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E0" w:rsidRDefault="00517BCE" w:rsidP="008E0FD0">
      <w:pPr>
        <w:spacing w:after="0" w:line="240" w:lineRule="auto"/>
        <w:rPr>
          <w:rFonts w:ascii="Times New Roman" w:eastAsia="Times New Roman" w:hAnsi="Times New Roman" w:cs="Times New Roman"/>
          <w:b/>
          <w:bCs/>
          <w:sz w:val="24"/>
          <w:szCs w:val="24"/>
          <w:lang w:eastAsia="ru-RU"/>
        </w:rPr>
      </w:pPr>
      <w:r>
        <w:rPr>
          <w:noProof/>
          <w:lang w:eastAsia="ru-RU"/>
        </w:rPr>
        <w:drawing>
          <wp:inline distT="0" distB="0" distL="0" distR="0" wp14:anchorId="2067E0DB" wp14:editId="4C29FC1D">
            <wp:extent cx="1695450" cy="504825"/>
            <wp:effectExtent l="0" t="0" r="0" b="9525"/>
            <wp:docPr id="1" name="Рисунок 1" descr="cid:image001.png@01D2463E.53C60A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31E2A" w:rsidRPr="00C31E2A">
        <w:rPr>
          <w:rFonts w:ascii="Times New Roman" w:eastAsia="Times New Roman" w:hAnsi="Times New Roman" w:cs="Times New Roman"/>
          <w:b/>
          <w:bCs/>
          <w:sz w:val="24"/>
          <w:szCs w:val="24"/>
          <w:lang w:eastAsia="ru-RU"/>
        </w:rPr>
        <w:t xml:space="preserve"> </w:t>
      </w:r>
      <w:r w:rsidR="00C31E2A" w:rsidRPr="000B3798">
        <w:rPr>
          <w:rFonts w:ascii="Times New Roman" w:eastAsia="Times New Roman" w:hAnsi="Times New Roman" w:cs="Times New Roman"/>
          <w:b/>
          <w:bCs/>
          <w:sz w:val="24"/>
          <w:szCs w:val="24"/>
          <w:lang w:eastAsia="ru-RU"/>
        </w:rPr>
        <w:t xml:space="preserve">                                                                   </w:t>
      </w:r>
      <w:r w:rsidR="005B3BE0" w:rsidRPr="00355893">
        <w:rPr>
          <w:rFonts w:ascii="Times New Roman" w:eastAsia="Times New Roman" w:hAnsi="Times New Roman" w:cs="Times New Roman"/>
          <w:b/>
          <w:bCs/>
          <w:sz w:val="24"/>
          <w:szCs w:val="24"/>
          <w:lang w:eastAsia="ru-RU"/>
        </w:rPr>
        <w:t xml:space="preserve">                             </w:t>
      </w:r>
    </w:p>
    <w:p w:rsidR="000133BC" w:rsidRDefault="000133BC" w:rsidP="000133BC">
      <w:pPr>
        <w:spacing w:after="0" w:line="240" w:lineRule="auto"/>
        <w:rPr>
          <w:rFonts w:ascii="Times New Roman" w:eastAsia="Times New Roman" w:hAnsi="Times New Roman" w:cs="Times New Roman"/>
          <w:b/>
          <w:bCs/>
          <w:sz w:val="24"/>
          <w:szCs w:val="24"/>
          <w:lang w:eastAsia="ru-RU"/>
        </w:rPr>
      </w:pPr>
    </w:p>
    <w:p w:rsidR="000133BC" w:rsidRDefault="000133BC" w:rsidP="000133BC">
      <w:pPr>
        <w:spacing w:after="0" w:line="240" w:lineRule="auto"/>
        <w:rPr>
          <w:rFonts w:ascii="Times New Roman" w:eastAsia="Times New Roman" w:hAnsi="Times New Roman" w:cs="Times New Roman"/>
          <w:b/>
          <w:bCs/>
          <w:sz w:val="24"/>
          <w:szCs w:val="24"/>
          <w:lang w:eastAsia="ru-RU"/>
        </w:rPr>
      </w:pPr>
    </w:p>
    <w:p w:rsidR="000133BC" w:rsidRDefault="000133BC" w:rsidP="000133BC">
      <w:pPr>
        <w:spacing w:after="0" w:line="240" w:lineRule="auto"/>
        <w:rPr>
          <w:rFonts w:ascii="Times New Roman" w:eastAsia="Times New Roman" w:hAnsi="Times New Roman" w:cs="Times New Roman"/>
          <w:b/>
          <w:bCs/>
          <w:sz w:val="24"/>
          <w:szCs w:val="24"/>
          <w:lang w:eastAsia="ru-RU"/>
        </w:rPr>
      </w:pPr>
    </w:p>
    <w:p w:rsidR="007F7FEA" w:rsidRDefault="007F7FEA" w:rsidP="009D1526">
      <w:pPr>
        <w:spacing w:after="0" w:line="240" w:lineRule="auto"/>
        <w:rPr>
          <w:rFonts w:ascii="Times New Roman" w:eastAsia="Times New Roman" w:hAnsi="Times New Roman" w:cs="Times New Roman"/>
          <w:b/>
          <w:bCs/>
          <w:sz w:val="24"/>
          <w:szCs w:val="24"/>
          <w:lang w:eastAsia="ru-RU"/>
        </w:rPr>
      </w:pPr>
    </w:p>
    <w:p w:rsidR="0085713E" w:rsidRDefault="0085713E" w:rsidP="00AB31A9">
      <w:pPr>
        <w:spacing w:after="0" w:line="240" w:lineRule="auto"/>
        <w:rPr>
          <w:rFonts w:ascii="Times New Roman" w:eastAsia="Times New Roman" w:hAnsi="Times New Roman" w:cs="Times New Roman"/>
          <w:b/>
          <w:bCs/>
          <w:sz w:val="24"/>
          <w:szCs w:val="24"/>
          <w:lang w:eastAsia="ru-RU"/>
        </w:rPr>
      </w:pPr>
    </w:p>
    <w:p w:rsidR="00986C37" w:rsidRDefault="00986C37" w:rsidP="00AB31A9">
      <w:pPr>
        <w:spacing w:after="0" w:line="240" w:lineRule="auto"/>
        <w:rPr>
          <w:rFonts w:ascii="Times New Roman" w:eastAsia="Times New Roman" w:hAnsi="Times New Roman" w:cs="Times New Roman"/>
          <w:b/>
          <w:bCs/>
          <w:sz w:val="24"/>
          <w:szCs w:val="24"/>
          <w:lang w:eastAsia="ru-RU"/>
        </w:rPr>
      </w:pPr>
    </w:p>
    <w:p w:rsidR="0085713E" w:rsidRDefault="0085713E" w:rsidP="00D93D3D">
      <w:pPr>
        <w:spacing w:after="0" w:line="240" w:lineRule="auto"/>
        <w:jc w:val="right"/>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8E0FD0" w:rsidRDefault="008E0FD0" w:rsidP="00D93D3D">
      <w:pPr>
        <w:spacing w:after="0" w:line="240" w:lineRule="auto"/>
        <w:jc w:val="center"/>
        <w:rPr>
          <w:rFonts w:ascii="Times New Roman" w:eastAsia="Times New Roman" w:hAnsi="Times New Roman" w:cs="Times New Roman"/>
          <w:b/>
          <w:bCs/>
          <w:sz w:val="24"/>
          <w:szCs w:val="24"/>
          <w:lang w:eastAsia="ru-RU"/>
        </w:rPr>
      </w:pPr>
    </w:p>
    <w:p w:rsidR="008E0FD0" w:rsidRDefault="008E0FD0" w:rsidP="00D93D3D">
      <w:pPr>
        <w:spacing w:after="0" w:line="240" w:lineRule="auto"/>
        <w:jc w:val="center"/>
        <w:rPr>
          <w:rFonts w:ascii="Times New Roman" w:eastAsia="Times New Roman" w:hAnsi="Times New Roman" w:cs="Times New Roman"/>
          <w:b/>
          <w:bCs/>
          <w:sz w:val="24"/>
          <w:szCs w:val="24"/>
          <w:lang w:eastAsia="ru-RU"/>
        </w:rPr>
      </w:pPr>
    </w:p>
    <w:p w:rsidR="008E0FD0" w:rsidRDefault="008E0FD0" w:rsidP="00D93D3D">
      <w:pPr>
        <w:spacing w:after="0" w:line="240" w:lineRule="auto"/>
        <w:jc w:val="center"/>
        <w:rPr>
          <w:rFonts w:ascii="Times New Roman" w:eastAsia="Times New Roman" w:hAnsi="Times New Roman" w:cs="Times New Roman"/>
          <w:b/>
          <w:bCs/>
          <w:sz w:val="24"/>
          <w:szCs w:val="24"/>
          <w:lang w:eastAsia="ru-RU"/>
        </w:rPr>
      </w:pPr>
    </w:p>
    <w:p w:rsidR="008E0FD0" w:rsidRDefault="008E0FD0" w:rsidP="00D93D3D">
      <w:pPr>
        <w:spacing w:after="0" w:line="240" w:lineRule="auto"/>
        <w:jc w:val="center"/>
        <w:rPr>
          <w:rFonts w:ascii="Times New Roman" w:eastAsia="Times New Roman" w:hAnsi="Times New Roman" w:cs="Times New Roman"/>
          <w:b/>
          <w:bCs/>
          <w:sz w:val="24"/>
          <w:szCs w:val="24"/>
          <w:lang w:eastAsia="ru-RU"/>
        </w:rPr>
      </w:pPr>
    </w:p>
    <w:p w:rsidR="008E0FD0" w:rsidRDefault="008E0FD0" w:rsidP="00D93D3D">
      <w:pPr>
        <w:spacing w:after="0" w:line="240" w:lineRule="auto"/>
        <w:jc w:val="center"/>
        <w:rPr>
          <w:rFonts w:ascii="Times New Roman" w:eastAsia="Times New Roman" w:hAnsi="Times New Roman" w:cs="Times New Roman"/>
          <w:b/>
          <w:bCs/>
          <w:sz w:val="24"/>
          <w:szCs w:val="24"/>
          <w:lang w:eastAsia="ru-RU"/>
        </w:rPr>
      </w:pPr>
    </w:p>
    <w:p w:rsidR="008E0FD0" w:rsidRDefault="008E0FD0" w:rsidP="00D93D3D">
      <w:pPr>
        <w:spacing w:after="0" w:line="240" w:lineRule="auto"/>
        <w:jc w:val="center"/>
        <w:rPr>
          <w:rFonts w:ascii="Times New Roman" w:eastAsia="Times New Roman" w:hAnsi="Times New Roman" w:cs="Times New Roman"/>
          <w:b/>
          <w:bCs/>
          <w:sz w:val="24"/>
          <w:szCs w:val="24"/>
          <w:lang w:eastAsia="ru-RU"/>
        </w:rPr>
      </w:pPr>
    </w:p>
    <w:p w:rsidR="008E0FD0" w:rsidRDefault="008E0FD0" w:rsidP="00D93D3D">
      <w:pPr>
        <w:spacing w:after="0" w:line="240" w:lineRule="auto"/>
        <w:jc w:val="center"/>
        <w:rPr>
          <w:rFonts w:ascii="Times New Roman" w:eastAsia="Times New Roman" w:hAnsi="Times New Roman" w:cs="Times New Roman"/>
          <w:b/>
          <w:bCs/>
          <w:sz w:val="24"/>
          <w:szCs w:val="24"/>
          <w:lang w:eastAsia="ru-RU"/>
        </w:rPr>
      </w:pPr>
    </w:p>
    <w:p w:rsidR="008E0FD0" w:rsidRDefault="008E0FD0" w:rsidP="00D93D3D">
      <w:pPr>
        <w:spacing w:after="0" w:line="240" w:lineRule="auto"/>
        <w:jc w:val="center"/>
        <w:rPr>
          <w:rFonts w:ascii="Times New Roman" w:eastAsia="Times New Roman" w:hAnsi="Times New Roman" w:cs="Times New Roman"/>
          <w:b/>
          <w:bCs/>
          <w:sz w:val="24"/>
          <w:szCs w:val="24"/>
          <w:lang w:eastAsia="ru-RU"/>
        </w:rPr>
      </w:pPr>
    </w:p>
    <w:p w:rsidR="008E0FD0" w:rsidRDefault="008E0FD0" w:rsidP="00D93D3D">
      <w:pPr>
        <w:spacing w:after="0" w:line="240" w:lineRule="auto"/>
        <w:jc w:val="center"/>
        <w:rPr>
          <w:rFonts w:ascii="Times New Roman" w:eastAsia="Times New Roman" w:hAnsi="Times New Roman" w:cs="Times New Roman"/>
          <w:b/>
          <w:bCs/>
          <w:sz w:val="24"/>
          <w:szCs w:val="24"/>
          <w:lang w:eastAsia="ru-RU"/>
        </w:rPr>
      </w:pPr>
    </w:p>
    <w:p w:rsidR="008E0FD0" w:rsidRPr="00D93D3D" w:rsidRDefault="008E0FD0"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ИЗВЕЩЕНИЕ И ДОКУМЕНТАЦИЯ ПО ПРОВЕДЕНИЮ</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ОТКРЫТОГО ЗАПРОСА ПРЕДЛОЖЕНИЙ</w:t>
      </w:r>
    </w:p>
    <w:p w:rsidR="00D93D3D" w:rsidRPr="00D93D3D" w:rsidRDefault="00D93D3D" w:rsidP="00D93D3D">
      <w:pPr>
        <w:spacing w:after="0" w:line="36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в электронной форме</w:t>
      </w:r>
      <w:r w:rsidRPr="00D93D3D">
        <w:rPr>
          <w:rFonts w:ascii="Times New Roman" w:eastAsia="Times New Roman" w:hAnsi="Times New Roman" w:cs="Times New Roman"/>
          <w:b/>
          <w:sz w:val="24"/>
          <w:szCs w:val="24"/>
          <w:lang w:eastAsia="ru-RU"/>
        </w:rPr>
        <w:t xml:space="preserve"> на </w:t>
      </w:r>
      <w:r w:rsidRPr="00D93D3D">
        <w:rPr>
          <w:rFonts w:ascii="Times New Roman" w:eastAsia="Times New Roman" w:hAnsi="Times New Roman" w:cs="Times New Roman"/>
          <w:b/>
          <w:bCs/>
          <w:sz w:val="24"/>
          <w:szCs w:val="24"/>
          <w:lang w:eastAsia="ru-RU"/>
        </w:rPr>
        <w:t xml:space="preserve">право заключения договора </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r w:rsidRPr="00D93D3D">
        <w:rPr>
          <w:rFonts w:ascii="Times New Roman" w:eastAsia="Times New Roman" w:hAnsi="Times New Roman" w:cs="Times New Roman"/>
          <w:sz w:val="26"/>
          <w:szCs w:val="26"/>
          <w:lang w:eastAsia="ru-RU"/>
        </w:rPr>
        <w:t xml:space="preserve">на право заключения договора </w:t>
      </w:r>
      <w:r w:rsidR="004927DB">
        <w:rPr>
          <w:rFonts w:ascii="Times New Roman" w:eastAsia="Times New Roman" w:hAnsi="Times New Roman" w:cs="Times New Roman"/>
          <w:sz w:val="26"/>
          <w:szCs w:val="26"/>
          <w:lang w:eastAsia="ru-RU"/>
        </w:rPr>
        <w:t xml:space="preserve">на поставку </w:t>
      </w:r>
      <w:r w:rsidR="00EE65E6" w:rsidRPr="00EE65E6">
        <w:rPr>
          <w:rFonts w:ascii="Times New Roman" w:hAnsi="Times New Roman" w:cs="Times New Roman"/>
          <w:sz w:val="26"/>
          <w:szCs w:val="26"/>
        </w:rPr>
        <w:t xml:space="preserve">медного малопарного </w:t>
      </w:r>
      <w:r w:rsidR="00EE65E6">
        <w:rPr>
          <w:rFonts w:ascii="Times New Roman" w:hAnsi="Times New Roman" w:cs="Times New Roman"/>
          <w:sz w:val="26"/>
          <w:szCs w:val="26"/>
        </w:rPr>
        <w:t xml:space="preserve">абонентского </w:t>
      </w:r>
      <w:r w:rsidR="00EE65E6" w:rsidRPr="00EE65E6">
        <w:rPr>
          <w:rFonts w:ascii="Times New Roman" w:hAnsi="Times New Roman" w:cs="Times New Roman"/>
          <w:sz w:val="26"/>
          <w:szCs w:val="26"/>
        </w:rPr>
        <w:t>кабеля</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i/>
          <w:sz w:val="26"/>
          <w:szCs w:val="26"/>
          <w:lang w:eastAsia="ru-RU"/>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93D3D">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sidRPr="00D93D3D">
        <w:rPr>
          <w:rFonts w:ascii="Times New Roman" w:eastAsia="Calibri" w:hAnsi="Times New Roman" w:cs="Times New Roman"/>
          <w:iCs/>
          <w:color w:val="000000"/>
          <w:sz w:val="24"/>
          <w:szCs w:val="24"/>
        </w:rPr>
        <w:t>«</w:t>
      </w:r>
      <w:r w:rsidR="008E0FD0">
        <w:rPr>
          <w:rFonts w:ascii="Times New Roman" w:eastAsia="Calibri" w:hAnsi="Times New Roman" w:cs="Times New Roman"/>
          <w:iCs/>
          <w:color w:val="000000"/>
          <w:sz w:val="24"/>
          <w:szCs w:val="24"/>
          <w:lang w:val="en-US"/>
        </w:rPr>
        <w:t>08</w:t>
      </w:r>
      <w:r w:rsidRPr="00D93D3D">
        <w:rPr>
          <w:rFonts w:ascii="Times New Roman" w:eastAsia="Calibri" w:hAnsi="Times New Roman" w:cs="Times New Roman"/>
          <w:iCs/>
          <w:color w:val="000000"/>
          <w:sz w:val="24"/>
          <w:szCs w:val="24"/>
        </w:rPr>
        <w:t xml:space="preserve">» </w:t>
      </w:r>
      <w:r w:rsidR="00560264">
        <w:rPr>
          <w:rFonts w:ascii="Times New Roman" w:eastAsia="Calibri" w:hAnsi="Times New Roman" w:cs="Times New Roman"/>
          <w:iCs/>
          <w:color w:val="000000"/>
          <w:sz w:val="24"/>
          <w:szCs w:val="24"/>
        </w:rPr>
        <w:t>но</w:t>
      </w:r>
      <w:r w:rsidR="00986C37">
        <w:rPr>
          <w:rFonts w:ascii="Times New Roman" w:eastAsia="Calibri" w:hAnsi="Times New Roman" w:cs="Times New Roman"/>
          <w:iCs/>
          <w:color w:val="000000"/>
          <w:sz w:val="24"/>
          <w:szCs w:val="24"/>
        </w:rPr>
        <w:t>ября</w:t>
      </w:r>
      <w:r w:rsidRPr="00D93D3D">
        <w:rPr>
          <w:rFonts w:ascii="Times New Roman" w:eastAsia="Calibri" w:hAnsi="Times New Roman" w:cs="Times New Roman"/>
          <w:iCs/>
          <w:color w:val="000000"/>
          <w:sz w:val="24"/>
          <w:szCs w:val="24"/>
        </w:rPr>
        <w:t xml:space="preserve"> 2017 года</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2" w:history="1">
        <w:r w:rsidR="00837D93" w:rsidRPr="00837D93">
          <w:rPr>
            <w:rStyle w:val="a3"/>
            <w:rFonts w:ascii="Times New Roman" w:hAnsi="Times New Roman" w:cs="Times New Roman"/>
            <w:sz w:val="24"/>
          </w:rPr>
          <w:t>https://www.setonline.ru/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Единая информационная система: </w:t>
      </w:r>
      <w:hyperlink r:id="rId13" w:history="1">
        <w:r w:rsidRPr="00D93D3D">
          <w:rPr>
            <w:rFonts w:ascii="Times New Roman" w:eastAsia="Calibri" w:hAnsi="Times New Roman" w:cs="Times New Roman"/>
            <w:color w:val="0000FF"/>
            <w:sz w:val="24"/>
            <w:szCs w:val="24"/>
            <w:u w:val="single"/>
          </w:rPr>
          <w:t>www.zakupki.gov.ru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Официальный сайт ПАО «Башинформсвязь»: </w:t>
      </w:r>
      <w:hyperlink r:id="rId14"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C31E2A">
      <w:pPr>
        <w:spacing w:after="0" w:line="240" w:lineRule="auto"/>
        <w:rPr>
          <w:rFonts w:ascii="Times New Roman" w:eastAsia="Times New Roman" w:hAnsi="Times New Roman" w:cs="Times New Roman"/>
          <w:b/>
          <w:bCs/>
          <w:sz w:val="24"/>
          <w:szCs w:val="24"/>
          <w:lang w:eastAsia="ru-RU"/>
        </w:rPr>
      </w:pPr>
    </w:p>
    <w:p w:rsidR="008E0FD0" w:rsidRPr="00D93D3D" w:rsidRDefault="008E0FD0" w:rsidP="00C31E2A">
      <w:pPr>
        <w:spacing w:after="0" w:line="240" w:lineRule="auto"/>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707AFA" w:rsidRDefault="00707AFA" w:rsidP="00D93D3D">
      <w:pPr>
        <w:spacing w:after="0" w:line="240" w:lineRule="auto"/>
        <w:jc w:val="center"/>
        <w:rPr>
          <w:rFonts w:ascii="Times New Roman" w:eastAsia="Times New Roman" w:hAnsi="Times New Roman" w:cs="Times New Roman"/>
          <w:b/>
          <w:bCs/>
          <w:sz w:val="24"/>
          <w:szCs w:val="24"/>
          <w:lang w:eastAsia="ru-RU"/>
        </w:rPr>
      </w:pPr>
    </w:p>
    <w:p w:rsidR="008E0FD0" w:rsidRDefault="008E0FD0" w:rsidP="00D93D3D">
      <w:pPr>
        <w:spacing w:after="0" w:line="240" w:lineRule="auto"/>
        <w:jc w:val="center"/>
        <w:rPr>
          <w:rFonts w:ascii="Times New Roman" w:eastAsia="Times New Roman" w:hAnsi="Times New Roman" w:cs="Times New Roman"/>
          <w:b/>
          <w:bCs/>
          <w:sz w:val="24"/>
          <w:szCs w:val="24"/>
          <w:lang w:eastAsia="ru-RU"/>
        </w:rPr>
      </w:pPr>
    </w:p>
    <w:p w:rsidR="008E0FD0" w:rsidRPr="00D93D3D" w:rsidRDefault="008E0FD0"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4927DB" w:rsidRPr="00D93D3D" w:rsidRDefault="004927DB"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2017</w:t>
      </w:r>
    </w:p>
    <w:p w:rsidR="000A57B8" w:rsidRDefault="000A57B8"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0" w:name="_Toc438142131"/>
      <w:r w:rsidRPr="00D93D3D">
        <w:rPr>
          <w:rFonts w:ascii="Times New Roman" w:eastAsia="MS Mincho" w:hAnsi="Times New Roman" w:cs="Times New Roman"/>
          <w:b/>
          <w:bCs/>
          <w:color w:val="17365D"/>
          <w:kern w:val="32"/>
          <w:sz w:val="28"/>
          <w:szCs w:val="24"/>
          <w:lang w:val="x-none" w:eastAsia="x-none"/>
        </w:rPr>
        <w:lastRenderedPageBreak/>
        <w:t>ИЗВЕЩЕНИЕ О ЗАКУПКЕ</w:t>
      </w:r>
      <w:bookmarkEnd w:id="0"/>
    </w:p>
    <w:p w:rsidR="00D93D3D" w:rsidRPr="00D93D3D" w:rsidRDefault="00D93D3D" w:rsidP="00D93D3D">
      <w:pPr>
        <w:spacing w:after="0" w:line="240" w:lineRule="auto"/>
        <w:rPr>
          <w:rFonts w:ascii="Times New Roman" w:eastAsia="MS Mincho" w:hAnsi="Times New Roman" w:cs="Times New Roman"/>
          <w:sz w:val="10"/>
          <w:szCs w:val="10"/>
          <w:lang w:eastAsia="x-none"/>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D93D3D">
        <w:rPr>
          <w:rFonts w:ascii="Times New Roman" w:eastAsia="Times New Roman" w:hAnsi="Times New Roman" w:cs="Times New Roman"/>
          <w:sz w:val="24"/>
          <w:szCs w:val="24"/>
          <w:lang w:eastAsia="ru-RU"/>
        </w:rPr>
        <w:t xml:space="preserve">, Заказчик) объявляет о проведении </w:t>
      </w:r>
      <w:r w:rsidRPr="004927DB">
        <w:rPr>
          <w:rFonts w:ascii="Times New Roman" w:eastAsia="Times New Roman" w:hAnsi="Times New Roman" w:cs="Times New Roman"/>
          <w:sz w:val="24"/>
          <w:szCs w:val="24"/>
          <w:lang w:eastAsia="ru-RU"/>
        </w:rPr>
        <w:t xml:space="preserve">закупки способом - Открытый запрос предложений в электронной форме на право заключения договора </w:t>
      </w:r>
      <w:r w:rsidR="004927DB">
        <w:rPr>
          <w:rFonts w:ascii="Times New Roman" w:eastAsia="Times New Roman" w:hAnsi="Times New Roman" w:cs="Times New Roman"/>
          <w:sz w:val="24"/>
          <w:szCs w:val="24"/>
          <w:lang w:eastAsia="ru-RU"/>
        </w:rPr>
        <w:t xml:space="preserve">на </w:t>
      </w:r>
      <w:r w:rsidR="004927DB" w:rsidRPr="00745AD2">
        <w:rPr>
          <w:rFonts w:ascii="Times New Roman" w:eastAsia="Times New Roman" w:hAnsi="Times New Roman" w:cs="Times New Roman"/>
          <w:sz w:val="24"/>
          <w:szCs w:val="24"/>
          <w:lang w:eastAsia="ru-RU"/>
        </w:rPr>
        <w:t xml:space="preserve">поставку </w:t>
      </w:r>
      <w:r w:rsidR="00560264" w:rsidRPr="00560264">
        <w:rPr>
          <w:rFonts w:ascii="Times New Roman" w:hAnsi="Times New Roman" w:cs="Times New Roman"/>
          <w:sz w:val="24"/>
          <w:szCs w:val="26"/>
        </w:rPr>
        <w:t>медного малопарного абонентского кабеля</w:t>
      </w:r>
      <w:r w:rsidR="00A11B5E" w:rsidRPr="00A11B5E">
        <w:rPr>
          <w:rFonts w:ascii="Times New Roman" w:eastAsia="Times New Roman" w:hAnsi="Times New Roman" w:cs="Times New Roman"/>
          <w:sz w:val="24"/>
          <w:szCs w:val="24"/>
          <w:lang w:eastAsia="ru-RU"/>
        </w:rPr>
        <w:t xml:space="preserve"> </w:t>
      </w:r>
      <w:r w:rsidRPr="002F3127">
        <w:rPr>
          <w:rFonts w:ascii="Times New Roman" w:eastAsia="Times New Roman" w:hAnsi="Times New Roman" w:cs="Times New Roman"/>
          <w:sz w:val="24"/>
          <w:szCs w:val="24"/>
          <w:lang w:eastAsia="ru-RU"/>
        </w:rPr>
        <w:t>(далее по тексту – Открытый запрос предложений, заку</w:t>
      </w:r>
      <w:r w:rsidRPr="00D93D3D">
        <w:rPr>
          <w:rFonts w:ascii="Times New Roman" w:eastAsia="Times New Roman" w:hAnsi="Times New Roman" w:cs="Times New Roman"/>
          <w:sz w:val="24"/>
          <w:szCs w:val="24"/>
          <w:lang w:eastAsia="ru-RU"/>
        </w:rPr>
        <w:t>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D93D3D" w:rsidRPr="00560264"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BA5B3D" w:rsidRPr="00BA5B3D" w:rsidRDefault="00BA5B3D" w:rsidP="00BA5B3D">
            <w:pPr>
              <w:autoSpaceDE w:val="0"/>
              <w:autoSpaceDN w:val="0"/>
              <w:adjustRightInd w:val="0"/>
              <w:spacing w:after="0"/>
              <w:rPr>
                <w:rFonts w:ascii="Times New Roman" w:eastAsia="Calibri" w:hAnsi="Times New Roman" w:cs="Times New Roman"/>
                <w:bCs/>
                <w:color w:val="000000"/>
                <w:sz w:val="24"/>
              </w:rPr>
            </w:pPr>
            <w:r w:rsidRPr="00BA5B3D">
              <w:rPr>
                <w:rFonts w:ascii="Times New Roman" w:eastAsia="Calibri" w:hAnsi="Times New Roman" w:cs="Times New Roman"/>
                <w:bCs/>
                <w:color w:val="000000"/>
                <w:sz w:val="24"/>
              </w:rPr>
              <w:t>ФИО Андреев Евгений Алексеевич</w:t>
            </w:r>
          </w:p>
          <w:p w:rsidR="00BA5B3D" w:rsidRPr="00BA5B3D" w:rsidRDefault="00BA5B3D" w:rsidP="00BA5B3D">
            <w:pPr>
              <w:autoSpaceDE w:val="0"/>
              <w:autoSpaceDN w:val="0"/>
              <w:adjustRightInd w:val="0"/>
              <w:spacing w:after="0"/>
              <w:jc w:val="both"/>
              <w:rPr>
                <w:rFonts w:ascii="Times New Roman" w:hAnsi="Times New Roman" w:cs="Times New Roman"/>
                <w:sz w:val="24"/>
              </w:rPr>
            </w:pPr>
            <w:r w:rsidRPr="00BA5B3D">
              <w:rPr>
                <w:rFonts w:ascii="Times New Roman" w:eastAsia="Calibri" w:hAnsi="Times New Roman" w:cs="Times New Roman"/>
                <w:bCs/>
                <w:color w:val="000000"/>
                <w:sz w:val="24"/>
              </w:rPr>
              <w:t xml:space="preserve">тел. + 7 (347) 221-58-28, </w:t>
            </w:r>
            <w:r w:rsidRPr="00BA5B3D">
              <w:rPr>
                <w:rFonts w:ascii="Times New Roman" w:eastAsia="Calibri" w:hAnsi="Times New Roman" w:cs="Times New Roman"/>
                <w:bCs/>
                <w:color w:val="000000"/>
                <w:sz w:val="24"/>
                <w:lang w:val="en-US"/>
              </w:rPr>
              <w:t>e</w:t>
            </w:r>
            <w:r w:rsidRPr="00BA5B3D">
              <w:rPr>
                <w:rFonts w:ascii="Times New Roman" w:eastAsia="Calibri" w:hAnsi="Times New Roman" w:cs="Times New Roman"/>
                <w:bCs/>
                <w:color w:val="000000"/>
                <w:sz w:val="24"/>
              </w:rPr>
              <w:t>-</w:t>
            </w:r>
            <w:r w:rsidRPr="00BA5B3D">
              <w:rPr>
                <w:rFonts w:ascii="Times New Roman" w:eastAsia="Calibri" w:hAnsi="Times New Roman" w:cs="Times New Roman"/>
                <w:bCs/>
                <w:color w:val="000000"/>
                <w:sz w:val="24"/>
                <w:lang w:val="en-US"/>
              </w:rPr>
              <w:t>mail</w:t>
            </w:r>
            <w:r w:rsidRPr="00BA5B3D">
              <w:rPr>
                <w:rFonts w:ascii="Times New Roman" w:eastAsia="Calibri" w:hAnsi="Times New Roman" w:cs="Times New Roman"/>
                <w:bCs/>
                <w:color w:val="000000"/>
                <w:sz w:val="24"/>
              </w:rPr>
              <w:t>:</w:t>
            </w:r>
            <w:r w:rsidRPr="00BA5B3D">
              <w:rPr>
                <w:rFonts w:ascii="Times New Roman" w:hAnsi="Times New Roman" w:cs="Times New Roman"/>
                <w:color w:val="777777"/>
                <w:sz w:val="24"/>
              </w:rPr>
              <w:t xml:space="preserve"> </w:t>
            </w:r>
            <w:hyperlink r:id="rId15" w:history="1">
              <w:r w:rsidRPr="00BA5B3D">
                <w:rPr>
                  <w:rFonts w:ascii="Times New Roman" w:hAnsi="Times New Roman" w:cs="Times New Roman"/>
                  <w:color w:val="0000FF"/>
                  <w:sz w:val="24"/>
                  <w:u w:val="single"/>
                  <w:lang w:val="en-US"/>
                </w:rPr>
                <w:t>ouz</w:t>
              </w:r>
              <w:r w:rsidRPr="00BA5B3D">
                <w:rPr>
                  <w:rFonts w:ascii="Times New Roman" w:hAnsi="Times New Roman" w:cs="Times New Roman"/>
                  <w:color w:val="0000FF"/>
                  <w:sz w:val="24"/>
                  <w:u w:val="single"/>
                </w:rPr>
                <w:t>@</w:t>
              </w:r>
              <w:r w:rsidRPr="00BA5B3D">
                <w:rPr>
                  <w:rFonts w:ascii="Times New Roman" w:hAnsi="Times New Roman" w:cs="Times New Roman"/>
                  <w:color w:val="0000FF"/>
                  <w:sz w:val="24"/>
                  <w:u w:val="single"/>
                  <w:lang w:val="en-US"/>
                </w:rPr>
                <w:t>bashtel</w:t>
              </w:r>
              <w:r w:rsidRPr="00BA5B3D">
                <w:rPr>
                  <w:rFonts w:ascii="Times New Roman" w:hAnsi="Times New Roman" w:cs="Times New Roman"/>
                  <w:color w:val="0000FF"/>
                  <w:sz w:val="24"/>
                  <w:u w:val="single"/>
                </w:rPr>
                <w:t>.</w:t>
              </w:r>
              <w:r w:rsidRPr="00BA5B3D">
                <w:rPr>
                  <w:rFonts w:ascii="Times New Roman" w:hAnsi="Times New Roman" w:cs="Times New Roman"/>
                  <w:color w:val="0000FF"/>
                  <w:sz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6706BA"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w:t>
            </w:r>
            <w:r w:rsidRPr="00E87481">
              <w:rPr>
                <w:rFonts w:ascii="Times New Roman" w:eastAsia="Calibri" w:hAnsi="Times New Roman" w:cs="Times New Roman"/>
                <w:bCs/>
                <w:color w:val="000000"/>
                <w:sz w:val="24"/>
                <w:szCs w:val="24"/>
              </w:rPr>
              <w:t xml:space="preserve">Заказчика по техническим вопросам проведения </w:t>
            </w:r>
            <w:r w:rsidRPr="00E87481">
              <w:rPr>
                <w:rFonts w:ascii="Times New Roman" w:eastAsia="Calibri" w:hAnsi="Times New Roman" w:cs="Times New Roman"/>
                <w:color w:val="000000"/>
                <w:sz w:val="24"/>
                <w:szCs w:val="24"/>
              </w:rPr>
              <w:t>Открытого запроса предложений</w:t>
            </w:r>
            <w:r w:rsidRPr="00E87481">
              <w:rPr>
                <w:rFonts w:ascii="Times New Roman" w:eastAsia="Calibri" w:hAnsi="Times New Roman" w:cs="Times New Roman"/>
                <w:bCs/>
                <w:color w:val="000000"/>
                <w:sz w:val="24"/>
                <w:szCs w:val="24"/>
              </w:rPr>
              <w:t>:</w:t>
            </w:r>
          </w:p>
          <w:p w:rsidR="002F3127" w:rsidRPr="006706BA" w:rsidRDefault="002F3127" w:rsidP="002F3127">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6706BA">
              <w:rPr>
                <w:rFonts w:ascii="Times New Roman" w:eastAsia="Times New Roman" w:hAnsi="Times New Roman" w:cs="Times New Roman"/>
                <w:iCs/>
                <w:sz w:val="24"/>
                <w:szCs w:val="24"/>
                <w:lang w:eastAsia="ru-RU"/>
              </w:rPr>
              <w:t xml:space="preserve">ФИО </w:t>
            </w:r>
            <w:r w:rsidR="00745AD2" w:rsidRPr="006706BA">
              <w:rPr>
                <w:rFonts w:ascii="Times New Roman" w:eastAsia="Calibri" w:hAnsi="Times New Roman" w:cs="Times New Roman"/>
                <w:iCs/>
                <w:color w:val="000000"/>
                <w:sz w:val="24"/>
                <w:szCs w:val="24"/>
                <w:lang w:eastAsia="ru-RU"/>
              </w:rPr>
              <w:t xml:space="preserve">Яппарова </w:t>
            </w:r>
            <w:r w:rsidR="006706BA" w:rsidRPr="006706BA">
              <w:rPr>
                <w:rFonts w:ascii="Times New Roman" w:eastAsia="Calibri" w:hAnsi="Times New Roman" w:cs="Times New Roman"/>
                <w:iCs/>
                <w:color w:val="000000"/>
                <w:sz w:val="24"/>
                <w:szCs w:val="24"/>
                <w:lang w:eastAsia="ru-RU"/>
              </w:rPr>
              <w:t>Резида Дамировна</w:t>
            </w:r>
          </w:p>
          <w:p w:rsidR="002F3127" w:rsidRDefault="002F3127" w:rsidP="002F3127">
            <w:pPr>
              <w:autoSpaceDE w:val="0"/>
              <w:autoSpaceDN w:val="0"/>
              <w:adjustRightInd w:val="0"/>
              <w:spacing w:after="0" w:line="240" w:lineRule="auto"/>
              <w:rPr>
                <w:rFonts w:ascii="Times New Roman" w:hAnsi="Times New Roman" w:cs="Times New Roman"/>
                <w:sz w:val="24"/>
                <w:szCs w:val="24"/>
              </w:rPr>
            </w:pPr>
            <w:r w:rsidRPr="006706BA">
              <w:rPr>
                <w:rFonts w:ascii="Times New Roman" w:eastAsia="Calibri" w:hAnsi="Times New Roman" w:cs="Times New Roman"/>
                <w:bCs/>
                <w:color w:val="000000"/>
                <w:sz w:val="24"/>
                <w:szCs w:val="24"/>
              </w:rPr>
              <w:t>тел</w:t>
            </w:r>
            <w:r w:rsidRPr="00355893">
              <w:rPr>
                <w:rFonts w:ascii="Times New Roman" w:eastAsia="Calibri" w:hAnsi="Times New Roman" w:cs="Times New Roman"/>
                <w:bCs/>
                <w:color w:val="000000"/>
                <w:sz w:val="24"/>
                <w:szCs w:val="24"/>
              </w:rPr>
              <w:t>. + 7 (347) 221-</w:t>
            </w:r>
            <w:r w:rsidR="006706BA" w:rsidRPr="00355893">
              <w:rPr>
                <w:rFonts w:ascii="Times New Roman" w:eastAsia="Calibri" w:hAnsi="Times New Roman" w:cs="Times New Roman"/>
                <w:bCs/>
                <w:color w:val="000000"/>
                <w:sz w:val="24"/>
                <w:szCs w:val="24"/>
              </w:rPr>
              <w:t>56-62</w:t>
            </w:r>
            <w:r w:rsidRPr="00355893">
              <w:rPr>
                <w:rFonts w:ascii="Times New Roman" w:eastAsia="Calibri" w:hAnsi="Times New Roman" w:cs="Times New Roman"/>
                <w:bCs/>
                <w:color w:val="000000"/>
                <w:sz w:val="24"/>
                <w:szCs w:val="24"/>
              </w:rPr>
              <w:t xml:space="preserve">, </w:t>
            </w:r>
            <w:r w:rsidRPr="006706BA">
              <w:rPr>
                <w:rFonts w:ascii="Times New Roman" w:eastAsia="Calibri" w:hAnsi="Times New Roman" w:cs="Times New Roman"/>
                <w:bCs/>
                <w:color w:val="000000"/>
                <w:sz w:val="24"/>
                <w:szCs w:val="24"/>
                <w:lang w:val="en-US"/>
              </w:rPr>
              <w:t>e</w:t>
            </w:r>
            <w:r w:rsidRPr="00355893">
              <w:rPr>
                <w:rFonts w:ascii="Times New Roman" w:eastAsia="Calibri" w:hAnsi="Times New Roman" w:cs="Times New Roman"/>
                <w:bCs/>
                <w:color w:val="000000"/>
                <w:sz w:val="24"/>
                <w:szCs w:val="24"/>
              </w:rPr>
              <w:t>-</w:t>
            </w:r>
            <w:r w:rsidRPr="006706BA">
              <w:rPr>
                <w:rFonts w:ascii="Times New Roman" w:eastAsia="Calibri" w:hAnsi="Times New Roman" w:cs="Times New Roman"/>
                <w:bCs/>
                <w:color w:val="000000"/>
                <w:sz w:val="24"/>
                <w:szCs w:val="24"/>
                <w:lang w:val="en-US"/>
              </w:rPr>
              <w:t>mail</w:t>
            </w:r>
            <w:r w:rsidRPr="00355893">
              <w:rPr>
                <w:rFonts w:ascii="Times New Roman" w:eastAsia="Calibri" w:hAnsi="Times New Roman" w:cs="Times New Roman"/>
                <w:bCs/>
                <w:color w:val="000000"/>
                <w:sz w:val="24"/>
                <w:szCs w:val="24"/>
              </w:rPr>
              <w:t>:</w:t>
            </w:r>
            <w:r w:rsidRPr="00355893">
              <w:rPr>
                <w:rFonts w:ascii="Times New Roman" w:eastAsia="Times New Roman" w:hAnsi="Times New Roman" w:cs="Times New Roman"/>
                <w:color w:val="777777"/>
                <w:sz w:val="24"/>
                <w:szCs w:val="24"/>
                <w:lang w:eastAsia="ru-RU"/>
              </w:rPr>
              <w:t xml:space="preserve"> </w:t>
            </w:r>
            <w:hyperlink r:id="rId16" w:history="1">
              <w:r w:rsidR="006706BA" w:rsidRPr="006706BA">
                <w:rPr>
                  <w:rStyle w:val="a3"/>
                  <w:rFonts w:ascii="Times New Roman" w:hAnsi="Times New Roman" w:cs="Times New Roman"/>
                  <w:sz w:val="24"/>
                  <w:szCs w:val="24"/>
                  <w:lang w:val="en-US"/>
                </w:rPr>
                <w:t>r</w:t>
              </w:r>
              <w:r w:rsidR="006706BA" w:rsidRPr="00355893">
                <w:rPr>
                  <w:rStyle w:val="a3"/>
                  <w:rFonts w:ascii="Times New Roman" w:hAnsi="Times New Roman" w:cs="Times New Roman"/>
                  <w:sz w:val="24"/>
                  <w:szCs w:val="24"/>
                </w:rPr>
                <w:t>.</w:t>
              </w:r>
              <w:r w:rsidR="006706BA" w:rsidRPr="006706BA">
                <w:rPr>
                  <w:rStyle w:val="a3"/>
                  <w:rFonts w:ascii="Times New Roman" w:hAnsi="Times New Roman" w:cs="Times New Roman"/>
                  <w:sz w:val="24"/>
                  <w:szCs w:val="24"/>
                  <w:lang w:val="en-US"/>
                </w:rPr>
                <w:t>yapparova</w:t>
              </w:r>
              <w:r w:rsidR="006706BA" w:rsidRPr="00355893">
                <w:rPr>
                  <w:rStyle w:val="a3"/>
                  <w:rFonts w:ascii="Times New Roman" w:hAnsi="Times New Roman" w:cs="Times New Roman"/>
                  <w:sz w:val="24"/>
                  <w:szCs w:val="24"/>
                </w:rPr>
                <w:t>@</w:t>
              </w:r>
              <w:r w:rsidR="006706BA" w:rsidRPr="006706BA">
                <w:rPr>
                  <w:rStyle w:val="a3"/>
                  <w:rFonts w:ascii="Times New Roman" w:hAnsi="Times New Roman" w:cs="Times New Roman"/>
                  <w:sz w:val="24"/>
                  <w:szCs w:val="24"/>
                  <w:lang w:val="en-US"/>
                </w:rPr>
                <w:t>bashtel</w:t>
              </w:r>
              <w:r w:rsidR="006706BA" w:rsidRPr="00355893">
                <w:rPr>
                  <w:rStyle w:val="a3"/>
                  <w:rFonts w:ascii="Times New Roman" w:hAnsi="Times New Roman" w:cs="Times New Roman"/>
                  <w:sz w:val="24"/>
                  <w:szCs w:val="24"/>
                </w:rPr>
                <w:t>.</w:t>
              </w:r>
              <w:r w:rsidR="006706BA" w:rsidRPr="006706BA">
                <w:rPr>
                  <w:rStyle w:val="a3"/>
                  <w:rFonts w:ascii="Times New Roman" w:hAnsi="Times New Roman" w:cs="Times New Roman"/>
                  <w:sz w:val="24"/>
                  <w:szCs w:val="24"/>
                  <w:lang w:val="en-US"/>
                </w:rPr>
                <w:t>ru</w:t>
              </w:r>
            </w:hyperlink>
            <w:r w:rsidR="006706BA" w:rsidRPr="00355893">
              <w:rPr>
                <w:rFonts w:ascii="Times New Roman" w:hAnsi="Times New Roman" w:cs="Times New Roman"/>
                <w:sz w:val="24"/>
                <w:szCs w:val="24"/>
              </w:rPr>
              <w:t xml:space="preserve"> </w:t>
            </w:r>
          </w:p>
          <w:p w:rsidR="00560264" w:rsidRDefault="00560264" w:rsidP="002F31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ФИО Фаизов Радмир Раелович</w:t>
            </w:r>
          </w:p>
          <w:p w:rsidR="00560264" w:rsidRPr="009D1526" w:rsidRDefault="00560264" w:rsidP="00560264">
            <w:pPr>
              <w:autoSpaceDE w:val="0"/>
              <w:autoSpaceDN w:val="0"/>
              <w:adjustRightInd w:val="0"/>
              <w:spacing w:after="0" w:line="240" w:lineRule="auto"/>
              <w:rPr>
                <w:rFonts w:ascii="Times New Roman" w:hAnsi="Times New Roman" w:cs="Times New Roman"/>
                <w:sz w:val="24"/>
                <w:szCs w:val="24"/>
              </w:rPr>
            </w:pPr>
            <w:r w:rsidRPr="006706BA">
              <w:rPr>
                <w:rFonts w:ascii="Times New Roman" w:eastAsia="Calibri" w:hAnsi="Times New Roman" w:cs="Times New Roman"/>
                <w:bCs/>
                <w:color w:val="000000"/>
                <w:sz w:val="24"/>
                <w:szCs w:val="24"/>
              </w:rPr>
              <w:t>тел</w:t>
            </w:r>
            <w:r w:rsidRPr="009D1526">
              <w:rPr>
                <w:rFonts w:ascii="Times New Roman" w:eastAsia="Calibri" w:hAnsi="Times New Roman" w:cs="Times New Roman"/>
                <w:bCs/>
                <w:color w:val="000000"/>
                <w:sz w:val="24"/>
                <w:szCs w:val="24"/>
              </w:rPr>
              <w:t xml:space="preserve">. + 7 (347) 221-55-73, </w:t>
            </w:r>
            <w:r w:rsidRPr="006706BA">
              <w:rPr>
                <w:rFonts w:ascii="Times New Roman" w:eastAsia="Calibri" w:hAnsi="Times New Roman" w:cs="Times New Roman"/>
                <w:bCs/>
                <w:color w:val="000000"/>
                <w:sz w:val="24"/>
                <w:szCs w:val="24"/>
                <w:lang w:val="en-US"/>
              </w:rPr>
              <w:t>e</w:t>
            </w:r>
            <w:r w:rsidRPr="009D1526">
              <w:rPr>
                <w:rFonts w:ascii="Times New Roman" w:eastAsia="Calibri" w:hAnsi="Times New Roman" w:cs="Times New Roman"/>
                <w:bCs/>
                <w:color w:val="000000"/>
                <w:sz w:val="24"/>
                <w:szCs w:val="24"/>
              </w:rPr>
              <w:t>-</w:t>
            </w:r>
            <w:r w:rsidRPr="006706BA">
              <w:rPr>
                <w:rFonts w:ascii="Times New Roman" w:eastAsia="Calibri" w:hAnsi="Times New Roman" w:cs="Times New Roman"/>
                <w:bCs/>
                <w:color w:val="000000"/>
                <w:sz w:val="24"/>
                <w:szCs w:val="24"/>
                <w:lang w:val="en-US"/>
              </w:rPr>
              <w:t>mail</w:t>
            </w:r>
            <w:r w:rsidRPr="009D1526">
              <w:rPr>
                <w:rFonts w:ascii="Times New Roman" w:eastAsia="Calibri" w:hAnsi="Times New Roman" w:cs="Times New Roman"/>
                <w:bCs/>
                <w:color w:val="000000"/>
                <w:sz w:val="24"/>
                <w:szCs w:val="24"/>
              </w:rPr>
              <w:t xml:space="preserve">: </w:t>
            </w:r>
            <w:hyperlink r:id="rId17" w:history="1">
              <w:r w:rsidRPr="00560264">
                <w:rPr>
                  <w:rStyle w:val="a3"/>
                  <w:rFonts w:ascii="Times New Roman" w:hAnsi="Times New Roman" w:cs="Times New Roman"/>
                  <w:sz w:val="24"/>
                  <w:szCs w:val="24"/>
                  <w:lang w:val="en-US"/>
                </w:rPr>
                <w:t>r</w:t>
              </w:r>
              <w:r w:rsidRPr="009D1526">
                <w:rPr>
                  <w:rStyle w:val="a3"/>
                  <w:rFonts w:ascii="Times New Roman" w:hAnsi="Times New Roman" w:cs="Times New Roman"/>
                  <w:sz w:val="24"/>
                  <w:szCs w:val="24"/>
                </w:rPr>
                <w:t>.</w:t>
              </w:r>
              <w:r w:rsidRPr="00560264">
                <w:rPr>
                  <w:rStyle w:val="a3"/>
                  <w:rFonts w:ascii="Times New Roman" w:hAnsi="Times New Roman" w:cs="Times New Roman"/>
                  <w:sz w:val="24"/>
                  <w:szCs w:val="24"/>
                  <w:lang w:val="en-US"/>
                </w:rPr>
                <w:t>faizov</w:t>
              </w:r>
              <w:r w:rsidRPr="009D1526">
                <w:rPr>
                  <w:rStyle w:val="a3"/>
                  <w:rFonts w:ascii="Times New Roman" w:hAnsi="Times New Roman" w:cs="Times New Roman"/>
                  <w:sz w:val="24"/>
                  <w:szCs w:val="24"/>
                </w:rPr>
                <w:t>@</w:t>
              </w:r>
              <w:r w:rsidRPr="00560264">
                <w:rPr>
                  <w:rStyle w:val="a3"/>
                  <w:rFonts w:ascii="Times New Roman" w:hAnsi="Times New Roman" w:cs="Times New Roman"/>
                  <w:sz w:val="24"/>
                  <w:szCs w:val="24"/>
                  <w:lang w:val="en-US"/>
                </w:rPr>
                <w:t>bashtel</w:t>
              </w:r>
              <w:r w:rsidRPr="009D1526">
                <w:rPr>
                  <w:rStyle w:val="a3"/>
                  <w:rFonts w:ascii="Times New Roman" w:hAnsi="Times New Roman" w:cs="Times New Roman"/>
                  <w:sz w:val="24"/>
                  <w:szCs w:val="24"/>
                </w:rPr>
                <w:t>.</w:t>
              </w:r>
              <w:r w:rsidRPr="00560264">
                <w:rPr>
                  <w:rStyle w:val="a3"/>
                  <w:rFonts w:ascii="Times New Roman" w:hAnsi="Times New Roman" w:cs="Times New Roman"/>
                  <w:sz w:val="24"/>
                  <w:szCs w:val="24"/>
                  <w:lang w:val="en-US"/>
                </w:rPr>
                <w:t>ru</w:t>
              </w:r>
            </w:hyperlink>
            <w:r w:rsidRPr="009D1526">
              <w:rPr>
                <w:rFonts w:ascii="Times New Roman" w:hAnsi="Times New Roman" w:cs="Times New Roman"/>
                <w:sz w:val="24"/>
                <w:szCs w:val="24"/>
              </w:rPr>
              <w:t xml:space="preserve"> </w:t>
            </w:r>
          </w:p>
        </w:tc>
      </w:tr>
      <w:tr w:rsidR="00D93D3D" w:rsidRPr="00D93D3D"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6A2F93" w:rsidRPr="005839DD" w:rsidRDefault="00307CFC" w:rsidP="006A2F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D93D3D" w:rsidRPr="00D93D3D" w:rsidRDefault="00D93D3D"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D93D3D" w:rsidRPr="00D93D3D" w:rsidTr="00D93D3D">
        <w:trPr>
          <w:trHeight w:val="2028"/>
        </w:trPr>
        <w:tc>
          <w:tcPr>
            <w:tcW w:w="2694" w:type="dxa"/>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iCs/>
                <w:color w:val="000000"/>
                <w:sz w:val="24"/>
                <w:szCs w:val="24"/>
              </w:rPr>
              <w:t>Предмет закупки, Предмет договора,</w:t>
            </w:r>
            <w:r w:rsidRPr="00D93D3D">
              <w:rPr>
                <w:rFonts w:ascii="Times New Roman" w:eastAsia="Times New Roman" w:hAnsi="Times New Roman" w:cs="Times New Roman"/>
                <w:sz w:val="24"/>
                <w:szCs w:val="24"/>
                <w:lang w:eastAsia="ru-RU"/>
              </w:rPr>
              <w:t xml:space="preserve"> </w:t>
            </w:r>
            <w:r w:rsidRPr="00D93D3D">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6706BA">
              <w:rPr>
                <w:rFonts w:ascii="Times New Roman" w:eastAsia="Calibri" w:hAnsi="Times New Roman" w:cs="Times New Roman"/>
                <w:iCs/>
                <w:color w:val="000000"/>
                <w:sz w:val="24"/>
                <w:szCs w:val="24"/>
              </w:rPr>
              <w:t xml:space="preserve">Право на заключение договора </w:t>
            </w:r>
            <w:r w:rsidR="004927DB" w:rsidRPr="006706BA">
              <w:rPr>
                <w:rFonts w:ascii="Times New Roman" w:eastAsia="Times New Roman" w:hAnsi="Times New Roman" w:cs="Times New Roman"/>
                <w:sz w:val="24"/>
                <w:szCs w:val="24"/>
                <w:lang w:eastAsia="ru-RU"/>
              </w:rPr>
              <w:t xml:space="preserve">на поставку </w:t>
            </w:r>
            <w:r w:rsidR="00560264" w:rsidRPr="00560264">
              <w:rPr>
                <w:rFonts w:ascii="Times New Roman" w:hAnsi="Times New Roman" w:cs="Times New Roman"/>
                <w:sz w:val="24"/>
                <w:szCs w:val="26"/>
              </w:rPr>
              <w:t>медного малопарного абонентского кабеля</w:t>
            </w:r>
            <w:r w:rsidR="00560264">
              <w:rPr>
                <w:rFonts w:ascii="Times New Roman" w:hAnsi="Times New Roman" w:cs="Times New Roman"/>
                <w:sz w:val="24"/>
                <w:szCs w:val="26"/>
              </w:rPr>
              <w:t>.</w:t>
            </w:r>
          </w:p>
          <w:p w:rsidR="0000391F" w:rsidRPr="0000391F" w:rsidRDefault="0000391F" w:rsidP="00D93D3D">
            <w:pPr>
              <w:autoSpaceDE w:val="0"/>
              <w:autoSpaceDN w:val="0"/>
              <w:adjustRightInd w:val="0"/>
              <w:spacing w:after="0" w:line="240" w:lineRule="auto"/>
              <w:jc w:val="both"/>
              <w:rPr>
                <w:rFonts w:ascii="Times New Roman" w:eastAsia="Times New Roman" w:hAnsi="Times New Roman" w:cs="Times New Roman"/>
                <w:sz w:val="24"/>
                <w:szCs w:val="26"/>
                <w:lang w:eastAsia="ru-RU"/>
              </w:rPr>
            </w:pPr>
          </w:p>
          <w:p w:rsidR="006706BA" w:rsidRPr="006706BA" w:rsidRDefault="006706BA" w:rsidP="006706BA">
            <w:pPr>
              <w:autoSpaceDE w:val="0"/>
              <w:autoSpaceDN w:val="0"/>
              <w:adjustRightInd w:val="0"/>
              <w:jc w:val="both"/>
              <w:rPr>
                <w:rFonts w:ascii="Times New Roman" w:eastAsia="Calibri" w:hAnsi="Times New Roman" w:cs="Times New Roman"/>
                <w:sz w:val="24"/>
                <w:szCs w:val="24"/>
              </w:rPr>
            </w:pPr>
            <w:r w:rsidRPr="006706BA">
              <w:rPr>
                <w:rFonts w:ascii="Times New Roman" w:eastAsia="Calibri" w:hAnsi="Times New Roman" w:cs="Times New Roman"/>
                <w:sz w:val="24"/>
                <w:szCs w:val="24"/>
              </w:rPr>
              <w:t>Перечень поставляемого товара определяется условиями Договора (</w:t>
            </w:r>
            <w:hyperlink w:anchor="_РАЗДЕЛ_V._Проект" w:history="1">
              <w:r w:rsidRPr="006706BA">
                <w:rPr>
                  <w:rStyle w:val="a3"/>
                  <w:rFonts w:ascii="Times New Roman" w:hAnsi="Times New Roman" w:cs="Times New Roman"/>
                  <w:iCs/>
                  <w:sz w:val="24"/>
                  <w:szCs w:val="24"/>
                </w:rPr>
                <w:t xml:space="preserve">в разделе </w:t>
              </w:r>
              <w:r w:rsidRPr="006706BA">
                <w:rPr>
                  <w:rStyle w:val="a3"/>
                  <w:rFonts w:ascii="Times New Roman" w:hAnsi="Times New Roman" w:cs="Times New Roman"/>
                  <w:iCs/>
                  <w:sz w:val="24"/>
                  <w:szCs w:val="24"/>
                  <w:lang w:val="en-US"/>
                </w:rPr>
                <w:t>V</w:t>
              </w:r>
              <w:r w:rsidRPr="006706BA">
                <w:rPr>
                  <w:rStyle w:val="a3"/>
                  <w:rFonts w:ascii="Times New Roman" w:hAnsi="Times New Roman" w:cs="Times New Roman"/>
                  <w:iCs/>
                  <w:sz w:val="24"/>
                  <w:szCs w:val="24"/>
                </w:rPr>
                <w:t xml:space="preserve"> «Проект договора»</w:t>
              </w:r>
            </w:hyperlink>
            <w:r w:rsidRPr="006706BA">
              <w:rPr>
                <w:rFonts w:ascii="Times New Roman" w:eastAsia="Calibri" w:hAnsi="Times New Roman" w:cs="Times New Roman"/>
                <w:sz w:val="24"/>
                <w:szCs w:val="24"/>
              </w:rPr>
              <w:t xml:space="preserve">) </w:t>
            </w:r>
            <w:r w:rsidRPr="006706BA">
              <w:rPr>
                <w:rFonts w:ascii="Times New Roman" w:hAnsi="Times New Roman" w:cs="Times New Roman"/>
                <w:iCs/>
                <w:sz w:val="24"/>
                <w:szCs w:val="24"/>
              </w:rPr>
              <w:t xml:space="preserve">и Техническим заданием (в </w:t>
            </w:r>
            <w:hyperlink w:anchor="_РАЗДЕЛ_IV._Техническое_1" w:history="1">
              <w:r w:rsidRPr="006706BA">
                <w:rPr>
                  <w:rStyle w:val="a3"/>
                  <w:rFonts w:ascii="Times New Roman" w:hAnsi="Times New Roman" w:cs="Times New Roman"/>
                  <w:iCs/>
                  <w:sz w:val="24"/>
                  <w:szCs w:val="24"/>
                </w:rPr>
                <w:t>разделе IV «Техническое задание»</w:t>
              </w:r>
            </w:hyperlink>
            <w:r w:rsidRPr="006706BA">
              <w:rPr>
                <w:rFonts w:ascii="Times New Roman" w:hAnsi="Times New Roman" w:cs="Times New Roman"/>
                <w:iCs/>
                <w:sz w:val="24"/>
                <w:szCs w:val="24"/>
              </w:rPr>
              <w:t>) Документации о закупке.</w:t>
            </w:r>
            <w:r w:rsidRPr="006706BA">
              <w:rPr>
                <w:rFonts w:ascii="Times New Roman" w:eastAsia="Calibri" w:hAnsi="Times New Roman" w:cs="Times New Roman"/>
                <w:sz w:val="24"/>
                <w:szCs w:val="24"/>
              </w:rPr>
              <w:t xml:space="preserve"> </w:t>
            </w:r>
          </w:p>
          <w:p w:rsidR="00D93D3D" w:rsidRPr="006706BA" w:rsidRDefault="006706BA" w:rsidP="006706BA">
            <w:pPr>
              <w:autoSpaceDE w:val="0"/>
              <w:autoSpaceDN w:val="0"/>
              <w:adjustRightInd w:val="0"/>
              <w:jc w:val="both"/>
              <w:rPr>
                <w:rFonts w:ascii="Times New Roman" w:hAnsi="Times New Roman" w:cs="Times New Roman"/>
                <w:sz w:val="24"/>
                <w:szCs w:val="24"/>
              </w:rPr>
            </w:pPr>
            <w:r w:rsidRPr="006706BA">
              <w:rPr>
                <w:rFonts w:ascii="Times New Roman" w:eastAsia="Calibri" w:hAnsi="Times New Roman" w:cs="Times New Roman"/>
                <w:sz w:val="24"/>
                <w:szCs w:val="24"/>
              </w:rPr>
              <w:t xml:space="preserve">      Количество</w:t>
            </w:r>
            <w:r w:rsidRPr="006706BA">
              <w:rPr>
                <w:rFonts w:ascii="Times New Roman" w:hAnsi="Times New Roman" w:cs="Times New Roman"/>
                <w:sz w:val="24"/>
                <w:szCs w:val="24"/>
              </w:rPr>
              <w:t xml:space="preserve"> </w:t>
            </w:r>
            <w:r w:rsidRPr="006706BA">
              <w:rPr>
                <w:rFonts w:ascii="Times New Roman" w:eastAsia="Calibri" w:hAnsi="Times New Roman" w:cs="Times New Roman"/>
                <w:sz w:val="24"/>
                <w:szCs w:val="24"/>
              </w:rPr>
              <w:t xml:space="preserve">поставляемого товара определяется условиями </w:t>
            </w:r>
            <w:r w:rsidRPr="006706BA">
              <w:rPr>
                <w:rFonts w:ascii="Times New Roman" w:hAnsi="Times New Roman" w:cs="Times New Roman"/>
                <w:sz w:val="24"/>
                <w:szCs w:val="24"/>
              </w:rPr>
              <w:t xml:space="preserve">заказов на поставку Товара, согласованных в порядке, предусмотренном разделом 11 проекта Договора </w:t>
            </w:r>
            <w:r w:rsidRPr="006706BA">
              <w:rPr>
                <w:rFonts w:ascii="Times New Roman" w:eastAsia="Calibri" w:hAnsi="Times New Roman" w:cs="Times New Roman"/>
                <w:sz w:val="24"/>
                <w:szCs w:val="24"/>
              </w:rPr>
              <w:t>(</w:t>
            </w:r>
            <w:hyperlink w:anchor="_РАЗДЕЛ_V._Проект" w:history="1">
              <w:r w:rsidRPr="006706BA">
                <w:rPr>
                  <w:rStyle w:val="a3"/>
                  <w:rFonts w:ascii="Times New Roman" w:hAnsi="Times New Roman" w:cs="Times New Roman"/>
                  <w:iCs/>
                  <w:sz w:val="24"/>
                  <w:szCs w:val="24"/>
                </w:rPr>
                <w:t xml:space="preserve">в разделе </w:t>
              </w:r>
              <w:r w:rsidRPr="006706BA">
                <w:rPr>
                  <w:rStyle w:val="a3"/>
                  <w:rFonts w:ascii="Times New Roman" w:hAnsi="Times New Roman" w:cs="Times New Roman"/>
                  <w:iCs/>
                  <w:sz w:val="24"/>
                  <w:szCs w:val="24"/>
                  <w:lang w:val="en-US"/>
                </w:rPr>
                <w:t>V</w:t>
              </w:r>
              <w:r w:rsidRPr="006706BA">
                <w:rPr>
                  <w:rStyle w:val="a3"/>
                  <w:rFonts w:ascii="Times New Roman" w:hAnsi="Times New Roman" w:cs="Times New Roman"/>
                  <w:iCs/>
                  <w:sz w:val="24"/>
                  <w:szCs w:val="24"/>
                </w:rPr>
                <w:t xml:space="preserve"> «Проект договора»</w:t>
              </w:r>
            </w:hyperlink>
            <w:r w:rsidRPr="006706BA">
              <w:rPr>
                <w:rFonts w:ascii="Times New Roman" w:eastAsia="Calibri" w:hAnsi="Times New Roman" w:cs="Times New Roman"/>
                <w:sz w:val="24"/>
                <w:szCs w:val="24"/>
              </w:rPr>
              <w:t>)</w:t>
            </w:r>
            <w:r w:rsidRPr="006706BA">
              <w:rPr>
                <w:rFonts w:ascii="Times New Roman" w:hAnsi="Times New Roman" w:cs="Times New Roman"/>
                <w:sz w:val="24"/>
                <w:szCs w:val="24"/>
              </w:rPr>
              <w:t>.</w:t>
            </w:r>
          </w:p>
        </w:tc>
      </w:tr>
      <w:tr w:rsidR="00D93D3D" w:rsidRPr="00D93D3D" w:rsidTr="00D93D3D">
        <w:trPr>
          <w:trHeight w:val="566"/>
        </w:trPr>
        <w:tc>
          <w:tcPr>
            <w:tcW w:w="2694" w:type="dxa"/>
            <w:tcBorders>
              <w:top w:val="nil"/>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D93D3D" w:rsidRPr="006706BA"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6706BA">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6706BA">
                <w:rPr>
                  <w:rFonts w:ascii="Times New Roman" w:eastAsia="Calibri" w:hAnsi="Times New Roman" w:cs="Times New Roman"/>
                  <w:iCs/>
                  <w:color w:val="0000FF"/>
                  <w:sz w:val="24"/>
                  <w:szCs w:val="24"/>
                  <w:u w:val="single"/>
                </w:rPr>
                <w:t xml:space="preserve">в разделе </w:t>
              </w:r>
              <w:r w:rsidRPr="006706BA">
                <w:rPr>
                  <w:rFonts w:ascii="Times New Roman" w:eastAsia="Calibri" w:hAnsi="Times New Roman" w:cs="Times New Roman"/>
                  <w:iCs/>
                  <w:color w:val="0000FF"/>
                  <w:sz w:val="24"/>
                  <w:szCs w:val="24"/>
                  <w:u w:val="single"/>
                  <w:lang w:val="en-US"/>
                </w:rPr>
                <w:t>V</w:t>
              </w:r>
              <w:r w:rsidRPr="006706BA">
                <w:rPr>
                  <w:rFonts w:ascii="Times New Roman" w:eastAsia="Calibri" w:hAnsi="Times New Roman" w:cs="Times New Roman"/>
                  <w:iCs/>
                  <w:color w:val="0000FF"/>
                  <w:sz w:val="24"/>
                  <w:szCs w:val="24"/>
                  <w:u w:val="single"/>
                </w:rPr>
                <w:t xml:space="preserve"> «Проект договора»</w:t>
              </w:r>
            </w:hyperlink>
            <w:r w:rsidRPr="006706BA">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6706BA">
                <w:rPr>
                  <w:rFonts w:ascii="Times New Roman" w:eastAsia="Calibri" w:hAnsi="Times New Roman" w:cs="Times New Roman"/>
                  <w:iCs/>
                  <w:color w:val="0000FF"/>
                  <w:sz w:val="24"/>
                  <w:szCs w:val="24"/>
                  <w:u w:val="single"/>
                </w:rPr>
                <w:t>разделе IV «Техническое задание»</w:t>
              </w:r>
            </w:hyperlink>
            <w:r w:rsidRPr="006706BA">
              <w:rPr>
                <w:rFonts w:ascii="Times New Roman" w:eastAsia="Calibri" w:hAnsi="Times New Roman" w:cs="Times New Roman"/>
                <w:iCs/>
                <w:sz w:val="24"/>
                <w:szCs w:val="24"/>
              </w:rPr>
              <w:t xml:space="preserve">) </w:t>
            </w:r>
            <w:r w:rsidRPr="006706BA">
              <w:rPr>
                <w:rFonts w:ascii="Times New Roman" w:eastAsia="Calibri" w:hAnsi="Times New Roman" w:cs="Times New Roman"/>
                <w:iCs/>
                <w:color w:val="000000"/>
                <w:sz w:val="24"/>
                <w:szCs w:val="24"/>
              </w:rPr>
              <w:t>Документации о закупке.</w:t>
            </w:r>
          </w:p>
          <w:p w:rsidR="00D93D3D" w:rsidRPr="006706BA"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D93D3D" w:rsidRPr="00D93D3D" w:rsidTr="00D93D3D">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D93D3D" w:rsidRPr="00994CB3"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994CB3">
              <w:rPr>
                <w:rFonts w:ascii="Times New Roman" w:eastAsia="Calibri" w:hAnsi="Times New Roman" w:cs="Times New Roman"/>
                <w:color w:val="000000"/>
                <w:sz w:val="24"/>
                <w:szCs w:val="24"/>
              </w:rPr>
              <w:t>Начальная (максимальная) стоимость по договору составляет:</w:t>
            </w:r>
          </w:p>
          <w:p w:rsidR="00D93D3D" w:rsidRPr="00994CB3" w:rsidRDefault="00B125A1" w:rsidP="00D93D3D">
            <w:pPr>
              <w:autoSpaceDE w:val="0"/>
              <w:autoSpaceDN w:val="0"/>
              <w:adjustRightInd w:val="0"/>
              <w:spacing w:after="0" w:line="240" w:lineRule="auto"/>
              <w:jc w:val="both"/>
              <w:rPr>
                <w:rFonts w:ascii="Times New Roman" w:eastAsia="Calibri" w:hAnsi="Times New Roman" w:cs="Times New Roman"/>
                <w:i/>
                <w:iCs/>
                <w:color w:val="FF0000"/>
                <w:sz w:val="24"/>
                <w:szCs w:val="24"/>
              </w:rPr>
            </w:pPr>
            <w:r>
              <w:rPr>
                <w:rFonts w:ascii="Times New Roman" w:eastAsia="Calibri" w:hAnsi="Times New Roman" w:cs="Times New Roman"/>
                <w:iCs/>
                <w:sz w:val="24"/>
                <w:szCs w:val="24"/>
              </w:rPr>
              <w:t>24 932 880,80</w:t>
            </w:r>
            <w:r w:rsidR="00A60037">
              <w:rPr>
                <w:rFonts w:ascii="Times New Roman" w:eastAsia="Calibri" w:hAnsi="Times New Roman" w:cs="Times New Roman"/>
                <w:iCs/>
                <w:sz w:val="24"/>
                <w:szCs w:val="24"/>
              </w:rPr>
              <w:t xml:space="preserve"> рублей</w:t>
            </w:r>
            <w:r w:rsidR="00D93D3D" w:rsidRPr="00994CB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Двадцать четыре миллиона девятьсот тридцать две тысячи восемьсот восемьдесят </w:t>
            </w:r>
            <w:r w:rsidR="00A11B5E">
              <w:rPr>
                <w:rFonts w:ascii="Times New Roman" w:eastAsia="Calibri" w:hAnsi="Times New Roman" w:cs="Times New Roman"/>
                <w:iCs/>
                <w:sz w:val="24"/>
                <w:szCs w:val="24"/>
              </w:rPr>
              <w:t>рублей</w:t>
            </w:r>
            <w:r w:rsidR="00D93D3D" w:rsidRPr="00994CB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8</w:t>
            </w:r>
            <w:r w:rsidR="006706BA">
              <w:rPr>
                <w:rFonts w:ascii="Times New Roman" w:eastAsia="Calibri" w:hAnsi="Times New Roman" w:cs="Times New Roman"/>
                <w:iCs/>
                <w:sz w:val="24"/>
                <w:szCs w:val="24"/>
              </w:rPr>
              <w:t>0</w:t>
            </w:r>
            <w:r w:rsidR="00D93D3D" w:rsidRPr="00994CB3">
              <w:rPr>
                <w:rFonts w:ascii="Times New Roman" w:eastAsia="Calibri" w:hAnsi="Times New Roman" w:cs="Times New Roman"/>
                <w:iCs/>
                <w:sz w:val="24"/>
                <w:szCs w:val="24"/>
              </w:rPr>
              <w:t xml:space="preserve"> </w:t>
            </w:r>
            <w:r w:rsidR="00A11B5E">
              <w:rPr>
                <w:rFonts w:ascii="Times New Roman" w:eastAsia="Calibri" w:hAnsi="Times New Roman" w:cs="Times New Roman"/>
                <w:iCs/>
                <w:sz w:val="24"/>
                <w:szCs w:val="24"/>
              </w:rPr>
              <w:t>коп.</w:t>
            </w:r>
            <w:r w:rsidR="00A60037">
              <w:rPr>
                <w:rFonts w:ascii="Times New Roman" w:eastAsia="Calibri" w:hAnsi="Times New Roman" w:cs="Times New Roman"/>
                <w:iCs/>
                <w:sz w:val="24"/>
                <w:szCs w:val="24"/>
              </w:rPr>
              <w:t>)</w:t>
            </w:r>
            <w:r w:rsidR="00D93D3D" w:rsidRPr="00994CB3">
              <w:rPr>
                <w:rFonts w:ascii="Times New Roman" w:eastAsia="Calibri" w:hAnsi="Times New Roman" w:cs="Times New Roman"/>
                <w:iCs/>
                <w:sz w:val="24"/>
                <w:szCs w:val="24"/>
              </w:rPr>
              <w:t xml:space="preserve">, с учетом НДС, в том числе НДС (18%) </w:t>
            </w:r>
            <w:r w:rsidR="008849FA">
              <w:rPr>
                <w:rFonts w:ascii="Times New Roman" w:eastAsia="Calibri" w:hAnsi="Times New Roman" w:cs="Times New Roman"/>
                <w:iCs/>
                <w:sz w:val="24"/>
                <w:szCs w:val="24"/>
              </w:rPr>
              <w:t>3 803 320,80</w:t>
            </w:r>
            <w:r w:rsidR="00D93D3D" w:rsidRPr="00994CB3">
              <w:rPr>
                <w:rFonts w:ascii="Times New Roman" w:eastAsia="Calibri" w:hAnsi="Times New Roman" w:cs="Times New Roman"/>
                <w:iCs/>
                <w:sz w:val="24"/>
                <w:szCs w:val="24"/>
              </w:rPr>
              <w:t xml:space="preserve"> </w:t>
            </w:r>
            <w:r w:rsidR="00A11B5E">
              <w:rPr>
                <w:rFonts w:ascii="Times New Roman" w:eastAsia="Calibri" w:hAnsi="Times New Roman" w:cs="Times New Roman"/>
                <w:iCs/>
                <w:sz w:val="24"/>
                <w:szCs w:val="24"/>
              </w:rPr>
              <w:t>рублей</w:t>
            </w:r>
            <w:r w:rsidR="00D93D3D" w:rsidRPr="00994CB3">
              <w:rPr>
                <w:rFonts w:ascii="Times New Roman" w:eastAsia="Calibri" w:hAnsi="Times New Roman" w:cs="Times New Roman"/>
                <w:iCs/>
                <w:sz w:val="24"/>
                <w:szCs w:val="24"/>
              </w:rPr>
              <w:t xml:space="preserve">. </w:t>
            </w:r>
          </w:p>
          <w:p w:rsidR="00D93D3D" w:rsidRPr="00994CB3" w:rsidRDefault="00D93D3D" w:rsidP="00D93D3D">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8849FA" w:rsidP="008849FA">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Calibri" w:hAnsi="Times New Roman" w:cs="Times New Roman"/>
                <w:iCs/>
                <w:color w:val="000000"/>
                <w:sz w:val="24"/>
                <w:szCs w:val="24"/>
              </w:rPr>
              <w:t>21 129 560,00</w:t>
            </w:r>
            <w:r w:rsidR="00A60037">
              <w:rPr>
                <w:rFonts w:ascii="Times New Roman" w:eastAsia="Calibri" w:hAnsi="Times New Roman" w:cs="Times New Roman"/>
                <w:iCs/>
                <w:color w:val="000000"/>
                <w:sz w:val="24"/>
                <w:szCs w:val="24"/>
              </w:rPr>
              <w:t xml:space="preserve"> рублей</w:t>
            </w:r>
            <w:r w:rsidR="00A9609D" w:rsidRPr="00994CB3">
              <w:rPr>
                <w:rFonts w:ascii="Times New Roman" w:eastAsia="Times New Roman" w:hAnsi="Times New Roman" w:cs="Times New Roman"/>
                <w:iCs/>
                <w:sz w:val="24"/>
                <w:szCs w:val="24"/>
                <w:lang w:eastAsia="ru-RU"/>
              </w:rPr>
              <w:t xml:space="preserve"> </w:t>
            </w:r>
            <w:r w:rsidR="00D93D3D" w:rsidRPr="00994CB3">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Двадцать один миллион сто двадцать девять тысяч пятьсот шестьдесят</w:t>
            </w:r>
            <w:r w:rsidR="00D93D3D" w:rsidRPr="00994CB3">
              <w:rPr>
                <w:rFonts w:ascii="Times New Roman" w:eastAsia="Times New Roman" w:hAnsi="Times New Roman" w:cs="Times New Roman"/>
                <w:iCs/>
                <w:sz w:val="24"/>
                <w:szCs w:val="24"/>
                <w:lang w:eastAsia="ru-RU"/>
              </w:rPr>
              <w:t xml:space="preserve"> </w:t>
            </w:r>
            <w:r w:rsidR="00A11B5E">
              <w:rPr>
                <w:rFonts w:ascii="Times New Roman" w:eastAsia="Calibri" w:hAnsi="Times New Roman" w:cs="Times New Roman"/>
                <w:iCs/>
                <w:sz w:val="24"/>
                <w:szCs w:val="24"/>
              </w:rPr>
              <w:t>рубл</w:t>
            </w:r>
            <w:r w:rsidR="006706BA">
              <w:rPr>
                <w:rFonts w:ascii="Times New Roman" w:eastAsia="Calibri" w:hAnsi="Times New Roman" w:cs="Times New Roman"/>
                <w:iCs/>
                <w:sz w:val="24"/>
                <w:szCs w:val="24"/>
              </w:rPr>
              <w:t>ей</w:t>
            </w:r>
            <w:r w:rsidR="00D93D3D" w:rsidRPr="00994CB3">
              <w:rPr>
                <w:rFonts w:ascii="Times New Roman" w:eastAsia="Times New Roman" w:hAnsi="Times New Roman" w:cs="Times New Roman"/>
                <w:iCs/>
                <w:sz w:val="24"/>
                <w:szCs w:val="24"/>
                <w:lang w:eastAsia="ru-RU"/>
              </w:rPr>
              <w:t xml:space="preserve"> </w:t>
            </w:r>
            <w:r w:rsidR="006706BA">
              <w:rPr>
                <w:rFonts w:ascii="Times New Roman" w:eastAsia="Times New Roman" w:hAnsi="Times New Roman" w:cs="Times New Roman"/>
                <w:iCs/>
                <w:sz w:val="24"/>
                <w:szCs w:val="24"/>
                <w:lang w:eastAsia="ru-RU"/>
              </w:rPr>
              <w:t>00</w:t>
            </w:r>
            <w:r w:rsidR="00D93D3D" w:rsidRPr="00994CB3">
              <w:rPr>
                <w:rFonts w:ascii="Times New Roman" w:eastAsia="Times New Roman" w:hAnsi="Times New Roman" w:cs="Times New Roman"/>
                <w:iCs/>
                <w:sz w:val="24"/>
                <w:szCs w:val="24"/>
                <w:lang w:eastAsia="ru-RU"/>
              </w:rPr>
              <w:t xml:space="preserve"> </w:t>
            </w:r>
            <w:r w:rsidR="00A11B5E">
              <w:rPr>
                <w:rFonts w:ascii="Times New Roman" w:eastAsia="Times New Roman" w:hAnsi="Times New Roman" w:cs="Times New Roman"/>
                <w:iCs/>
                <w:sz w:val="24"/>
                <w:szCs w:val="24"/>
                <w:lang w:eastAsia="ru-RU"/>
              </w:rPr>
              <w:t>коп.</w:t>
            </w:r>
            <w:r w:rsidR="00A60037">
              <w:rPr>
                <w:rFonts w:ascii="Times New Roman" w:eastAsia="Times New Roman" w:hAnsi="Times New Roman" w:cs="Times New Roman"/>
                <w:iCs/>
                <w:sz w:val="24"/>
                <w:szCs w:val="24"/>
                <w:lang w:eastAsia="ru-RU"/>
              </w:rPr>
              <w:t>)</w:t>
            </w:r>
            <w:r w:rsidR="00D93D3D" w:rsidRPr="00994CB3">
              <w:rPr>
                <w:rFonts w:ascii="Times New Roman" w:eastAsia="Times New Roman" w:hAnsi="Times New Roman" w:cs="Times New Roman"/>
                <w:iCs/>
                <w:sz w:val="24"/>
                <w:szCs w:val="24"/>
                <w:lang w:eastAsia="ru-RU"/>
              </w:rPr>
              <w:t>, без учета НДС.</w:t>
            </w:r>
          </w:p>
        </w:tc>
      </w:tr>
      <w:tr w:rsidR="00D93D3D" w:rsidRPr="00D93D3D" w:rsidTr="00D93D3D">
        <w:tc>
          <w:tcPr>
            <w:tcW w:w="2694" w:type="dxa"/>
            <w:tcBorders>
              <w:top w:val="single" w:sz="4" w:space="0" w:color="auto"/>
            </w:tcBorders>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lastRenderedPageBreak/>
              <w:t>Место, дата и время начала и окончания срока подачи Заявок на участие в закупке</w:t>
            </w:r>
          </w:p>
        </w:tc>
        <w:tc>
          <w:tcPr>
            <w:tcW w:w="8080" w:type="dxa"/>
            <w:tcBorders>
              <w:top w:val="single" w:sz="4" w:space="0" w:color="auto"/>
            </w:tcBorders>
            <w:shd w:val="clear" w:color="auto" w:fill="auto"/>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24"/>
                <w:szCs w:val="24"/>
              </w:rPr>
            </w:pPr>
            <w:r w:rsidRPr="00D93D3D">
              <w:rPr>
                <w:rFonts w:ascii="Times New Roman" w:eastAsia="Calibri" w:hAnsi="Times New Roman" w:cs="Times New Roman"/>
                <w:iCs/>
                <w:color w:val="000000"/>
                <w:sz w:val="24"/>
                <w:szCs w:val="24"/>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iCs/>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8" w:history="1">
              <w:r w:rsidR="00837D93" w:rsidRPr="00837D93">
                <w:rPr>
                  <w:rStyle w:val="a3"/>
                  <w:rFonts w:ascii="Times New Roman" w:hAnsi="Times New Roman" w:cs="Times New Roman"/>
                  <w:sz w:val="24"/>
                </w:rPr>
                <w:t>https://www.setonline.ru/</w:t>
              </w:r>
            </w:hyperlink>
            <w:r w:rsidR="00837D93" w:rsidRPr="00837D93">
              <w:rPr>
                <w:sz w:val="24"/>
              </w:rPr>
              <w:t xml:space="preserve"> </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D720DC">
              <w:rPr>
                <w:rFonts w:ascii="Times New Roman" w:eastAsia="Times New Roman" w:hAnsi="Times New Roman" w:cs="Times New Roman"/>
                <w:iCs/>
                <w:sz w:val="24"/>
                <w:szCs w:val="24"/>
                <w:lang w:eastAsia="ru-RU"/>
              </w:rPr>
              <w:t>08</w:t>
            </w:r>
            <w:r w:rsidRPr="00D93D3D">
              <w:rPr>
                <w:rFonts w:ascii="Times New Roman" w:eastAsia="Times New Roman" w:hAnsi="Times New Roman" w:cs="Times New Roman"/>
                <w:iCs/>
                <w:sz w:val="24"/>
                <w:szCs w:val="24"/>
                <w:lang w:eastAsia="ru-RU"/>
              </w:rPr>
              <w:t xml:space="preserve">» </w:t>
            </w:r>
            <w:r w:rsidR="008849FA">
              <w:rPr>
                <w:rFonts w:ascii="Times New Roman" w:eastAsia="Times New Roman" w:hAnsi="Times New Roman" w:cs="Times New Roman"/>
                <w:iCs/>
                <w:sz w:val="24"/>
                <w:szCs w:val="24"/>
                <w:lang w:eastAsia="ru-RU"/>
              </w:rPr>
              <w:t>но</w:t>
            </w:r>
            <w:r w:rsidR="00CD7381">
              <w:rPr>
                <w:rFonts w:ascii="Times New Roman" w:eastAsia="Times New Roman" w:hAnsi="Times New Roman" w:cs="Times New Roman"/>
                <w:iCs/>
                <w:sz w:val="24"/>
                <w:szCs w:val="24"/>
                <w:lang w:eastAsia="ru-RU"/>
              </w:rPr>
              <w:t>ября</w:t>
            </w:r>
            <w:r w:rsidRPr="00D93D3D">
              <w:rPr>
                <w:rFonts w:ascii="Times New Roman" w:eastAsia="Times New Roman" w:hAnsi="Times New Roman" w:cs="Times New Roman"/>
                <w:iCs/>
                <w:sz w:val="24"/>
                <w:szCs w:val="24"/>
                <w:lang w:eastAsia="ru-RU"/>
              </w:rPr>
              <w:t xml:space="preserve"> 2017 года 1</w:t>
            </w:r>
            <w:r w:rsidR="00D720DC">
              <w:rPr>
                <w:rFonts w:ascii="Times New Roman" w:eastAsia="Times New Roman" w:hAnsi="Times New Roman" w:cs="Times New Roman"/>
                <w:iCs/>
                <w:sz w:val="24"/>
                <w:szCs w:val="24"/>
                <w:lang w:eastAsia="ru-RU"/>
              </w:rPr>
              <w:t>2</w:t>
            </w:r>
            <w:r w:rsidRPr="00D93D3D">
              <w:rPr>
                <w:rFonts w:ascii="Times New Roman" w:eastAsia="Times New Roman" w:hAnsi="Times New Roman" w:cs="Times New Roman"/>
                <w:iCs/>
                <w:sz w:val="24"/>
                <w:szCs w:val="24"/>
                <w:lang w:eastAsia="ru-RU"/>
              </w:rPr>
              <w:t>:00 часов (время московское)</w:t>
            </w:r>
            <w:r w:rsidR="00CD7381">
              <w:rPr>
                <w:rFonts w:ascii="Times New Roman" w:eastAsia="Times New Roman" w:hAnsi="Times New Roman" w:cs="Times New Roman"/>
                <w:sz w:val="24"/>
                <w:szCs w:val="24"/>
                <w:lang w:eastAsia="ru-RU"/>
              </w:rPr>
              <w:t xml:space="preserve"> Если</w:t>
            </w:r>
            <w:r w:rsidRPr="00D93D3D">
              <w:rPr>
                <w:rFonts w:ascii="Times New Roman" w:eastAsia="Times New Roman" w:hAnsi="Times New Roman" w:cs="Times New Roman"/>
                <w:sz w:val="24"/>
                <w:szCs w:val="24"/>
                <w:lang w:eastAsia="ru-RU"/>
              </w:rPr>
              <w:t xml:space="preserve"> в ЕИС возникли технические или иные неполадки, блокирующие доступ к ЕИС</w:t>
            </w:r>
            <w:r w:rsidR="00CD7381">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sz w:val="24"/>
                <w:szCs w:val="24"/>
                <w:lang w:eastAsia="ru-RU"/>
              </w:rPr>
              <w:t xml:space="preserve">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8849FA" w:rsidP="00CD7381">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22</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ноября</w:t>
            </w:r>
            <w:r w:rsidR="00B97C7A">
              <w:rPr>
                <w:rFonts w:ascii="Times New Roman" w:eastAsia="Times New Roman" w:hAnsi="Times New Roman" w:cs="Times New Roman"/>
                <w:iCs/>
                <w:sz w:val="24"/>
                <w:szCs w:val="24"/>
                <w:lang w:eastAsia="ru-RU"/>
              </w:rPr>
              <w:t xml:space="preserve"> </w:t>
            </w:r>
            <w:r w:rsidR="00D93D3D" w:rsidRPr="00D93D3D">
              <w:rPr>
                <w:rFonts w:ascii="Times New Roman" w:eastAsia="Times New Roman" w:hAnsi="Times New Roman" w:cs="Times New Roman"/>
                <w:iCs/>
                <w:sz w:val="24"/>
                <w:szCs w:val="24"/>
                <w:lang w:eastAsia="ru-RU"/>
              </w:rPr>
              <w:t>2017 года</w:t>
            </w:r>
            <w:r w:rsidR="00D93D3D" w:rsidRPr="00D93D3D">
              <w:rPr>
                <w:rFonts w:ascii="Times New Roman" w:eastAsia="Times New Roman" w:hAnsi="Times New Roman" w:cs="Times New Roman"/>
                <w:sz w:val="24"/>
                <w:szCs w:val="24"/>
                <w:lang w:eastAsia="ru-RU"/>
              </w:rPr>
              <w:t xml:space="preserve"> </w:t>
            </w:r>
            <w:r w:rsidR="00D720DC">
              <w:rPr>
                <w:rFonts w:ascii="Times New Roman" w:eastAsia="Times New Roman" w:hAnsi="Times New Roman" w:cs="Times New Roman"/>
                <w:sz w:val="24"/>
                <w:szCs w:val="24"/>
                <w:lang w:eastAsia="ru-RU"/>
              </w:rPr>
              <w:t>18</w:t>
            </w:r>
            <w:r w:rsidR="00D93D3D" w:rsidRPr="00D93D3D">
              <w:rPr>
                <w:rFonts w:ascii="Times New Roman" w:eastAsia="Times New Roman" w:hAnsi="Times New Roman" w:cs="Times New Roman"/>
                <w:sz w:val="24"/>
                <w:szCs w:val="24"/>
                <w:lang w:eastAsia="ru-RU"/>
              </w:rPr>
              <w:t>:00 часов (время московское)</w:t>
            </w:r>
          </w:p>
        </w:tc>
      </w:tr>
      <w:tr w:rsidR="00D93D3D" w:rsidRPr="00D93D3D" w:rsidTr="00D93D3D">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дата и время открытия доступа к Заявкам</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Электронная торговая площадка.</w:t>
            </w:r>
          </w:p>
          <w:p w:rsidR="00D93D3D" w:rsidRPr="00D93D3D" w:rsidRDefault="00D93D3D" w:rsidP="00D93D3D">
            <w:pPr>
              <w:tabs>
                <w:tab w:val="left" w:pos="1680"/>
              </w:tabs>
              <w:autoSpaceDE w:val="0"/>
              <w:autoSpaceDN w:val="0"/>
              <w:adjustRightInd w:val="0"/>
              <w:spacing w:after="0" w:line="240" w:lineRule="auto"/>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10"/>
                <w:szCs w:val="10"/>
              </w:rPr>
              <w:tab/>
            </w:r>
          </w:p>
          <w:p w:rsidR="00D93D3D" w:rsidRPr="00D93D3D" w:rsidRDefault="008849FA" w:rsidP="008C5FE1">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22</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ноября</w:t>
            </w:r>
            <w:r w:rsidR="00CD7381">
              <w:rPr>
                <w:rFonts w:ascii="Times New Roman" w:eastAsia="Times New Roman" w:hAnsi="Times New Roman" w:cs="Times New Roman"/>
                <w:iCs/>
                <w:sz w:val="24"/>
                <w:szCs w:val="24"/>
                <w:lang w:eastAsia="ru-RU"/>
              </w:rPr>
              <w:t xml:space="preserve"> </w:t>
            </w:r>
            <w:r w:rsidR="00CD7381" w:rsidRPr="00D93D3D">
              <w:rPr>
                <w:rFonts w:ascii="Times New Roman" w:eastAsia="Times New Roman" w:hAnsi="Times New Roman" w:cs="Times New Roman"/>
                <w:iCs/>
                <w:sz w:val="24"/>
                <w:szCs w:val="24"/>
                <w:lang w:eastAsia="ru-RU"/>
              </w:rPr>
              <w:t>2017 года</w:t>
            </w:r>
            <w:r w:rsidR="00CD7381" w:rsidRPr="00D93D3D">
              <w:rPr>
                <w:rFonts w:ascii="Times New Roman" w:eastAsia="Times New Roman" w:hAnsi="Times New Roman" w:cs="Times New Roman"/>
                <w:sz w:val="24"/>
                <w:szCs w:val="24"/>
                <w:lang w:eastAsia="ru-RU"/>
              </w:rPr>
              <w:t xml:space="preserve"> </w:t>
            </w:r>
            <w:r w:rsidR="00D720DC">
              <w:rPr>
                <w:rFonts w:ascii="Times New Roman" w:eastAsia="Times New Roman" w:hAnsi="Times New Roman" w:cs="Times New Roman"/>
                <w:sz w:val="24"/>
                <w:szCs w:val="24"/>
                <w:lang w:eastAsia="ru-RU"/>
              </w:rPr>
              <w:t>18</w:t>
            </w:r>
            <w:r w:rsidR="00CD7381" w:rsidRPr="00D93D3D">
              <w:rPr>
                <w:rFonts w:ascii="Times New Roman" w:eastAsia="Times New Roman" w:hAnsi="Times New Roman" w:cs="Times New Roman"/>
                <w:sz w:val="24"/>
                <w:szCs w:val="24"/>
                <w:lang w:eastAsia="ru-RU"/>
              </w:rPr>
              <w:t>:00</w:t>
            </w:r>
            <w:r w:rsidR="00D93D3D" w:rsidRPr="00D93D3D">
              <w:rPr>
                <w:rFonts w:ascii="Times New Roman" w:eastAsia="Calibri" w:hAnsi="Times New Roman" w:cs="Times New Roman"/>
                <w:iCs/>
                <w:color w:val="000000"/>
                <w:sz w:val="24"/>
                <w:szCs w:val="24"/>
              </w:rPr>
              <w:t xml:space="preserve"> часов (время московское) </w:t>
            </w:r>
          </w:p>
        </w:tc>
      </w:tr>
      <w:tr w:rsidR="00D93D3D" w:rsidRPr="00D93D3D" w:rsidTr="00D93D3D">
        <w:trPr>
          <w:trHeight w:val="2829"/>
        </w:trPr>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xml:space="preserve">: </w:t>
            </w:r>
            <w:r w:rsidR="008849FA" w:rsidRPr="00D93D3D">
              <w:rPr>
                <w:rFonts w:ascii="Times New Roman" w:eastAsia="Times New Roman" w:hAnsi="Times New Roman" w:cs="Times New Roman"/>
                <w:iCs/>
                <w:sz w:val="24"/>
                <w:szCs w:val="24"/>
                <w:lang w:eastAsia="ru-RU"/>
              </w:rPr>
              <w:t>«</w:t>
            </w:r>
            <w:r w:rsidR="008849FA">
              <w:rPr>
                <w:rFonts w:ascii="Times New Roman" w:eastAsia="Times New Roman" w:hAnsi="Times New Roman" w:cs="Times New Roman"/>
                <w:iCs/>
                <w:sz w:val="24"/>
                <w:szCs w:val="24"/>
                <w:lang w:eastAsia="ru-RU"/>
              </w:rPr>
              <w:t>28</w:t>
            </w:r>
            <w:r w:rsidR="008849FA" w:rsidRPr="00D93D3D">
              <w:rPr>
                <w:rFonts w:ascii="Times New Roman" w:eastAsia="Times New Roman" w:hAnsi="Times New Roman" w:cs="Times New Roman"/>
                <w:iCs/>
                <w:sz w:val="24"/>
                <w:szCs w:val="24"/>
                <w:lang w:eastAsia="ru-RU"/>
              </w:rPr>
              <w:t xml:space="preserve">» </w:t>
            </w:r>
            <w:r w:rsidR="008849FA">
              <w:rPr>
                <w:rFonts w:ascii="Times New Roman" w:eastAsia="Times New Roman" w:hAnsi="Times New Roman" w:cs="Times New Roman"/>
                <w:iCs/>
                <w:sz w:val="24"/>
                <w:szCs w:val="24"/>
                <w:lang w:eastAsia="ru-RU"/>
              </w:rPr>
              <w:t>ноября</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14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xml:space="preserve">: </w:t>
            </w:r>
            <w:r w:rsidR="008849FA" w:rsidRPr="00D93D3D">
              <w:rPr>
                <w:rFonts w:ascii="Times New Roman" w:eastAsia="Times New Roman" w:hAnsi="Times New Roman" w:cs="Times New Roman"/>
                <w:iCs/>
                <w:sz w:val="24"/>
                <w:szCs w:val="24"/>
                <w:lang w:eastAsia="ru-RU"/>
              </w:rPr>
              <w:t>«</w:t>
            </w:r>
            <w:r w:rsidR="008849FA">
              <w:rPr>
                <w:rFonts w:ascii="Times New Roman" w:eastAsia="Times New Roman" w:hAnsi="Times New Roman" w:cs="Times New Roman"/>
                <w:iCs/>
                <w:sz w:val="24"/>
                <w:szCs w:val="24"/>
                <w:lang w:eastAsia="ru-RU"/>
              </w:rPr>
              <w:t>28</w:t>
            </w:r>
            <w:r w:rsidR="008849FA" w:rsidRPr="00D93D3D">
              <w:rPr>
                <w:rFonts w:ascii="Times New Roman" w:eastAsia="Times New Roman" w:hAnsi="Times New Roman" w:cs="Times New Roman"/>
                <w:iCs/>
                <w:sz w:val="24"/>
                <w:szCs w:val="24"/>
                <w:lang w:eastAsia="ru-RU"/>
              </w:rPr>
              <w:t xml:space="preserve">» </w:t>
            </w:r>
            <w:r w:rsidR="008849FA">
              <w:rPr>
                <w:rFonts w:ascii="Times New Roman" w:eastAsia="Times New Roman" w:hAnsi="Times New Roman" w:cs="Times New Roman"/>
                <w:iCs/>
                <w:sz w:val="24"/>
                <w:szCs w:val="24"/>
                <w:lang w:eastAsia="ru-RU"/>
              </w:rPr>
              <w:t>ноября</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16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8849FA">
              <w:rPr>
                <w:rFonts w:ascii="Times New Roman" w:eastAsia="Times New Roman" w:hAnsi="Times New Roman" w:cs="Times New Roman"/>
                <w:sz w:val="24"/>
                <w:szCs w:val="24"/>
                <w:lang w:eastAsia="ru-RU"/>
              </w:rPr>
              <w:t>0</w:t>
            </w:r>
            <w:r w:rsidR="004413BE">
              <w:rPr>
                <w:rFonts w:ascii="Times New Roman" w:eastAsia="Times New Roman" w:hAnsi="Times New Roman" w:cs="Times New Roman"/>
                <w:sz w:val="24"/>
                <w:szCs w:val="24"/>
                <w:lang w:eastAsia="ru-RU"/>
              </w:rPr>
              <w:t>7</w:t>
            </w:r>
            <w:r w:rsidRPr="00D93D3D">
              <w:rPr>
                <w:rFonts w:ascii="Times New Roman" w:eastAsia="Times New Roman" w:hAnsi="Times New Roman" w:cs="Times New Roman"/>
                <w:sz w:val="24"/>
                <w:szCs w:val="24"/>
                <w:lang w:eastAsia="ru-RU"/>
              </w:rPr>
              <w:t xml:space="preserve">» </w:t>
            </w:r>
            <w:r w:rsidR="008849FA">
              <w:rPr>
                <w:rFonts w:ascii="Times New Roman" w:eastAsia="Times New Roman" w:hAnsi="Times New Roman" w:cs="Times New Roman"/>
                <w:sz w:val="24"/>
                <w:szCs w:val="24"/>
                <w:lang w:eastAsia="ru-RU"/>
              </w:rPr>
              <w:t>декаб</w:t>
            </w:r>
            <w:r w:rsidR="00CD7381">
              <w:rPr>
                <w:rFonts w:ascii="Times New Roman" w:eastAsia="Times New Roman" w:hAnsi="Times New Roman" w:cs="Times New Roman"/>
                <w:sz w:val="24"/>
                <w:szCs w:val="24"/>
                <w:lang w:eastAsia="ru-RU"/>
              </w:rPr>
              <w:t>ря</w:t>
            </w:r>
            <w:r w:rsidRPr="00D93D3D">
              <w:rPr>
                <w:rFonts w:ascii="Times New Roman" w:eastAsia="Times New Roman" w:hAnsi="Times New Roman" w:cs="Times New Roman"/>
                <w:iCs/>
                <w:sz w:val="24"/>
                <w:szCs w:val="24"/>
                <w:lang w:eastAsia="ru-RU"/>
              </w:rPr>
              <w:t xml:space="preserve"> 2017 года</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Указанные этапы Открытого запроса предложений проводятся по адресу Заказчика: 4500</w:t>
            </w:r>
            <w:r w:rsidR="005775F4">
              <w:rPr>
                <w:rFonts w:ascii="Times New Roman" w:eastAsia="Calibri" w:hAnsi="Times New Roman" w:cs="Times New Roman"/>
                <w:color w:val="000000"/>
                <w:sz w:val="24"/>
                <w:szCs w:val="24"/>
              </w:rPr>
              <w:t>77</w:t>
            </w:r>
            <w:r w:rsidRPr="00D93D3D">
              <w:rPr>
                <w:rFonts w:ascii="Times New Roman" w:eastAsia="Calibri" w:hAnsi="Times New Roman" w:cs="Times New Roman"/>
                <w:color w:val="000000"/>
                <w:sz w:val="24"/>
                <w:szCs w:val="24"/>
              </w:rPr>
              <w:t xml:space="preserve">, Республика Башкортостан, г. Уфа, ул. Ленина, д. </w:t>
            </w:r>
            <w:r w:rsidR="005775F4">
              <w:rPr>
                <w:rFonts w:ascii="Times New Roman" w:eastAsia="Calibri" w:hAnsi="Times New Roman" w:cs="Times New Roman"/>
                <w:color w:val="000000"/>
                <w:sz w:val="24"/>
                <w:szCs w:val="24"/>
              </w:rPr>
              <w:t>30</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D93D3D" w:rsidRPr="00D93D3D" w:rsidTr="00D93D3D">
        <w:tc>
          <w:tcPr>
            <w:tcW w:w="2694"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Возможность отмены закупки</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отменить Открытый запрос предложений в любое время его проведения до заключения договора.</w:t>
            </w:r>
          </w:p>
        </w:tc>
      </w:tr>
      <w:tr w:rsidR="00D93D3D" w:rsidRPr="00D93D3D" w:rsidTr="00D93D3D">
        <w:tc>
          <w:tcPr>
            <w:tcW w:w="10774" w:type="dxa"/>
            <w:gridSpan w:val="2"/>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 w:name="_GoBack"/>
            <w:r w:rsidRPr="00D93D3D">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D93D3D">
              <w:rPr>
                <w:rFonts w:ascii="Times New Roman" w:eastAsia="Calibri" w:hAnsi="Times New Roman" w:cs="Times New Roman"/>
                <w:color w:val="000000"/>
                <w:sz w:val="24"/>
                <w:szCs w:val="26"/>
              </w:rPr>
              <w:t xml:space="preserve"> </w:t>
            </w:r>
            <w:hyperlink r:id="rId19" w:history="1">
              <w:r w:rsidRPr="00D93D3D">
                <w:rPr>
                  <w:rFonts w:ascii="Times New Roman" w:eastAsia="Calibri" w:hAnsi="Times New Roman" w:cs="Times New Roman"/>
                  <w:color w:val="0000FF"/>
                  <w:sz w:val="24"/>
                  <w:szCs w:val="26"/>
                  <w:u w:val="single"/>
                </w:rPr>
                <w:t>www.zakupki.gov.ru</w:t>
              </w:r>
            </w:hyperlink>
            <w:r w:rsidRPr="00D93D3D">
              <w:rPr>
                <w:rFonts w:ascii="Times New Roman" w:eastAsia="Calibri" w:hAnsi="Times New Roman" w:cs="Times New Roman"/>
                <w:bCs/>
                <w:color w:val="000000"/>
                <w:sz w:val="24"/>
                <w:szCs w:val="24"/>
              </w:rPr>
              <w:t>, на официальн</w:t>
            </w:r>
            <w:r w:rsidR="00DE0E1D">
              <w:rPr>
                <w:rFonts w:ascii="Times New Roman" w:eastAsia="Calibri" w:hAnsi="Times New Roman" w:cs="Times New Roman"/>
                <w:bCs/>
                <w:color w:val="000000"/>
                <w:sz w:val="24"/>
                <w:szCs w:val="24"/>
              </w:rPr>
              <w:t xml:space="preserve">ом сайте ПАО «Башинформсвязь», </w:t>
            </w:r>
            <w:r w:rsidRPr="00D93D3D">
              <w:rPr>
                <w:rFonts w:ascii="Times New Roman" w:eastAsia="Calibri" w:hAnsi="Times New Roman" w:cs="Times New Roman"/>
                <w:bCs/>
                <w:color w:val="000000"/>
                <w:sz w:val="24"/>
                <w:szCs w:val="24"/>
              </w:rPr>
              <w:t xml:space="preserve">по адресу: </w:t>
            </w:r>
            <w:hyperlink r:id="rId20"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r w:rsidRPr="00D93D3D">
              <w:rPr>
                <w:rFonts w:ascii="Times New Roman" w:eastAsia="Calibri" w:hAnsi="Times New Roman" w:cs="Times New Roman"/>
                <w:bCs/>
                <w:color w:val="000000"/>
                <w:sz w:val="24"/>
                <w:szCs w:val="24"/>
              </w:rPr>
              <w:t xml:space="preserve">, а также на Электронной торговой площадке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 xml:space="preserve">по адресу: </w:t>
            </w:r>
            <w:hyperlink r:id="rId21" w:history="1">
              <w:r w:rsidR="00837D93" w:rsidRPr="00837D93">
                <w:rPr>
                  <w:rStyle w:val="a3"/>
                  <w:rFonts w:ascii="Times New Roman" w:hAnsi="Times New Roman" w:cs="Times New Roman"/>
                  <w:sz w:val="24"/>
                </w:rPr>
                <w:t>https://www.setonline.ru/</w:t>
              </w:r>
            </w:hyperlink>
            <w:bookmarkEnd w:id="1"/>
            <w:r w:rsidR="00837D93" w:rsidRPr="00837D93">
              <w:rPr>
                <w:sz w:val="24"/>
              </w:rPr>
              <w:t xml:space="preserve"> </w:t>
            </w:r>
            <w:r w:rsidRPr="00D93D3D">
              <w:rPr>
                <w:rFonts w:ascii="Times New Roman" w:eastAsia="Calibri" w:hAnsi="Times New Roman" w:cs="Times New Roman"/>
                <w:color w:val="000000"/>
                <w:sz w:val="24"/>
                <w:szCs w:val="24"/>
              </w:rPr>
              <w:t>(далее – ЭТП)</w:t>
            </w:r>
            <w:r w:rsidRPr="00D93D3D">
              <w:rPr>
                <w:rFonts w:ascii="Times New Roman" w:eastAsia="Calibri" w:hAnsi="Times New Roman" w:cs="Times New Roman"/>
                <w:bCs/>
                <w:color w:val="000000"/>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Заказчик на основании письменного заявления любого заинтересованного лица, </w:t>
            </w:r>
            <w:r w:rsidRPr="00D93D3D">
              <w:rPr>
                <w:rFonts w:ascii="Times New Roman" w:eastAsia="Calibri" w:hAnsi="Times New Roman" w:cs="Times New Roman"/>
                <w:color w:val="000000"/>
                <w:sz w:val="24"/>
                <w:szCs w:val="24"/>
              </w:rPr>
              <w:t xml:space="preserve">направленного по реквизитам, указанным в настоящем Извещении (в бумажном виде или в форме электронного документа), </w:t>
            </w:r>
            <w:r w:rsidRPr="00D93D3D">
              <w:rPr>
                <w:rFonts w:ascii="Times New Roman" w:eastAsia="Calibri" w:hAnsi="Times New Roman" w:cs="Times New Roman"/>
                <w:iCs/>
                <w:color w:val="000000"/>
                <w:sz w:val="24"/>
                <w:szCs w:val="24"/>
              </w:rPr>
              <w:t xml:space="preserve">полученного в период со дня размещения в ЕИС Извещения о закупке и Документации о закупке по дату окончания срока подачи Заявок (включительно), </w:t>
            </w:r>
            <w:r w:rsidRPr="00D93D3D">
              <w:rPr>
                <w:rFonts w:ascii="Times New Roman" w:eastAsia="Calibri" w:hAnsi="Times New Roman" w:cs="Times New Roman"/>
                <w:color w:val="000000"/>
                <w:sz w:val="24"/>
                <w:szCs w:val="24"/>
              </w:rPr>
              <w:t>в течение 2 (Двух) рабочих дней со дня получения соответствующего заявления</w:t>
            </w:r>
            <w:r w:rsidRPr="00D93D3D">
              <w:rPr>
                <w:rFonts w:ascii="Times New Roman" w:eastAsia="Calibri" w:hAnsi="Times New Roman" w:cs="Times New Roman"/>
                <w:iCs/>
                <w:color w:val="000000"/>
                <w:sz w:val="24"/>
                <w:szCs w:val="24"/>
              </w:rPr>
              <w:t xml:space="preserve"> предоставляет такому лицу Документацию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Предоставление Документации о закупке осуществляется по Почтовому адресу, указанному в настоящем Извещении о закупке, без взимания платы.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 xml:space="preserve">Документация о закупке доступна для ознакомления в ЕИС и официальном сайте </w:t>
            </w:r>
            <w:r w:rsidRPr="00D93D3D">
              <w:rPr>
                <w:rFonts w:ascii="Times New Roman" w:eastAsia="Calibri" w:hAnsi="Times New Roman" w:cs="Times New Roman"/>
                <w:bCs/>
                <w:color w:val="000000"/>
                <w:sz w:val="24"/>
                <w:szCs w:val="24"/>
              </w:rPr>
              <w:t>ПАО «Башинформсвязь»</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а также на Электронной торговой площадке</w:t>
            </w:r>
            <w:r w:rsidRPr="00D93D3D">
              <w:rPr>
                <w:rFonts w:ascii="Times New Roman" w:eastAsia="Calibri" w:hAnsi="Times New Roman" w:cs="Times New Roman"/>
                <w:color w:val="000000"/>
                <w:sz w:val="24"/>
                <w:szCs w:val="24"/>
              </w:rPr>
              <w:t xml:space="preserve"> без взимания платы.</w:t>
            </w:r>
          </w:p>
        </w:tc>
      </w:tr>
      <w:tr w:rsidR="00D93D3D" w:rsidRPr="00D93D3D" w:rsidTr="00D93D3D">
        <w:tc>
          <w:tcPr>
            <w:tcW w:w="10774" w:type="dxa"/>
            <w:gridSpan w:val="2"/>
            <w:shd w:val="clear" w:color="auto" w:fill="auto"/>
          </w:tcPr>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Любой Претендент вправе направить Заказчику запрос о разъяснении положений Документации о закупке, в сроки и по форме, указанных в </w:t>
            </w:r>
            <w:hyperlink w:anchor="форма9" w:history="1">
              <w:r w:rsidRPr="00D93D3D">
                <w:rPr>
                  <w:rFonts w:ascii="Times New Roman" w:eastAsia="Calibri" w:hAnsi="Times New Roman" w:cs="Times New Roman"/>
                  <w:color w:val="0000FF"/>
                  <w:sz w:val="24"/>
                  <w:szCs w:val="24"/>
                  <w:u w:val="single"/>
                </w:rPr>
                <w:t>пункте 9</w:t>
              </w:r>
            </w:hyperlink>
            <w:r w:rsidRPr="00D93D3D">
              <w:rPr>
                <w:rFonts w:ascii="Times New Roman" w:eastAsia="Calibri" w:hAnsi="Times New Roman" w:cs="Times New Roman"/>
                <w:color w:val="000000"/>
                <w:sz w:val="24"/>
                <w:szCs w:val="24"/>
              </w:rPr>
              <w:t xml:space="preserve"> Информационной карты. </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Иные вопросы:</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по адресу: </w:t>
            </w:r>
            <w:hyperlink r:id="rId22" w:history="1">
              <w:r w:rsidRPr="00D93D3D">
                <w:rPr>
                  <w:rFonts w:ascii="Times New Roman" w:eastAsia="Times New Roman" w:hAnsi="Times New Roman" w:cs="Times New Roman"/>
                  <w:color w:val="0000FF"/>
                  <w:sz w:val="24"/>
                  <w:szCs w:val="24"/>
                  <w:u w:val="single"/>
                  <w:lang w:eastAsia="ru-RU"/>
                </w:rPr>
                <w:t>security@bashtel.ru</w:t>
              </w:r>
            </w:hyperlink>
            <w:r w:rsidRPr="00D93D3D">
              <w:rPr>
                <w:rFonts w:ascii="Times New Roman" w:eastAsia="Times New Roman" w:hAnsi="Times New Roman" w:cs="Times New Roman"/>
                <w:sz w:val="24"/>
                <w:szCs w:val="24"/>
                <w:lang w:eastAsia="ru-RU"/>
              </w:rPr>
              <w:t xml:space="preserve"> </w:t>
            </w: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438142132"/>
      <w:r w:rsidRPr="00D93D3D">
        <w:rPr>
          <w:rFonts w:ascii="Times New Roman" w:eastAsia="MS Mincho" w:hAnsi="Times New Roman" w:cs="Times New Roman"/>
          <w:b/>
          <w:bCs/>
          <w:color w:val="17365D"/>
          <w:kern w:val="32"/>
          <w:sz w:val="28"/>
          <w:szCs w:val="24"/>
          <w:lang w:eastAsia="x-none"/>
        </w:rPr>
        <w:t>ДОКУМЕНТАЦИЯ О ЗАКУПКЕ</w:t>
      </w:r>
      <w:bookmarkEnd w:id="2"/>
    </w:p>
    <w:p w:rsidR="00D93D3D" w:rsidRPr="00D93D3D" w:rsidRDefault="00D93D3D" w:rsidP="00D93D3D">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438142133"/>
      <w:r w:rsidRPr="00D93D3D">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D93D3D">
        <w:rPr>
          <w:rFonts w:ascii="Times New Roman" w:eastAsia="MS Mincho" w:hAnsi="Times New Roman" w:cs="Times New Roman"/>
          <w:b/>
          <w:bCs/>
          <w:color w:val="17365D"/>
          <w:kern w:val="32"/>
          <w:sz w:val="28"/>
          <w:szCs w:val="24"/>
          <w:lang w:val="x-none" w:eastAsia="x-none"/>
        </w:rPr>
        <w:tab/>
      </w:r>
    </w:p>
    <w:p w:rsidR="00D93D3D" w:rsidRPr="00D93D3D" w:rsidRDefault="00D93D3D" w:rsidP="00D93D3D">
      <w:pPr>
        <w:spacing w:after="0" w:line="240" w:lineRule="auto"/>
        <w:ind w:firstLine="567"/>
        <w:jc w:val="both"/>
        <w:rPr>
          <w:rFonts w:ascii="Times New Roman" w:eastAsia="Times New Roman" w:hAnsi="Times New Roman" w:cs="Times New Roman"/>
          <w:b/>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Открытый запрос предложений</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в электронной форме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Открытый запрос предложений)</w:t>
      </w:r>
      <w:r w:rsidRPr="00D93D3D">
        <w:rPr>
          <w:rFonts w:ascii="Times New Roman" w:eastAsia="Times New Roman" w:hAnsi="Times New Roman" w:cs="Times New Roman"/>
          <w:sz w:val="24"/>
          <w:szCs w:val="24"/>
          <w:lang w:eastAsia="ru-RU"/>
        </w:rPr>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Заказчик</w:t>
      </w:r>
      <w:r w:rsidRPr="00D93D3D">
        <w:rPr>
          <w:rFonts w:ascii="Times New Roman" w:eastAsia="Times New Roman" w:hAnsi="Times New Roman" w:cs="Times New Roman"/>
          <w:sz w:val="24"/>
          <w:szCs w:val="24"/>
          <w:lang w:eastAsia="ru-RU"/>
        </w:rPr>
        <w:t xml:space="preserve"> – организация, указанная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_Ref368314103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Закупочная комиссия</w:t>
      </w:r>
      <w:r w:rsidRPr="00D93D3D">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Электронная торговая площадка (ЭТП)</w:t>
      </w:r>
      <w:r w:rsidRPr="00D93D3D">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_Ref378108959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Оператор Электронной торговой площадки (Оператор ЭТП)</w:t>
      </w:r>
      <w:r w:rsidRPr="00D93D3D">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Регламент работы ЭТП</w:t>
      </w:r>
      <w:r w:rsidRPr="00D93D3D">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Единая информационная система (либо «ЕИС»)</w:t>
      </w:r>
      <w:r w:rsidRPr="00D93D3D">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3" w:history="1">
        <w:r w:rsidRPr="00D93D3D">
          <w:rPr>
            <w:rFonts w:ascii="Times New Roman" w:eastAsia="Times New Roman" w:hAnsi="Times New Roman" w:cs="Times New Roman"/>
            <w:color w:val="0000FF"/>
            <w:sz w:val="24"/>
            <w:szCs w:val="24"/>
            <w:u w:val="single"/>
            <w:lang w:eastAsia="ru-RU"/>
          </w:rPr>
          <w:t>www.zakupki.gov.ru</w:t>
        </w:r>
      </w:hyperlink>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Документация о закупке (далее также – Документация)</w:t>
      </w:r>
      <w:r w:rsidRPr="00D93D3D">
        <w:rPr>
          <w:rFonts w:ascii="Times New Roman" w:eastAsia="Times New Roman" w:hAnsi="Times New Roman" w:cs="Times New Roman"/>
          <w:sz w:val="24"/>
          <w:szCs w:val="24"/>
          <w:lang w:eastAsia="ru-RU"/>
        </w:rPr>
        <w:t xml:space="preserve"> – настоящая документация, содержащая установленные ФЗ РФ от 18.07.2011 г. № 223-ФЗ и </w:t>
      </w:r>
      <w:hyperlink r:id="rId2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Извещение о закупке – </w:t>
      </w:r>
      <w:r w:rsidRPr="00D93D3D">
        <w:rPr>
          <w:rFonts w:ascii="Times New Roman" w:eastAsia="Times New Roman" w:hAnsi="Times New Roman" w:cs="Times New Roman"/>
          <w:sz w:val="24"/>
          <w:szCs w:val="24"/>
          <w:lang w:eastAsia="ru-RU"/>
        </w:rPr>
        <w:t xml:space="preserve">являющийся неотъемлемой частью Документации документ, содержащий установленные ФЗ РФ от 18.07.2011 г. № 223-ФЗ и </w:t>
      </w:r>
      <w:hyperlink r:id="rId25"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Электронный документ</w:t>
      </w:r>
      <w:r w:rsidRPr="00D93D3D">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Заявка на участие в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Заявка)</w:t>
      </w:r>
      <w:r w:rsidRPr="00D93D3D">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6"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Претендент на участие в закупке (далее также - Претендент) </w:t>
      </w:r>
      <w:r w:rsidRPr="00D93D3D">
        <w:rPr>
          <w:rFonts w:ascii="Times New Roman" w:eastAsia="Times New Roman" w:hAnsi="Times New Roman" w:cs="Times New Roman"/>
          <w:sz w:val="24"/>
          <w:szCs w:val="24"/>
          <w:lang w:eastAsia="ru-RU"/>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участия в Открытом запросе предложений Претендент должен:</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 быть правомочным на предоставление Заявки и представить Заявку, соответствующую требованиям настоящей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D93D3D" w:rsidRPr="00D93D3D" w:rsidRDefault="00D93D3D" w:rsidP="00D93D3D">
      <w:pPr>
        <w:spacing w:after="0" w:line="240" w:lineRule="auto"/>
        <w:ind w:firstLine="567"/>
        <w:jc w:val="both"/>
        <w:rPr>
          <w:rFonts w:ascii="Times New Roman" w:eastAsia="Times New Roman" w:hAnsi="Times New Roman" w:cs="Times New Roman"/>
          <w:color w:val="0000FF"/>
          <w:sz w:val="24"/>
          <w:szCs w:val="24"/>
          <w:u w:val="single"/>
          <w:lang w:eastAsia="ru-RU"/>
        </w:rPr>
      </w:pPr>
      <w:r w:rsidRPr="00D93D3D">
        <w:rPr>
          <w:rFonts w:ascii="Times New Roman" w:eastAsia="Times New Roman" w:hAnsi="Times New Roman" w:cs="Times New Roman"/>
          <w:b/>
          <w:sz w:val="24"/>
          <w:szCs w:val="24"/>
          <w:lang w:eastAsia="ru-RU"/>
        </w:rPr>
        <w:t>Участник закупки (далее также - Участник)</w:t>
      </w:r>
      <w:r w:rsidRPr="00D93D3D">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HYPERLINK "http://www.bashtel.ru/zakupki/informatsiya/index.php?SECTION_ID=92"</w:instrText>
      </w:r>
      <w:r w:rsidRPr="00D93D3D">
        <w:rPr>
          <w:rFonts w:ascii="Times New Roman" w:eastAsia="Times New Roman" w:hAnsi="Times New Roman" w:cs="Times New Roman"/>
          <w:sz w:val="24"/>
          <w:szCs w:val="24"/>
          <w:lang w:eastAsia="ru-RU"/>
        </w:rPr>
        <w:fldChar w:fldCharType="separate"/>
      </w:r>
      <w:r w:rsidRPr="00D93D3D">
        <w:rPr>
          <w:rFonts w:ascii="Times New Roman" w:eastAsia="Times New Roman" w:hAnsi="Times New Roman" w:cs="Times New Roman"/>
          <w:color w:val="0000FF"/>
          <w:sz w:val="24"/>
          <w:szCs w:val="24"/>
          <w:u w:val="single"/>
          <w:lang w:eastAsia="ru-RU"/>
        </w:rPr>
        <w:t>Положением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b/>
          <w:sz w:val="24"/>
          <w:szCs w:val="24"/>
          <w:lang w:eastAsia="ru-RU"/>
        </w:rPr>
        <w:t>Субъект МСП</w:t>
      </w:r>
      <w:r w:rsidRPr="00D93D3D">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D93D3D">
        <w:rPr>
          <w:rFonts w:ascii="Times New Roman" w:eastAsia="Times New Roman" w:hAnsi="Times New Roman" w:cs="Times New Roman"/>
          <w:sz w:val="24"/>
          <w:szCs w:val="24"/>
          <w:lang w:eastAsia="ru-RU"/>
        </w:rPr>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Лот</w:t>
      </w:r>
      <w:r w:rsidRPr="00D93D3D">
        <w:rPr>
          <w:rFonts w:ascii="Times New Roman" w:eastAsia="Times New Roman" w:hAnsi="Times New Roman" w:cs="Times New Roman"/>
          <w:sz w:val="24"/>
          <w:szCs w:val="24"/>
          <w:lang w:eastAsia="ru-RU"/>
        </w:rPr>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Начальная (максимальная) цена договора</w:t>
      </w:r>
      <w:r w:rsidRPr="00D93D3D">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_Ref368315592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bCs/>
            <w:color w:val="0000FF"/>
            <w:sz w:val="24"/>
            <w:u w:val="single"/>
            <w:lang w:eastAsia="ru-RU"/>
          </w:rPr>
          <w:t>раздела II «Информационная карта»</w:t>
        </w:r>
      </w:hyperlink>
      <w:r w:rsidRPr="00D93D3D">
        <w:rPr>
          <w:rFonts w:ascii="Times New Roman" w:eastAsia="Times New Roman" w:hAnsi="Times New Roman" w:cs="Times New Roman"/>
          <w:bCs/>
          <w:sz w:val="24"/>
          <w:lang w:eastAsia="ru-RU"/>
        </w:rPr>
        <w:t xml:space="preserve"> Документации</w:t>
      </w:r>
      <w:r w:rsidRPr="00D93D3D">
        <w:rPr>
          <w:rFonts w:ascii="Times New Roman" w:eastAsia="Times New Roman" w:hAnsi="Times New Roman" w:cs="Times New Roman"/>
          <w:sz w:val="24"/>
          <w:szCs w:val="24"/>
          <w:lang w:eastAsia="ru-RU"/>
        </w:rPr>
        <w:t>.</w:t>
      </w:r>
    </w:p>
    <w:p w:rsidR="00D93D3D" w:rsidRPr="00D93D3D" w:rsidRDefault="002D3134" w:rsidP="00D93D3D">
      <w:pPr>
        <w:spacing w:after="0" w:line="240" w:lineRule="auto"/>
        <w:ind w:firstLine="567"/>
        <w:jc w:val="both"/>
        <w:rPr>
          <w:rFonts w:ascii="Times New Roman" w:eastAsia="Times New Roman" w:hAnsi="Times New Roman" w:cs="Times New Roman"/>
          <w:sz w:val="24"/>
          <w:szCs w:val="24"/>
          <w:lang w:eastAsia="ru-RU"/>
        </w:rPr>
      </w:pPr>
      <w:hyperlink r:id="rId28" w:history="1">
        <w:r w:rsidR="00D93D3D" w:rsidRPr="00D93D3D">
          <w:rPr>
            <w:rFonts w:ascii="Times New Roman" w:eastAsia="Times New Roman" w:hAnsi="Times New Roman" w:cs="Times New Roman"/>
            <w:b/>
            <w:color w:val="0000FF"/>
            <w:sz w:val="24"/>
            <w:szCs w:val="24"/>
            <w:u w:val="single"/>
            <w:lang w:eastAsia="ru-RU"/>
          </w:rPr>
          <w:t>Положение о закупках</w:t>
        </w:r>
      </w:hyperlink>
      <w:r w:rsidR="00D93D3D" w:rsidRPr="00D93D3D">
        <w:rPr>
          <w:rFonts w:ascii="Times New Roman" w:eastAsia="Times New Roman" w:hAnsi="Times New Roman" w:cs="Times New Roman"/>
          <w:sz w:val="24"/>
          <w:szCs w:val="24"/>
          <w:lang w:eastAsia="ru-RU"/>
        </w:rPr>
        <w:t xml:space="preserve"> – Положение о закупках товаров, работ, услуг «</w:t>
      </w:r>
      <w:r w:rsidR="00D93D3D" w:rsidRPr="00D93D3D">
        <w:rPr>
          <w:rFonts w:ascii="Times New Roman" w:eastAsia="Times New Roman" w:hAnsi="Times New Roman" w:cs="Times New Roman"/>
          <w:bCs/>
          <w:sz w:val="24"/>
          <w:szCs w:val="24"/>
          <w:lang w:eastAsia="ru-RU"/>
        </w:rPr>
        <w:t>ПАО «Башинформсвязь»</w:t>
      </w:r>
      <w:r w:rsidR="00D93D3D" w:rsidRPr="00D93D3D">
        <w:rPr>
          <w:rFonts w:ascii="Times New Roman" w:eastAsia="Times New Roman" w:hAnsi="Times New Roman" w:cs="Times New Roman"/>
          <w:sz w:val="24"/>
          <w:szCs w:val="24"/>
          <w:lang w:eastAsia="ru-RU"/>
        </w:rPr>
        <w:t xml:space="preserve">», утверждённое Советом директоров Общества (Протокол № </w:t>
      </w:r>
      <w:r w:rsidR="003F4361">
        <w:rPr>
          <w:rFonts w:ascii="Times New Roman" w:eastAsia="Times New Roman" w:hAnsi="Times New Roman" w:cs="Times New Roman"/>
          <w:sz w:val="24"/>
          <w:szCs w:val="24"/>
          <w:lang w:eastAsia="ru-RU"/>
        </w:rPr>
        <w:t>48</w:t>
      </w:r>
      <w:r w:rsidR="00D93D3D" w:rsidRPr="00D93D3D">
        <w:rPr>
          <w:rFonts w:ascii="Times New Roman" w:eastAsia="Times New Roman" w:hAnsi="Times New Roman" w:cs="Times New Roman"/>
          <w:sz w:val="24"/>
          <w:szCs w:val="24"/>
          <w:lang w:eastAsia="ru-RU"/>
        </w:rPr>
        <w:t xml:space="preserve"> от </w:t>
      </w:r>
      <w:r w:rsidR="003F4361">
        <w:rPr>
          <w:rFonts w:ascii="Times New Roman" w:eastAsia="Times New Roman" w:hAnsi="Times New Roman" w:cs="Times New Roman"/>
          <w:sz w:val="24"/>
          <w:szCs w:val="24"/>
          <w:lang w:eastAsia="ru-RU"/>
        </w:rPr>
        <w:t>15</w:t>
      </w:r>
      <w:r w:rsidR="00D93D3D" w:rsidRPr="00D93D3D">
        <w:rPr>
          <w:rFonts w:ascii="Times New Roman" w:eastAsia="Times New Roman" w:hAnsi="Times New Roman" w:cs="Times New Roman"/>
          <w:sz w:val="24"/>
          <w:szCs w:val="24"/>
          <w:lang w:eastAsia="ru-RU"/>
        </w:rPr>
        <w:t xml:space="preserve"> </w:t>
      </w:r>
      <w:r w:rsidR="003F4361">
        <w:rPr>
          <w:rFonts w:ascii="Times New Roman" w:eastAsia="Times New Roman" w:hAnsi="Times New Roman" w:cs="Times New Roman"/>
          <w:sz w:val="24"/>
          <w:szCs w:val="24"/>
          <w:lang w:eastAsia="ru-RU"/>
        </w:rPr>
        <w:t>февраля</w:t>
      </w:r>
      <w:r w:rsidR="00D93D3D" w:rsidRPr="00D93D3D">
        <w:rPr>
          <w:rFonts w:ascii="Times New Roman" w:eastAsia="Times New Roman" w:hAnsi="Times New Roman" w:cs="Times New Roman"/>
          <w:sz w:val="24"/>
          <w:szCs w:val="24"/>
          <w:lang w:eastAsia="ru-RU"/>
        </w:rPr>
        <w:t xml:space="preserve"> 201</w:t>
      </w:r>
      <w:r w:rsidR="003F4361">
        <w:rPr>
          <w:rFonts w:ascii="Times New Roman" w:eastAsia="Times New Roman" w:hAnsi="Times New Roman" w:cs="Times New Roman"/>
          <w:sz w:val="24"/>
          <w:szCs w:val="24"/>
          <w:lang w:eastAsia="ru-RU"/>
        </w:rPr>
        <w:t>7</w:t>
      </w:r>
      <w:r w:rsidR="00D93D3D" w:rsidRPr="00D93D3D">
        <w:rPr>
          <w:rFonts w:ascii="Times New Roman" w:eastAsia="Times New Roman" w:hAnsi="Times New Roman" w:cs="Times New Roman"/>
          <w:sz w:val="24"/>
          <w:szCs w:val="24"/>
          <w:lang w:eastAsia="ru-RU"/>
        </w:rPr>
        <w:t xml:space="preserve"> г.), размещенное в установленном порядке в ЕИС и на сайте Заказчика - </w:t>
      </w:r>
      <w:hyperlink r:id="rId29" w:history="1">
        <w:r w:rsidR="00D93D3D" w:rsidRPr="00D93D3D">
          <w:rPr>
            <w:rFonts w:ascii="Times New Roman" w:eastAsia="Times New Roman" w:hAnsi="Times New Roman" w:cs="Times New Roman"/>
            <w:iCs/>
            <w:color w:val="0000FF"/>
            <w:sz w:val="24"/>
            <w:szCs w:val="24"/>
            <w:u w:val="single"/>
            <w:lang w:eastAsia="ru-RU"/>
          </w:rPr>
          <w:t>www.</w:t>
        </w:r>
        <w:r w:rsidR="00D93D3D" w:rsidRPr="00D93D3D">
          <w:rPr>
            <w:rFonts w:ascii="Times New Roman" w:eastAsia="Times New Roman" w:hAnsi="Times New Roman" w:cs="Times New Roman"/>
            <w:iCs/>
            <w:color w:val="0000FF"/>
            <w:sz w:val="24"/>
            <w:szCs w:val="24"/>
            <w:u w:val="single"/>
            <w:lang w:val="en-US" w:eastAsia="ru-RU"/>
          </w:rPr>
          <w:t>bashtel</w:t>
        </w:r>
        <w:r w:rsidR="00D93D3D" w:rsidRPr="00D93D3D">
          <w:rPr>
            <w:rFonts w:ascii="Times New Roman" w:eastAsia="Times New Roman" w:hAnsi="Times New Roman" w:cs="Times New Roman"/>
            <w:iCs/>
            <w:color w:val="0000FF"/>
            <w:sz w:val="24"/>
            <w:szCs w:val="24"/>
            <w:u w:val="single"/>
            <w:lang w:eastAsia="ru-RU"/>
          </w:rPr>
          <w:t>.ru</w:t>
        </w:r>
      </w:hyperlink>
      <w:r w:rsidR="00D93D3D"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ЭП</w:t>
      </w:r>
      <w:r w:rsidRPr="00D93D3D">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D93D3D" w:rsidRPr="00D93D3D" w:rsidRDefault="00D93D3D" w:rsidP="00D93D3D">
      <w:pPr>
        <w:spacing w:after="0" w:line="240" w:lineRule="auto"/>
        <w:ind w:left="34" w:hanging="1"/>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438142134"/>
      <w:bookmarkEnd w:id="4"/>
      <w:bookmarkEnd w:id="5"/>
      <w:r w:rsidRPr="00D93D3D">
        <w:rPr>
          <w:rFonts w:ascii="Times New Roman" w:eastAsia="MS Mincho" w:hAnsi="Times New Roman" w:cs="Times New Roman"/>
          <w:b/>
          <w:bCs/>
          <w:color w:val="17365D"/>
          <w:kern w:val="32"/>
          <w:sz w:val="28"/>
          <w:szCs w:val="24"/>
          <w:lang w:val="x-none" w:eastAsia="x-none"/>
        </w:rPr>
        <w:t xml:space="preserve">РАЗДЕЛ II. </w:t>
      </w:r>
      <w:r w:rsidRPr="00D93D3D">
        <w:rPr>
          <w:rFonts w:ascii="Times New Roman" w:eastAsia="MS Mincho" w:hAnsi="Times New Roman" w:cs="Times New Roman"/>
          <w:b/>
          <w:bCs/>
          <w:color w:val="17365D"/>
          <w:kern w:val="32"/>
          <w:sz w:val="28"/>
          <w:szCs w:val="24"/>
          <w:lang w:eastAsia="x-none"/>
        </w:rPr>
        <w:t>ИНФОРМАЦИОННАЯ КАРТА</w:t>
      </w:r>
      <w:bookmarkEnd w:id="6"/>
    </w:p>
    <w:p w:rsidR="00D93D3D" w:rsidRPr="00D93D3D" w:rsidRDefault="00D93D3D" w:rsidP="00D93D3D">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438142135"/>
      <w:bookmarkEnd w:id="7"/>
      <w:r w:rsidRPr="00D93D3D">
        <w:rPr>
          <w:rFonts w:ascii="Times New Roman" w:eastAsia="MS Mincho" w:hAnsi="Times New Roman" w:cs="Times New Roman"/>
          <w:b/>
          <w:bCs/>
          <w:i/>
          <w:iCs/>
          <w:color w:val="17365D"/>
          <w:sz w:val="26"/>
          <w:szCs w:val="24"/>
          <w:lang w:val="x-none" w:eastAsia="x-none"/>
        </w:rPr>
        <w:t xml:space="preserve">2.1. Общие сведения </w:t>
      </w:r>
      <w:r w:rsidRPr="00D93D3D">
        <w:rPr>
          <w:rFonts w:ascii="Times New Roman" w:eastAsia="MS Mincho" w:hAnsi="Times New Roman" w:cs="Times New Roman"/>
          <w:b/>
          <w:bCs/>
          <w:i/>
          <w:iCs/>
          <w:color w:val="17365D"/>
          <w:sz w:val="26"/>
          <w:szCs w:val="24"/>
          <w:lang w:eastAsia="x-none"/>
        </w:rPr>
        <w:t xml:space="preserve">о </w:t>
      </w:r>
      <w:r w:rsidRPr="00D93D3D">
        <w:rPr>
          <w:rFonts w:ascii="Times New Roman" w:eastAsia="MS Mincho" w:hAnsi="Times New Roman" w:cs="Times New Roman"/>
          <w:b/>
          <w:bCs/>
          <w:i/>
          <w:iCs/>
          <w:color w:val="17365D"/>
          <w:sz w:val="26"/>
          <w:szCs w:val="24"/>
          <w:lang w:val="x-none" w:eastAsia="x-none"/>
        </w:rPr>
        <w:t>закупк</w:t>
      </w:r>
      <w:r w:rsidRPr="00D93D3D">
        <w:rPr>
          <w:rFonts w:ascii="Times New Roman" w:eastAsia="MS Mincho" w:hAnsi="Times New Roman" w:cs="Times New Roman"/>
          <w:b/>
          <w:bCs/>
          <w:i/>
          <w:iCs/>
          <w:color w:val="17365D"/>
          <w:sz w:val="26"/>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D93D3D" w:rsidRPr="00D93D3D" w:rsidTr="00D93D3D">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Содержание п/п</w:t>
            </w:r>
          </w:p>
        </w:tc>
      </w:tr>
      <w:tr w:rsidR="00D93D3D" w:rsidRPr="00560264"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9" w:name="_Ref368314103"/>
            <w:r>
              <w:rPr>
                <w:rFonts w:ascii="Times New Roman" w:eastAsia="Times New Roman" w:hAnsi="Times New Roman" w:cs="Times New Roman"/>
                <w:sz w:val="24"/>
                <w:szCs w:val="24"/>
                <w:lang w:eastAsia="ru-RU"/>
              </w:rPr>
              <w:t>1</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BA5B3D" w:rsidRPr="00BA5B3D" w:rsidRDefault="00BA5B3D" w:rsidP="00BA5B3D">
            <w:pPr>
              <w:autoSpaceDE w:val="0"/>
              <w:autoSpaceDN w:val="0"/>
              <w:adjustRightInd w:val="0"/>
              <w:spacing w:after="0"/>
              <w:rPr>
                <w:rFonts w:ascii="Times New Roman" w:eastAsia="Calibri" w:hAnsi="Times New Roman" w:cs="Times New Roman"/>
                <w:bCs/>
                <w:color w:val="000000"/>
                <w:sz w:val="24"/>
              </w:rPr>
            </w:pPr>
            <w:r w:rsidRPr="00BA5B3D">
              <w:rPr>
                <w:rFonts w:ascii="Times New Roman" w:eastAsia="Calibri" w:hAnsi="Times New Roman" w:cs="Times New Roman"/>
                <w:bCs/>
                <w:color w:val="000000"/>
                <w:sz w:val="24"/>
              </w:rPr>
              <w:t>ФИО Андреев Евгений Алексеевич</w:t>
            </w:r>
          </w:p>
          <w:p w:rsidR="00BA5B3D" w:rsidRPr="00BA5B3D" w:rsidRDefault="00BA5B3D" w:rsidP="00BA5B3D">
            <w:pPr>
              <w:autoSpaceDE w:val="0"/>
              <w:autoSpaceDN w:val="0"/>
              <w:adjustRightInd w:val="0"/>
              <w:spacing w:after="0"/>
              <w:jc w:val="both"/>
              <w:rPr>
                <w:rFonts w:ascii="Times New Roman" w:hAnsi="Times New Roman" w:cs="Times New Roman"/>
                <w:sz w:val="24"/>
              </w:rPr>
            </w:pPr>
            <w:r w:rsidRPr="00BA5B3D">
              <w:rPr>
                <w:rFonts w:ascii="Times New Roman" w:eastAsia="Calibri" w:hAnsi="Times New Roman" w:cs="Times New Roman"/>
                <w:bCs/>
                <w:color w:val="000000"/>
                <w:sz w:val="24"/>
              </w:rPr>
              <w:t xml:space="preserve">тел. + 7 (347) 221-58-28, </w:t>
            </w:r>
            <w:r w:rsidRPr="00BA5B3D">
              <w:rPr>
                <w:rFonts w:ascii="Times New Roman" w:eastAsia="Calibri" w:hAnsi="Times New Roman" w:cs="Times New Roman"/>
                <w:bCs/>
                <w:color w:val="000000"/>
                <w:sz w:val="24"/>
                <w:lang w:val="en-US"/>
              </w:rPr>
              <w:t>e</w:t>
            </w:r>
            <w:r w:rsidRPr="00BA5B3D">
              <w:rPr>
                <w:rFonts w:ascii="Times New Roman" w:eastAsia="Calibri" w:hAnsi="Times New Roman" w:cs="Times New Roman"/>
                <w:bCs/>
                <w:color w:val="000000"/>
                <w:sz w:val="24"/>
              </w:rPr>
              <w:t>-</w:t>
            </w:r>
            <w:r w:rsidRPr="00BA5B3D">
              <w:rPr>
                <w:rFonts w:ascii="Times New Roman" w:eastAsia="Calibri" w:hAnsi="Times New Roman" w:cs="Times New Roman"/>
                <w:bCs/>
                <w:color w:val="000000"/>
                <w:sz w:val="24"/>
                <w:lang w:val="en-US"/>
              </w:rPr>
              <w:t>mail</w:t>
            </w:r>
            <w:r w:rsidRPr="00BA5B3D">
              <w:rPr>
                <w:rFonts w:ascii="Times New Roman" w:eastAsia="Calibri" w:hAnsi="Times New Roman" w:cs="Times New Roman"/>
                <w:bCs/>
                <w:color w:val="000000"/>
                <w:sz w:val="24"/>
              </w:rPr>
              <w:t>:</w:t>
            </w:r>
            <w:r w:rsidRPr="00BA5B3D">
              <w:rPr>
                <w:rFonts w:ascii="Times New Roman" w:hAnsi="Times New Roman" w:cs="Times New Roman"/>
                <w:color w:val="777777"/>
                <w:sz w:val="24"/>
              </w:rPr>
              <w:t xml:space="preserve"> </w:t>
            </w:r>
            <w:hyperlink r:id="rId30" w:history="1">
              <w:r w:rsidRPr="00BA5B3D">
                <w:rPr>
                  <w:rFonts w:ascii="Times New Roman" w:hAnsi="Times New Roman" w:cs="Times New Roman"/>
                  <w:color w:val="0000FF"/>
                  <w:sz w:val="24"/>
                  <w:u w:val="single"/>
                  <w:lang w:val="en-US"/>
                </w:rPr>
                <w:t>ouz</w:t>
              </w:r>
              <w:r w:rsidRPr="00BA5B3D">
                <w:rPr>
                  <w:rFonts w:ascii="Times New Roman" w:hAnsi="Times New Roman" w:cs="Times New Roman"/>
                  <w:color w:val="0000FF"/>
                  <w:sz w:val="24"/>
                  <w:u w:val="single"/>
                </w:rPr>
                <w:t>@</w:t>
              </w:r>
              <w:r w:rsidRPr="00BA5B3D">
                <w:rPr>
                  <w:rFonts w:ascii="Times New Roman" w:hAnsi="Times New Roman" w:cs="Times New Roman"/>
                  <w:color w:val="0000FF"/>
                  <w:sz w:val="24"/>
                  <w:u w:val="single"/>
                  <w:lang w:val="en-US"/>
                </w:rPr>
                <w:t>bashtel</w:t>
              </w:r>
              <w:r w:rsidRPr="00BA5B3D">
                <w:rPr>
                  <w:rFonts w:ascii="Times New Roman" w:hAnsi="Times New Roman" w:cs="Times New Roman"/>
                  <w:color w:val="0000FF"/>
                  <w:sz w:val="24"/>
                  <w:u w:val="single"/>
                </w:rPr>
                <w:t>.</w:t>
              </w:r>
              <w:r w:rsidRPr="00BA5B3D">
                <w:rPr>
                  <w:rFonts w:ascii="Times New Roman" w:hAnsi="Times New Roman" w:cs="Times New Roman"/>
                  <w:color w:val="0000FF"/>
                  <w:sz w:val="24"/>
                  <w:u w:val="single"/>
                  <w:lang w:val="en-US"/>
                </w:rPr>
                <w:t>ru</w:t>
              </w:r>
            </w:hyperlink>
          </w:p>
          <w:p w:rsid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2F3127" w:rsidRPr="00D93D3D" w:rsidRDefault="002F3127"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6706BA" w:rsidRPr="006706BA" w:rsidRDefault="006706BA" w:rsidP="006706BA">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6706BA">
              <w:rPr>
                <w:rFonts w:ascii="Times New Roman" w:eastAsia="Times New Roman" w:hAnsi="Times New Roman" w:cs="Times New Roman"/>
                <w:iCs/>
                <w:sz w:val="24"/>
                <w:szCs w:val="24"/>
                <w:lang w:eastAsia="ru-RU"/>
              </w:rPr>
              <w:t xml:space="preserve">ФИО </w:t>
            </w:r>
            <w:r w:rsidRPr="006706BA">
              <w:rPr>
                <w:rFonts w:ascii="Times New Roman" w:eastAsia="Calibri" w:hAnsi="Times New Roman" w:cs="Times New Roman"/>
                <w:iCs/>
                <w:color w:val="000000"/>
                <w:sz w:val="24"/>
                <w:szCs w:val="24"/>
                <w:lang w:eastAsia="ru-RU"/>
              </w:rPr>
              <w:t>Яппарова Резида Дамировна</w:t>
            </w:r>
          </w:p>
          <w:p w:rsidR="00D93D3D" w:rsidRDefault="006706BA" w:rsidP="006706BA">
            <w:pPr>
              <w:autoSpaceDE w:val="0"/>
              <w:autoSpaceDN w:val="0"/>
              <w:adjustRightInd w:val="0"/>
              <w:spacing w:after="0" w:line="240" w:lineRule="auto"/>
              <w:rPr>
                <w:rFonts w:ascii="Times New Roman" w:eastAsia="Times New Roman" w:hAnsi="Times New Roman" w:cs="Times New Roman"/>
                <w:sz w:val="24"/>
                <w:szCs w:val="24"/>
                <w:lang w:eastAsia="ru-RU"/>
              </w:rPr>
            </w:pPr>
            <w:r w:rsidRPr="006706BA">
              <w:rPr>
                <w:rFonts w:ascii="Times New Roman" w:eastAsia="Calibri" w:hAnsi="Times New Roman" w:cs="Times New Roman"/>
                <w:bCs/>
                <w:color w:val="000000"/>
                <w:sz w:val="24"/>
                <w:szCs w:val="24"/>
              </w:rPr>
              <w:t>тел</w:t>
            </w:r>
            <w:r w:rsidRPr="00C31C6D">
              <w:rPr>
                <w:rFonts w:ascii="Times New Roman" w:eastAsia="Calibri" w:hAnsi="Times New Roman" w:cs="Times New Roman"/>
                <w:bCs/>
                <w:color w:val="000000"/>
                <w:sz w:val="24"/>
                <w:szCs w:val="24"/>
              </w:rPr>
              <w:t xml:space="preserve">. + 7 (347) 221-56-62, </w:t>
            </w:r>
            <w:r w:rsidRPr="006706BA">
              <w:rPr>
                <w:rFonts w:ascii="Times New Roman" w:eastAsia="Calibri" w:hAnsi="Times New Roman" w:cs="Times New Roman"/>
                <w:bCs/>
                <w:color w:val="000000"/>
                <w:sz w:val="24"/>
                <w:szCs w:val="24"/>
                <w:lang w:val="en-US"/>
              </w:rPr>
              <w:t>e</w:t>
            </w:r>
            <w:r w:rsidRPr="00C31C6D">
              <w:rPr>
                <w:rFonts w:ascii="Times New Roman" w:eastAsia="Calibri" w:hAnsi="Times New Roman" w:cs="Times New Roman"/>
                <w:bCs/>
                <w:color w:val="000000"/>
                <w:sz w:val="24"/>
                <w:szCs w:val="24"/>
              </w:rPr>
              <w:t>-</w:t>
            </w:r>
            <w:r w:rsidRPr="006706BA">
              <w:rPr>
                <w:rFonts w:ascii="Times New Roman" w:eastAsia="Calibri" w:hAnsi="Times New Roman" w:cs="Times New Roman"/>
                <w:bCs/>
                <w:color w:val="000000"/>
                <w:sz w:val="24"/>
                <w:szCs w:val="24"/>
                <w:lang w:val="en-US"/>
              </w:rPr>
              <w:t>mail</w:t>
            </w:r>
            <w:r w:rsidRPr="00C31C6D">
              <w:rPr>
                <w:rFonts w:ascii="Times New Roman" w:eastAsia="Calibri" w:hAnsi="Times New Roman" w:cs="Times New Roman"/>
                <w:bCs/>
                <w:color w:val="000000"/>
                <w:sz w:val="24"/>
                <w:szCs w:val="24"/>
              </w:rPr>
              <w:t>:</w:t>
            </w:r>
            <w:r w:rsidRPr="00C31C6D">
              <w:rPr>
                <w:rFonts w:ascii="Times New Roman" w:eastAsia="Times New Roman" w:hAnsi="Times New Roman" w:cs="Times New Roman"/>
                <w:color w:val="777777"/>
                <w:sz w:val="24"/>
                <w:szCs w:val="24"/>
                <w:lang w:eastAsia="ru-RU"/>
              </w:rPr>
              <w:t xml:space="preserve"> </w:t>
            </w:r>
            <w:hyperlink r:id="rId31" w:history="1">
              <w:r w:rsidRPr="006706BA">
                <w:rPr>
                  <w:rStyle w:val="a3"/>
                  <w:rFonts w:ascii="Times New Roman" w:hAnsi="Times New Roman" w:cs="Times New Roman"/>
                  <w:sz w:val="24"/>
                  <w:szCs w:val="24"/>
                  <w:lang w:val="en-US"/>
                </w:rPr>
                <w:t>r</w:t>
              </w:r>
              <w:r w:rsidRPr="00C31C6D">
                <w:rPr>
                  <w:rStyle w:val="a3"/>
                  <w:rFonts w:ascii="Times New Roman" w:hAnsi="Times New Roman" w:cs="Times New Roman"/>
                  <w:sz w:val="24"/>
                  <w:szCs w:val="24"/>
                </w:rPr>
                <w:t>.</w:t>
              </w:r>
              <w:r w:rsidRPr="006706BA">
                <w:rPr>
                  <w:rStyle w:val="a3"/>
                  <w:rFonts w:ascii="Times New Roman" w:hAnsi="Times New Roman" w:cs="Times New Roman"/>
                  <w:sz w:val="24"/>
                  <w:szCs w:val="24"/>
                  <w:lang w:val="en-US"/>
                </w:rPr>
                <w:t>yapparova</w:t>
              </w:r>
              <w:r w:rsidRPr="00C31C6D">
                <w:rPr>
                  <w:rStyle w:val="a3"/>
                  <w:rFonts w:ascii="Times New Roman" w:hAnsi="Times New Roman" w:cs="Times New Roman"/>
                  <w:sz w:val="24"/>
                  <w:szCs w:val="24"/>
                </w:rPr>
                <w:t>@</w:t>
              </w:r>
              <w:r w:rsidRPr="006706BA">
                <w:rPr>
                  <w:rStyle w:val="a3"/>
                  <w:rFonts w:ascii="Times New Roman" w:hAnsi="Times New Roman" w:cs="Times New Roman"/>
                  <w:sz w:val="24"/>
                  <w:szCs w:val="24"/>
                  <w:lang w:val="en-US"/>
                </w:rPr>
                <w:t>bashtel</w:t>
              </w:r>
              <w:r w:rsidRPr="00C31C6D">
                <w:rPr>
                  <w:rStyle w:val="a3"/>
                  <w:rFonts w:ascii="Times New Roman" w:hAnsi="Times New Roman" w:cs="Times New Roman"/>
                  <w:sz w:val="24"/>
                  <w:szCs w:val="24"/>
                </w:rPr>
                <w:t>.</w:t>
              </w:r>
              <w:r w:rsidRPr="006706BA">
                <w:rPr>
                  <w:rStyle w:val="a3"/>
                  <w:rFonts w:ascii="Times New Roman" w:hAnsi="Times New Roman" w:cs="Times New Roman"/>
                  <w:sz w:val="24"/>
                  <w:szCs w:val="24"/>
                  <w:lang w:val="en-US"/>
                </w:rPr>
                <w:t>ru</w:t>
              </w:r>
            </w:hyperlink>
            <w:r w:rsidR="004927DB" w:rsidRPr="00C31C6D">
              <w:t xml:space="preserve"> </w:t>
            </w:r>
            <w:r w:rsidR="004927DB" w:rsidRPr="00C31C6D">
              <w:rPr>
                <w:rFonts w:ascii="Times New Roman" w:eastAsia="Calibri" w:hAnsi="Times New Roman" w:cs="Times New Roman"/>
                <w:color w:val="000000"/>
                <w:sz w:val="24"/>
                <w:szCs w:val="24"/>
              </w:rPr>
              <w:t xml:space="preserve"> </w:t>
            </w:r>
            <w:r w:rsidR="00D93D3D" w:rsidRPr="00C31C6D">
              <w:rPr>
                <w:rFonts w:ascii="Times New Roman" w:eastAsia="Times New Roman" w:hAnsi="Times New Roman" w:cs="Times New Roman"/>
                <w:sz w:val="24"/>
                <w:szCs w:val="24"/>
                <w:lang w:eastAsia="ru-RU"/>
              </w:rPr>
              <w:t xml:space="preserve">  </w:t>
            </w:r>
          </w:p>
          <w:p w:rsidR="00560264" w:rsidRDefault="00560264" w:rsidP="0056026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ФИО Фаизов Радмир Раелович</w:t>
            </w:r>
          </w:p>
          <w:p w:rsidR="00560264" w:rsidRPr="009D1526" w:rsidRDefault="00560264" w:rsidP="00560264">
            <w:pPr>
              <w:autoSpaceDE w:val="0"/>
              <w:autoSpaceDN w:val="0"/>
              <w:adjustRightInd w:val="0"/>
              <w:spacing w:after="0" w:line="240" w:lineRule="auto"/>
              <w:rPr>
                <w:rFonts w:ascii="Times New Roman" w:eastAsia="Calibri" w:hAnsi="Times New Roman" w:cs="Times New Roman"/>
                <w:color w:val="000000"/>
                <w:sz w:val="24"/>
                <w:szCs w:val="24"/>
              </w:rPr>
            </w:pPr>
            <w:r w:rsidRPr="006706BA">
              <w:rPr>
                <w:rFonts w:ascii="Times New Roman" w:eastAsia="Calibri" w:hAnsi="Times New Roman" w:cs="Times New Roman"/>
                <w:bCs/>
                <w:color w:val="000000"/>
                <w:sz w:val="24"/>
                <w:szCs w:val="24"/>
              </w:rPr>
              <w:t>тел</w:t>
            </w:r>
            <w:r w:rsidRPr="009D1526">
              <w:rPr>
                <w:rFonts w:ascii="Times New Roman" w:eastAsia="Calibri" w:hAnsi="Times New Roman" w:cs="Times New Roman"/>
                <w:bCs/>
                <w:color w:val="000000"/>
                <w:sz w:val="24"/>
                <w:szCs w:val="24"/>
              </w:rPr>
              <w:t xml:space="preserve">. + 7 (347) 221-55-73, </w:t>
            </w:r>
            <w:r w:rsidRPr="006706BA">
              <w:rPr>
                <w:rFonts w:ascii="Times New Roman" w:eastAsia="Calibri" w:hAnsi="Times New Roman" w:cs="Times New Roman"/>
                <w:bCs/>
                <w:color w:val="000000"/>
                <w:sz w:val="24"/>
                <w:szCs w:val="24"/>
                <w:lang w:val="en-US"/>
              </w:rPr>
              <w:t>e</w:t>
            </w:r>
            <w:r w:rsidRPr="009D1526">
              <w:rPr>
                <w:rFonts w:ascii="Times New Roman" w:eastAsia="Calibri" w:hAnsi="Times New Roman" w:cs="Times New Roman"/>
                <w:bCs/>
                <w:color w:val="000000"/>
                <w:sz w:val="24"/>
                <w:szCs w:val="24"/>
              </w:rPr>
              <w:t>-</w:t>
            </w:r>
            <w:r w:rsidRPr="006706BA">
              <w:rPr>
                <w:rFonts w:ascii="Times New Roman" w:eastAsia="Calibri" w:hAnsi="Times New Roman" w:cs="Times New Roman"/>
                <w:bCs/>
                <w:color w:val="000000"/>
                <w:sz w:val="24"/>
                <w:szCs w:val="24"/>
                <w:lang w:val="en-US"/>
              </w:rPr>
              <w:t>mail</w:t>
            </w:r>
            <w:r w:rsidRPr="009D1526">
              <w:rPr>
                <w:rFonts w:ascii="Times New Roman" w:eastAsia="Calibri" w:hAnsi="Times New Roman" w:cs="Times New Roman"/>
                <w:bCs/>
                <w:color w:val="000000"/>
                <w:sz w:val="24"/>
                <w:szCs w:val="24"/>
              </w:rPr>
              <w:t xml:space="preserve">: </w:t>
            </w:r>
            <w:hyperlink r:id="rId32" w:history="1">
              <w:r w:rsidRPr="00560264">
                <w:rPr>
                  <w:rStyle w:val="a3"/>
                  <w:rFonts w:ascii="Times New Roman" w:hAnsi="Times New Roman" w:cs="Times New Roman"/>
                  <w:sz w:val="24"/>
                  <w:szCs w:val="24"/>
                  <w:lang w:val="en-US"/>
                </w:rPr>
                <w:t>r</w:t>
              </w:r>
              <w:r w:rsidRPr="009D1526">
                <w:rPr>
                  <w:rStyle w:val="a3"/>
                  <w:rFonts w:ascii="Times New Roman" w:hAnsi="Times New Roman" w:cs="Times New Roman"/>
                  <w:sz w:val="24"/>
                  <w:szCs w:val="24"/>
                </w:rPr>
                <w:t>.</w:t>
              </w:r>
              <w:r w:rsidRPr="00560264">
                <w:rPr>
                  <w:rStyle w:val="a3"/>
                  <w:rFonts w:ascii="Times New Roman" w:hAnsi="Times New Roman" w:cs="Times New Roman"/>
                  <w:sz w:val="24"/>
                  <w:szCs w:val="24"/>
                  <w:lang w:val="en-US"/>
                </w:rPr>
                <w:t>faizov</w:t>
              </w:r>
              <w:r w:rsidRPr="009D1526">
                <w:rPr>
                  <w:rStyle w:val="a3"/>
                  <w:rFonts w:ascii="Times New Roman" w:hAnsi="Times New Roman" w:cs="Times New Roman"/>
                  <w:sz w:val="24"/>
                  <w:szCs w:val="24"/>
                </w:rPr>
                <w:t>@</w:t>
              </w:r>
              <w:r w:rsidRPr="00560264">
                <w:rPr>
                  <w:rStyle w:val="a3"/>
                  <w:rFonts w:ascii="Times New Roman" w:hAnsi="Times New Roman" w:cs="Times New Roman"/>
                  <w:sz w:val="24"/>
                  <w:szCs w:val="24"/>
                  <w:lang w:val="en-US"/>
                </w:rPr>
                <w:t>bashtel</w:t>
              </w:r>
              <w:r w:rsidRPr="009D1526">
                <w:rPr>
                  <w:rStyle w:val="a3"/>
                  <w:rFonts w:ascii="Times New Roman" w:hAnsi="Times New Roman" w:cs="Times New Roman"/>
                  <w:sz w:val="24"/>
                  <w:szCs w:val="24"/>
                </w:rPr>
                <w:t>.</w:t>
              </w:r>
              <w:r w:rsidRPr="00560264">
                <w:rPr>
                  <w:rStyle w:val="a3"/>
                  <w:rFonts w:ascii="Times New Roman" w:hAnsi="Times New Roman" w:cs="Times New Roman"/>
                  <w:sz w:val="24"/>
                  <w:szCs w:val="24"/>
                  <w:lang w:val="en-US"/>
                </w:rPr>
                <w:t>ru</w:t>
              </w:r>
            </w:hyperlink>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0" w:name="_Ref422763807"/>
            <w:r>
              <w:rPr>
                <w:rFonts w:ascii="Times New Roman" w:eastAsia="Times New Roman" w:hAnsi="Times New Roman" w:cs="Times New Roman"/>
                <w:sz w:val="24"/>
                <w:szCs w:val="24"/>
                <w:lang w:eastAsia="ru-RU"/>
              </w:rPr>
              <w:t>2</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bookmarkStart w:id="11" w:name="форма2"/>
            <w:bookmarkEnd w:id="10"/>
            <w:r w:rsidRPr="00D93D3D">
              <w:rPr>
                <w:rFonts w:ascii="Times New Roman" w:eastAsia="Times New Roman" w:hAnsi="Times New Roman" w:cs="Times New Roman"/>
                <w:bCs/>
                <w:sz w:val="24"/>
                <w:szCs w:val="24"/>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6A2F93" w:rsidRPr="005839DD" w:rsidRDefault="00307CFC" w:rsidP="006A2F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Pr="00D93D3D"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EE2D38" w:rsidRPr="00D93D3D" w:rsidTr="00EE2D38">
        <w:trPr>
          <w:trHeight w:val="852"/>
        </w:trPr>
        <w:tc>
          <w:tcPr>
            <w:tcW w:w="568" w:type="dxa"/>
            <w:tcBorders>
              <w:top w:val="single" w:sz="4" w:space="0" w:color="auto"/>
              <w:left w:val="single" w:sz="4" w:space="0" w:color="auto"/>
              <w:right w:val="single" w:sz="4" w:space="0" w:color="auto"/>
            </w:tcBorders>
          </w:tcPr>
          <w:p w:rsidR="00EE2D38" w:rsidRDefault="00EE2D38" w:rsidP="00EE2D38">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EE2D38" w:rsidRPr="00EE2D38" w:rsidRDefault="00EE2D38" w:rsidP="00EE2D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268" w:type="dxa"/>
            <w:tcBorders>
              <w:top w:val="single" w:sz="4" w:space="0" w:color="auto"/>
              <w:left w:val="single" w:sz="4" w:space="0" w:color="auto"/>
              <w:right w:val="single" w:sz="4" w:space="0" w:color="auto"/>
            </w:tcBorders>
            <w:shd w:val="clear" w:color="auto" w:fill="F2F2F2"/>
            <w:vAlign w:val="center"/>
          </w:tcPr>
          <w:p w:rsidR="00EE2D38" w:rsidRDefault="00EE2D38" w:rsidP="00EE2D38">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EE2D38" w:rsidRPr="000573CC" w:rsidRDefault="00EE2D38" w:rsidP="00EE2D38">
            <w:pPr>
              <w:pStyle w:val="rvps1"/>
              <w:jc w:val="left"/>
              <w:rPr>
                <w:bCs/>
                <w:i/>
              </w:rPr>
            </w:pPr>
          </w:p>
        </w:tc>
        <w:tc>
          <w:tcPr>
            <w:tcW w:w="7796" w:type="dxa"/>
            <w:tcBorders>
              <w:top w:val="single" w:sz="4" w:space="0" w:color="auto"/>
              <w:left w:val="single" w:sz="4" w:space="0" w:color="auto"/>
              <w:right w:val="single" w:sz="4" w:space="0" w:color="auto"/>
            </w:tcBorders>
            <w:vAlign w:val="center"/>
          </w:tcPr>
          <w:p w:rsidR="00EE2D38" w:rsidRDefault="00EE2D38" w:rsidP="00EE2D38">
            <w:pPr>
              <w:pStyle w:val="Default"/>
              <w:jc w:val="both"/>
              <w:rPr>
                <w:bCs/>
              </w:rPr>
            </w:pPr>
            <w:r>
              <w:rPr>
                <w:bCs/>
              </w:rPr>
              <w:t>Общие условия предоставления приоритета:</w:t>
            </w:r>
          </w:p>
          <w:p w:rsidR="00EE2D38" w:rsidRPr="00463A49" w:rsidRDefault="00EE2D38" w:rsidP="00EE2D38">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EE2D38" w:rsidRPr="00463A49" w:rsidRDefault="00EE2D38" w:rsidP="00EE2D38">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EE2D38" w:rsidRPr="00463A49" w:rsidRDefault="00EE2D38" w:rsidP="00EE2D38">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3"/>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EE2D38" w:rsidRPr="00463A49" w:rsidRDefault="00EE2D38" w:rsidP="00EE2D38">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EE2D38" w:rsidRPr="00463A49" w:rsidRDefault="00EE2D38" w:rsidP="00EE2D38">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E2D38" w:rsidRPr="00463A49" w:rsidRDefault="00EE2D38" w:rsidP="00EE2D38">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EE2D38" w:rsidRPr="00463A49" w:rsidRDefault="00EE2D38" w:rsidP="00EE2D38">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EE2D38" w:rsidRPr="00463A49" w:rsidRDefault="00EE2D38" w:rsidP="00EE2D38">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EE2D38" w:rsidRDefault="00EE2D38" w:rsidP="00EE2D38">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EE2D38" w:rsidRPr="00C46D76" w:rsidRDefault="00EE2D38" w:rsidP="00EE2D38">
            <w:pPr>
              <w:pStyle w:val="Default"/>
              <w:jc w:val="both"/>
              <w:rPr>
                <w:bCs/>
              </w:rPr>
            </w:pPr>
            <w:r w:rsidRPr="00C46D76">
              <w:rPr>
                <w:bCs/>
              </w:rPr>
              <w:t>Приоритет не предоставляется в случаях, если:</w:t>
            </w:r>
          </w:p>
          <w:p w:rsidR="00EE2D38" w:rsidRPr="00E0324E" w:rsidRDefault="00EE2D38" w:rsidP="00EE2D38">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EE2D38" w:rsidRPr="007B4423" w:rsidRDefault="00EE2D38" w:rsidP="00EE2D38">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E2D38" w:rsidRPr="00DC61DE" w:rsidRDefault="00EE2D38" w:rsidP="00EE2D38">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E2D38" w:rsidRPr="00DC61DE" w:rsidRDefault="00EE2D38" w:rsidP="00EE2D38">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E2D38" w:rsidRPr="00DC61DE" w:rsidRDefault="00EE2D38" w:rsidP="00EE2D38">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2D38" w:rsidRDefault="00EE2D38" w:rsidP="00EE2D38">
            <w:pPr>
              <w:pStyle w:val="Default"/>
              <w:jc w:val="both"/>
              <w:rPr>
                <w:bCs/>
              </w:rPr>
            </w:pPr>
          </w:p>
          <w:p w:rsidR="00EE2D38" w:rsidRDefault="00EE2D38" w:rsidP="00EE2D38">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EE2D38" w:rsidRDefault="00EE2D38" w:rsidP="00EE2D38">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EE2D38" w:rsidRPr="00EC45B9" w:rsidRDefault="00EE2D38" w:rsidP="00EE2D38">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D93D3D" w:rsidRPr="00D93D3D" w:rsidTr="00D93D3D">
        <w:trPr>
          <w:trHeight w:val="852"/>
        </w:trPr>
        <w:tc>
          <w:tcPr>
            <w:tcW w:w="568" w:type="dxa"/>
            <w:tcBorders>
              <w:top w:val="single" w:sz="4" w:space="0" w:color="auto"/>
              <w:left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4" w:name="_Ref37810895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bookmarkEnd w:id="14"/>
        <w:tc>
          <w:tcPr>
            <w:tcW w:w="2268" w:type="dxa"/>
            <w:tcBorders>
              <w:top w:val="single" w:sz="4" w:space="0" w:color="auto"/>
              <w:left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D93D3D" w:rsidRPr="00837D93"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проводится в соответствии с правилами и с использованием функционала ЭТП </w:t>
            </w:r>
            <w:r w:rsidRPr="00D93D3D">
              <w:rPr>
                <w:rFonts w:ascii="Times New Roman" w:eastAsia="Times New Roman" w:hAnsi="Times New Roman" w:cs="Times New Roman"/>
                <w:sz w:val="24"/>
                <w:szCs w:val="24"/>
                <w:shd w:val="clear" w:color="auto" w:fill="F6F5F3"/>
                <w:lang w:eastAsia="ru-RU"/>
              </w:rPr>
              <w:t>SETonline</w:t>
            </w:r>
            <w:r w:rsidRPr="00D93D3D">
              <w:rPr>
                <w:rFonts w:ascii="Times New Roman" w:eastAsia="Times New Roman" w:hAnsi="Times New Roman" w:cs="Times New Roman"/>
                <w:sz w:val="24"/>
                <w:szCs w:val="24"/>
                <w:lang w:eastAsia="ru-RU"/>
              </w:rPr>
              <w:t xml:space="preserve">, находящейся по адресу </w:t>
            </w:r>
            <w:hyperlink r:id="rId33" w:history="1">
              <w:r w:rsidR="00837D93" w:rsidRPr="00837D93">
                <w:rPr>
                  <w:rStyle w:val="a3"/>
                  <w:rFonts w:ascii="Times New Roman" w:hAnsi="Times New Roman" w:cs="Times New Roman"/>
                  <w:sz w:val="24"/>
                </w:rPr>
                <w:t>https://www.setonline.ru/</w:t>
              </w:r>
            </w:hyperlink>
            <w:r w:rsidR="00837D93" w:rsidRPr="00837D93">
              <w:rPr>
                <w:rFonts w:ascii="Times New Roman" w:hAnsi="Times New Roman" w:cs="Times New Roman"/>
                <w:sz w:val="24"/>
              </w:rPr>
              <w:t xml:space="preserve">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Способ закупки и форма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в электронной форме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93D3D" w:rsidRDefault="004D4382" w:rsidP="006E6592">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iCs/>
                <w:sz w:val="24"/>
                <w:szCs w:val="24"/>
                <w:lang w:eastAsia="ru-RU"/>
              </w:rPr>
              <w:t>«</w:t>
            </w:r>
            <w:r w:rsidR="00D720DC">
              <w:rPr>
                <w:rFonts w:ascii="Times New Roman" w:eastAsia="Times New Roman" w:hAnsi="Times New Roman" w:cs="Times New Roman"/>
                <w:iCs/>
                <w:sz w:val="24"/>
                <w:szCs w:val="24"/>
                <w:lang w:eastAsia="ru-RU"/>
              </w:rPr>
              <w:t>08</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ноября</w:t>
            </w:r>
            <w:r w:rsidR="00D93D3D" w:rsidRPr="00D93D3D">
              <w:rPr>
                <w:rFonts w:ascii="Times New Roman" w:eastAsia="Times New Roman" w:hAnsi="Times New Roman" w:cs="Times New Roman"/>
                <w:sz w:val="24"/>
                <w:szCs w:val="24"/>
                <w:lang w:eastAsia="ru-RU"/>
              </w:rPr>
              <w:t xml:space="preserve"> 2017 года</w:t>
            </w:r>
          </w:p>
          <w:p w:rsidR="00837D93" w:rsidRDefault="00837D93" w:rsidP="006E6592">
            <w:pPr>
              <w:spacing w:after="0" w:line="240" w:lineRule="auto"/>
              <w:rPr>
                <w:rFonts w:ascii="Times New Roman" w:eastAsia="Times New Roman" w:hAnsi="Times New Roman" w:cs="Times New Roman"/>
                <w:sz w:val="24"/>
                <w:szCs w:val="24"/>
                <w:lang w:eastAsia="ru-RU"/>
              </w:rPr>
            </w:pPr>
          </w:p>
          <w:p w:rsidR="00837D93" w:rsidRPr="00D93D3D" w:rsidRDefault="00837D93" w:rsidP="006E6592">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5" w:name="_Ref36830431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дата начала и дата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Заявки подаются посредством ЭТП по адресу: </w:t>
            </w:r>
            <w:hyperlink r:id="rId34" w:history="1">
              <w:r w:rsidR="00837D93" w:rsidRPr="00837D93">
                <w:rPr>
                  <w:rStyle w:val="a3"/>
                  <w:rFonts w:ascii="Times New Roman" w:hAnsi="Times New Roman" w:cs="Times New Roman"/>
                  <w:sz w:val="24"/>
                </w:rPr>
                <w:t>https://www.setonline.ru/</w:t>
              </w:r>
            </w:hyperlink>
            <w:r w:rsidR="00837D93" w:rsidRPr="00837D93">
              <w:rPr>
                <w:sz w:val="24"/>
              </w:rPr>
              <w:t xml:space="preserve"> </w:t>
            </w:r>
            <w:r w:rsidRPr="00D93D3D">
              <w:rPr>
                <w:rFonts w:ascii="Times New Roman" w:eastAsia="Times New Roman" w:hAnsi="Times New Roman" w:cs="Times New Roman"/>
                <w:sz w:val="24"/>
                <w:szCs w:val="24"/>
                <w:lang w:eastAsia="ru-RU"/>
              </w:rPr>
              <w:t xml:space="preserve">                                    в соответствии с Регламентом работы ЭТП.</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C152F1"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004D4382" w:rsidRPr="00D93D3D">
              <w:rPr>
                <w:rFonts w:ascii="Times New Roman" w:eastAsia="Times New Roman" w:hAnsi="Times New Roman" w:cs="Times New Roman"/>
                <w:iCs/>
                <w:sz w:val="24"/>
                <w:szCs w:val="24"/>
                <w:lang w:eastAsia="ru-RU"/>
              </w:rPr>
              <w:t>«</w:t>
            </w:r>
            <w:r w:rsidR="00D720DC">
              <w:rPr>
                <w:rFonts w:ascii="Times New Roman" w:eastAsia="Times New Roman" w:hAnsi="Times New Roman" w:cs="Times New Roman"/>
                <w:iCs/>
                <w:sz w:val="24"/>
                <w:szCs w:val="24"/>
                <w:lang w:eastAsia="ru-RU"/>
              </w:rPr>
              <w:t>08</w:t>
            </w:r>
            <w:r w:rsidR="004D4382" w:rsidRPr="00D93D3D">
              <w:rPr>
                <w:rFonts w:ascii="Times New Roman" w:eastAsia="Times New Roman" w:hAnsi="Times New Roman" w:cs="Times New Roman"/>
                <w:iCs/>
                <w:sz w:val="24"/>
                <w:szCs w:val="24"/>
                <w:lang w:eastAsia="ru-RU"/>
              </w:rPr>
              <w:t xml:space="preserve">» </w:t>
            </w:r>
            <w:r w:rsidR="004D4382">
              <w:rPr>
                <w:rFonts w:ascii="Times New Roman" w:eastAsia="Times New Roman" w:hAnsi="Times New Roman" w:cs="Times New Roman"/>
                <w:iCs/>
                <w:sz w:val="24"/>
                <w:szCs w:val="24"/>
                <w:lang w:eastAsia="ru-RU"/>
              </w:rPr>
              <w:t>ноября</w:t>
            </w:r>
            <w:r w:rsidRPr="00D93D3D">
              <w:rPr>
                <w:rFonts w:ascii="Times New Roman" w:eastAsia="Times New Roman" w:hAnsi="Times New Roman" w:cs="Times New Roman"/>
                <w:sz w:val="24"/>
                <w:szCs w:val="24"/>
                <w:lang w:eastAsia="ru-RU"/>
              </w:rPr>
              <w:t xml:space="preserve"> 2017 </w:t>
            </w:r>
            <w:r w:rsidRPr="00D93D3D">
              <w:rPr>
                <w:rFonts w:ascii="Times New Roman" w:eastAsia="Times New Roman" w:hAnsi="Times New Roman" w:cs="Times New Roman"/>
                <w:iCs/>
                <w:sz w:val="24"/>
                <w:szCs w:val="24"/>
                <w:lang w:eastAsia="ru-RU"/>
              </w:rPr>
              <w:t>года 1</w:t>
            </w:r>
            <w:r w:rsidR="00D720DC">
              <w:rPr>
                <w:rFonts w:ascii="Times New Roman" w:eastAsia="Times New Roman" w:hAnsi="Times New Roman" w:cs="Times New Roman"/>
                <w:iCs/>
                <w:sz w:val="24"/>
                <w:szCs w:val="24"/>
                <w:lang w:eastAsia="ru-RU"/>
              </w:rPr>
              <w:t>2</w:t>
            </w:r>
            <w:r w:rsidRPr="00D93D3D">
              <w:rPr>
                <w:rFonts w:ascii="Times New Roman" w:eastAsia="Times New Roman" w:hAnsi="Times New Roman" w:cs="Times New Roman"/>
                <w:iCs/>
                <w:sz w:val="24"/>
                <w:szCs w:val="24"/>
                <w:lang w:eastAsia="ru-RU"/>
              </w:rPr>
              <w:t>:00 часов (время московское)</w:t>
            </w:r>
            <w:r w:rsidR="00C152F1">
              <w:rPr>
                <w:rFonts w:ascii="Times New Roman" w:eastAsia="Times New Roman" w:hAnsi="Times New Roman" w:cs="Times New Roman"/>
                <w:sz w:val="24"/>
                <w:szCs w:val="24"/>
                <w:lang w:eastAsia="ru-RU"/>
              </w:rPr>
              <w:t xml:space="preserve"> </w:t>
            </w:r>
          </w:p>
          <w:p w:rsidR="00D93D3D" w:rsidRPr="00D93D3D" w:rsidRDefault="00C152F1" w:rsidP="00D93D3D">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Если </w:t>
            </w:r>
            <w:r w:rsidR="00D93D3D" w:rsidRPr="00D93D3D">
              <w:rPr>
                <w:rFonts w:ascii="Times New Roman" w:eastAsia="Times New Roman" w:hAnsi="Times New Roman" w:cs="Times New Roman"/>
                <w:sz w:val="24"/>
                <w:szCs w:val="24"/>
                <w:lang w:eastAsia="ru-RU"/>
              </w:rPr>
              <w:t>в ЕИС возникли технические или иные неполадки, блокирующие доступ к ЕИС</w:t>
            </w:r>
            <w:r>
              <w:rPr>
                <w:rFonts w:ascii="Times New Roman" w:eastAsia="Times New Roman" w:hAnsi="Times New Roman" w:cs="Times New Roman"/>
                <w:sz w:val="24"/>
                <w:szCs w:val="24"/>
                <w:lang w:eastAsia="ru-RU"/>
              </w:rPr>
              <w:t>,</w:t>
            </w:r>
            <w:r w:rsidR="00D93D3D" w:rsidRPr="00D93D3D">
              <w:rPr>
                <w:rFonts w:ascii="Times New Roman" w:eastAsia="Times New Roman" w:hAnsi="Times New Roman" w:cs="Times New Roman"/>
                <w:sz w:val="24"/>
                <w:szCs w:val="24"/>
                <w:lang w:eastAsia="ru-RU"/>
              </w:rPr>
              <w:t xml:space="preserve">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4D4382" w:rsidP="006E6592">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22</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ноября</w:t>
            </w:r>
            <w:r w:rsidR="00D93D3D" w:rsidRPr="00D93D3D">
              <w:rPr>
                <w:rFonts w:ascii="Times New Roman" w:eastAsia="Times New Roman" w:hAnsi="Times New Roman" w:cs="Times New Roman"/>
                <w:sz w:val="24"/>
                <w:szCs w:val="24"/>
                <w:lang w:eastAsia="ru-RU"/>
              </w:rPr>
              <w:t xml:space="preserve"> 2017 года</w:t>
            </w:r>
            <w:r w:rsidR="00D93D3D" w:rsidRPr="00D93D3D">
              <w:rPr>
                <w:rFonts w:ascii="Times New Roman" w:eastAsia="Times New Roman" w:hAnsi="Times New Roman" w:cs="Times New Roman"/>
                <w:iCs/>
                <w:sz w:val="24"/>
                <w:szCs w:val="24"/>
                <w:lang w:eastAsia="ru-RU"/>
              </w:rPr>
              <w:t xml:space="preserve"> </w:t>
            </w:r>
            <w:r w:rsidR="00346359">
              <w:rPr>
                <w:rFonts w:ascii="Times New Roman" w:eastAsia="Times New Roman" w:hAnsi="Times New Roman" w:cs="Times New Roman"/>
                <w:sz w:val="24"/>
                <w:szCs w:val="24"/>
                <w:lang w:eastAsia="ru-RU"/>
              </w:rPr>
              <w:t>1</w:t>
            </w:r>
            <w:r w:rsidR="00D720DC">
              <w:rPr>
                <w:rFonts w:ascii="Times New Roman" w:eastAsia="Times New Roman" w:hAnsi="Times New Roman" w:cs="Times New Roman"/>
                <w:sz w:val="24"/>
                <w:szCs w:val="24"/>
                <w:lang w:eastAsia="ru-RU"/>
              </w:rPr>
              <w:t>8</w:t>
            </w:r>
            <w:r w:rsidR="00D93D3D" w:rsidRPr="00D93D3D">
              <w:rPr>
                <w:rFonts w:ascii="Times New Roman" w:eastAsia="Times New Roman" w:hAnsi="Times New Roman" w:cs="Times New Roman"/>
                <w:sz w:val="24"/>
                <w:szCs w:val="24"/>
                <w:lang w:eastAsia="ru-RU"/>
              </w:rPr>
              <w:t>:</w:t>
            </w:r>
            <w:r w:rsidR="00DC5994">
              <w:rPr>
                <w:rFonts w:ascii="Times New Roman" w:eastAsia="Times New Roman" w:hAnsi="Times New Roman" w:cs="Times New Roman"/>
                <w:sz w:val="24"/>
                <w:szCs w:val="24"/>
                <w:lang w:eastAsia="ru-RU"/>
              </w:rPr>
              <w:t>0</w:t>
            </w:r>
            <w:r w:rsidR="00D93D3D" w:rsidRPr="00D93D3D">
              <w:rPr>
                <w:rFonts w:ascii="Times New Roman" w:eastAsia="Times New Roman" w:hAnsi="Times New Roman" w:cs="Times New Roman"/>
                <w:sz w:val="24"/>
                <w:szCs w:val="24"/>
                <w:lang w:eastAsia="ru-RU"/>
              </w:rPr>
              <w:t>0 часов (время московское)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4D4382"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22</w:t>
            </w:r>
            <w:r w:rsidRPr="00D93D3D">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ноября</w:t>
            </w:r>
            <w:r w:rsidR="006E6592" w:rsidRPr="00D93D3D">
              <w:rPr>
                <w:rFonts w:ascii="Times New Roman" w:eastAsia="Times New Roman" w:hAnsi="Times New Roman" w:cs="Times New Roman"/>
                <w:sz w:val="24"/>
                <w:szCs w:val="24"/>
                <w:lang w:eastAsia="ru-RU"/>
              </w:rPr>
              <w:t xml:space="preserve"> 2017 года</w:t>
            </w:r>
            <w:r w:rsidR="006E6592" w:rsidRPr="00D93D3D">
              <w:rPr>
                <w:rFonts w:ascii="Times New Roman" w:eastAsia="Times New Roman" w:hAnsi="Times New Roman" w:cs="Times New Roman"/>
                <w:iCs/>
                <w:sz w:val="24"/>
                <w:szCs w:val="24"/>
                <w:lang w:eastAsia="ru-RU"/>
              </w:rPr>
              <w:t xml:space="preserve"> </w:t>
            </w:r>
            <w:r w:rsidR="00D720DC">
              <w:rPr>
                <w:rFonts w:ascii="Times New Roman" w:eastAsia="Times New Roman" w:hAnsi="Times New Roman" w:cs="Times New Roman"/>
                <w:sz w:val="24"/>
                <w:szCs w:val="24"/>
                <w:lang w:eastAsia="ru-RU"/>
              </w:rPr>
              <w:t>18</w:t>
            </w:r>
            <w:r w:rsidR="006E6592" w:rsidRPr="00D93D3D">
              <w:rPr>
                <w:rFonts w:ascii="Times New Roman" w:eastAsia="Times New Roman" w:hAnsi="Times New Roman" w:cs="Times New Roman"/>
                <w:sz w:val="24"/>
                <w:szCs w:val="24"/>
                <w:lang w:eastAsia="ru-RU"/>
              </w:rPr>
              <w:t>:</w:t>
            </w:r>
            <w:r w:rsidR="006E6592">
              <w:rPr>
                <w:rFonts w:ascii="Times New Roman" w:eastAsia="Times New Roman" w:hAnsi="Times New Roman" w:cs="Times New Roman"/>
                <w:sz w:val="24"/>
                <w:szCs w:val="24"/>
                <w:lang w:eastAsia="ru-RU"/>
              </w:rPr>
              <w:t>0</w:t>
            </w:r>
            <w:r w:rsidR="006E6592" w:rsidRPr="00D93D3D">
              <w:rPr>
                <w:rFonts w:ascii="Times New Roman" w:eastAsia="Times New Roman" w:hAnsi="Times New Roman" w:cs="Times New Roman"/>
                <w:sz w:val="24"/>
                <w:szCs w:val="24"/>
                <w:lang w:eastAsia="ru-RU"/>
              </w:rPr>
              <w:t>0</w:t>
            </w:r>
            <w:r w:rsidR="006E6592">
              <w:rPr>
                <w:rFonts w:ascii="Times New Roman" w:eastAsia="Times New Roman" w:hAnsi="Times New Roman" w:cs="Times New Roman"/>
                <w:sz w:val="24"/>
                <w:szCs w:val="24"/>
                <w:lang w:eastAsia="ru-RU"/>
              </w:rPr>
              <w:t xml:space="preserve"> часов</w:t>
            </w:r>
            <w:r w:rsidR="00D93D3D" w:rsidRPr="00D93D3D">
              <w:rPr>
                <w:rFonts w:ascii="Times New Roman" w:eastAsia="Times New Roman" w:hAnsi="Times New Roman" w:cs="Times New Roman"/>
                <w:sz w:val="24"/>
                <w:szCs w:val="24"/>
                <w:lang w:eastAsia="ru-RU"/>
              </w:rPr>
              <w:t xml:space="preserve"> (время московское) </w:t>
            </w:r>
          </w:p>
          <w:p w:rsidR="00D93D3D" w:rsidRPr="00D93D3D" w:rsidRDefault="00D93D3D" w:rsidP="00D93D3D">
            <w:pPr>
              <w:spacing w:after="0" w:line="240" w:lineRule="auto"/>
              <w:rPr>
                <w:rFonts w:ascii="Times New Roman" w:eastAsia="Times New Roman" w:hAnsi="Times New Roman" w:cs="Times New Roman"/>
                <w:sz w:val="24"/>
                <w:szCs w:val="24"/>
                <w:highlight w:val="lightGray"/>
                <w:lang w:eastAsia="ru-RU"/>
              </w:rPr>
            </w:pPr>
            <w:r w:rsidRPr="00D93D3D">
              <w:rPr>
                <w:rFonts w:ascii="Times New Roman" w:eastAsia="Times New Roman" w:hAnsi="Times New Roman" w:cs="Times New Roman"/>
                <w:sz w:val="24"/>
                <w:szCs w:val="24"/>
                <w:lang w:eastAsia="ru-RU"/>
              </w:rPr>
              <w:t>Место открытия доступа к поданным Заявкам – ЭТП.</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7810724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и дата рассмотрения Заявок, проведения основного этапа закупки (оценки и сопоставления Заявок), подведения итогов закупки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xml:space="preserve">: </w:t>
            </w:r>
            <w:r w:rsidR="004D4382" w:rsidRPr="00D93D3D">
              <w:rPr>
                <w:rFonts w:ascii="Times New Roman" w:eastAsia="Times New Roman" w:hAnsi="Times New Roman" w:cs="Times New Roman"/>
                <w:iCs/>
                <w:sz w:val="24"/>
                <w:szCs w:val="24"/>
                <w:lang w:eastAsia="ru-RU"/>
              </w:rPr>
              <w:t>«</w:t>
            </w:r>
            <w:r w:rsidR="004D4382">
              <w:rPr>
                <w:rFonts w:ascii="Times New Roman" w:eastAsia="Times New Roman" w:hAnsi="Times New Roman" w:cs="Times New Roman"/>
                <w:iCs/>
                <w:sz w:val="24"/>
                <w:szCs w:val="24"/>
                <w:lang w:eastAsia="ru-RU"/>
              </w:rPr>
              <w:t>28</w:t>
            </w:r>
            <w:r w:rsidR="004D4382" w:rsidRPr="00D93D3D">
              <w:rPr>
                <w:rFonts w:ascii="Times New Roman" w:eastAsia="Times New Roman" w:hAnsi="Times New Roman" w:cs="Times New Roman"/>
                <w:iCs/>
                <w:sz w:val="24"/>
                <w:szCs w:val="24"/>
                <w:lang w:eastAsia="ru-RU"/>
              </w:rPr>
              <w:t xml:space="preserve">» </w:t>
            </w:r>
            <w:r w:rsidR="004D4382">
              <w:rPr>
                <w:rFonts w:ascii="Times New Roman" w:eastAsia="Times New Roman" w:hAnsi="Times New Roman" w:cs="Times New Roman"/>
                <w:iCs/>
                <w:sz w:val="24"/>
                <w:szCs w:val="24"/>
                <w:lang w:eastAsia="ru-RU"/>
              </w:rPr>
              <w:t>ноября</w:t>
            </w:r>
            <w:r w:rsidR="006E6592">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2017 года в 14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xml:space="preserve">: </w:t>
            </w:r>
            <w:r w:rsidR="004D4382" w:rsidRPr="00D93D3D">
              <w:rPr>
                <w:rFonts w:ascii="Times New Roman" w:eastAsia="Times New Roman" w:hAnsi="Times New Roman" w:cs="Times New Roman"/>
                <w:iCs/>
                <w:sz w:val="24"/>
                <w:szCs w:val="24"/>
                <w:lang w:eastAsia="ru-RU"/>
              </w:rPr>
              <w:t>«</w:t>
            </w:r>
            <w:r w:rsidR="004D4382">
              <w:rPr>
                <w:rFonts w:ascii="Times New Roman" w:eastAsia="Times New Roman" w:hAnsi="Times New Roman" w:cs="Times New Roman"/>
                <w:iCs/>
                <w:sz w:val="24"/>
                <w:szCs w:val="24"/>
                <w:lang w:eastAsia="ru-RU"/>
              </w:rPr>
              <w:t>28</w:t>
            </w:r>
            <w:r w:rsidR="004D4382" w:rsidRPr="00D93D3D">
              <w:rPr>
                <w:rFonts w:ascii="Times New Roman" w:eastAsia="Times New Roman" w:hAnsi="Times New Roman" w:cs="Times New Roman"/>
                <w:iCs/>
                <w:sz w:val="24"/>
                <w:szCs w:val="24"/>
                <w:lang w:eastAsia="ru-RU"/>
              </w:rPr>
              <w:t xml:space="preserve">» </w:t>
            </w:r>
            <w:r w:rsidR="004D4382">
              <w:rPr>
                <w:rFonts w:ascii="Times New Roman" w:eastAsia="Times New Roman" w:hAnsi="Times New Roman" w:cs="Times New Roman"/>
                <w:iCs/>
                <w:sz w:val="24"/>
                <w:szCs w:val="24"/>
                <w:lang w:eastAsia="ru-RU"/>
              </w:rPr>
              <w:t>ноября</w:t>
            </w:r>
            <w:r w:rsidRPr="00D93D3D">
              <w:rPr>
                <w:rFonts w:ascii="Times New Roman" w:eastAsia="Times New Roman" w:hAnsi="Times New Roman" w:cs="Times New Roman"/>
                <w:sz w:val="24"/>
                <w:szCs w:val="24"/>
                <w:lang w:eastAsia="ru-RU"/>
              </w:rPr>
              <w:t xml:space="preserve"> 2017 года в 16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4D4382">
              <w:rPr>
                <w:rFonts w:ascii="Times New Roman" w:eastAsia="Times New Roman" w:hAnsi="Times New Roman" w:cs="Times New Roman"/>
                <w:sz w:val="24"/>
                <w:szCs w:val="24"/>
                <w:lang w:eastAsia="ru-RU"/>
              </w:rPr>
              <w:t>0</w:t>
            </w:r>
            <w:r w:rsidR="004413BE">
              <w:rPr>
                <w:rFonts w:ascii="Times New Roman" w:eastAsia="Times New Roman" w:hAnsi="Times New Roman" w:cs="Times New Roman"/>
                <w:sz w:val="24"/>
                <w:szCs w:val="24"/>
                <w:lang w:eastAsia="ru-RU"/>
              </w:rPr>
              <w:t>7</w:t>
            </w:r>
            <w:r w:rsidRPr="00D93D3D">
              <w:rPr>
                <w:rFonts w:ascii="Times New Roman" w:eastAsia="Times New Roman" w:hAnsi="Times New Roman" w:cs="Times New Roman"/>
                <w:sz w:val="24"/>
                <w:szCs w:val="24"/>
                <w:lang w:eastAsia="ru-RU"/>
              </w:rPr>
              <w:t xml:space="preserve">» </w:t>
            </w:r>
            <w:r w:rsidR="004D4382">
              <w:rPr>
                <w:rFonts w:ascii="Times New Roman" w:eastAsia="Times New Roman" w:hAnsi="Times New Roman" w:cs="Times New Roman"/>
                <w:sz w:val="24"/>
                <w:szCs w:val="24"/>
                <w:lang w:eastAsia="ru-RU"/>
              </w:rPr>
              <w:t>дека</w:t>
            </w:r>
            <w:r w:rsidR="006E6592">
              <w:rPr>
                <w:rFonts w:ascii="Times New Roman" w:eastAsia="Times New Roman" w:hAnsi="Times New Roman" w:cs="Times New Roman"/>
                <w:sz w:val="24"/>
                <w:szCs w:val="24"/>
                <w:lang w:eastAsia="ru-RU"/>
              </w:rPr>
              <w:t>бря</w:t>
            </w:r>
            <w:r w:rsidRPr="00D93D3D">
              <w:rPr>
                <w:rFonts w:ascii="Times New Roman" w:eastAsia="Times New Roman" w:hAnsi="Times New Roman" w:cs="Times New Roman"/>
                <w:sz w:val="24"/>
                <w:szCs w:val="24"/>
                <w:lang w:eastAsia="ru-RU"/>
              </w:rPr>
              <w:t xml:space="preserve"> 2017 года </w:t>
            </w:r>
          </w:p>
          <w:p w:rsidR="00D93D3D" w:rsidRPr="00D93D3D" w:rsidRDefault="00D93D3D" w:rsidP="00D93D3D">
            <w:pPr>
              <w:spacing w:after="0" w:line="240" w:lineRule="auto"/>
              <w:jc w:val="both"/>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sz w:val="24"/>
                <w:szCs w:val="24"/>
                <w:lang w:eastAsia="ru-RU"/>
              </w:rPr>
              <w:t>Указанные этапы Открытого запроса предложений проводятся по адресу Заказчика:</w:t>
            </w:r>
            <w:r w:rsidRPr="00D93D3D">
              <w:rPr>
                <w:rFonts w:ascii="Times New Roman" w:eastAsia="Times New Roman" w:hAnsi="Times New Roman" w:cs="Times New Roman"/>
                <w:bCs/>
                <w:sz w:val="24"/>
                <w:szCs w:val="24"/>
                <w:lang w:eastAsia="ru-RU"/>
              </w:rPr>
              <w:t xml:space="preserve"> 4500</w:t>
            </w:r>
            <w:r w:rsidR="005775F4">
              <w:rPr>
                <w:rFonts w:ascii="Times New Roman" w:eastAsia="Times New Roman" w:hAnsi="Times New Roman" w:cs="Times New Roman"/>
                <w:bCs/>
                <w:sz w:val="24"/>
                <w:szCs w:val="24"/>
                <w:lang w:eastAsia="ru-RU"/>
              </w:rPr>
              <w:t>77</w:t>
            </w:r>
            <w:r w:rsidRPr="00D93D3D">
              <w:rPr>
                <w:rFonts w:ascii="Times New Roman" w:eastAsia="Times New Roman" w:hAnsi="Times New Roman" w:cs="Times New Roman"/>
                <w:bCs/>
                <w:sz w:val="24"/>
                <w:szCs w:val="24"/>
                <w:lang w:eastAsia="ru-RU"/>
              </w:rPr>
              <w:t xml:space="preserve">, Республика Башкортостан, г. Уфа, ул. Ленина, д. </w:t>
            </w:r>
            <w:r w:rsidR="005775F4">
              <w:rPr>
                <w:rFonts w:ascii="Times New Roman" w:eastAsia="Times New Roman" w:hAnsi="Times New Roman" w:cs="Times New Roman"/>
                <w:bCs/>
                <w:sz w:val="24"/>
                <w:szCs w:val="24"/>
                <w:lang w:eastAsia="ru-RU"/>
              </w:rPr>
              <w:t>30</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17" w:name="форма9"/>
            <w:r w:rsidRPr="00D93D3D">
              <w:rPr>
                <w:rFonts w:ascii="Times New Roman" w:eastAsia="Times New Roman" w:hAnsi="Times New Roman" w:cs="Times New Roman"/>
                <w:sz w:val="24"/>
                <w:szCs w:val="24"/>
                <w:lang w:eastAsia="ru-RU"/>
              </w:rPr>
              <w:t>Форма, порядок, срок (даты начала и окончания срока) предоставления Претендентам разъяснений положений Документации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Дата начала срока предоставления Претендентам разъяснений положений Документации о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w:t>
            </w:r>
            <w:r w:rsidR="00D720DC">
              <w:rPr>
                <w:rFonts w:ascii="Times New Roman" w:eastAsia="Times New Roman" w:hAnsi="Times New Roman" w:cs="Times New Roman"/>
                <w:b/>
                <w:sz w:val="24"/>
                <w:szCs w:val="24"/>
                <w:lang w:eastAsia="ru-RU"/>
              </w:rPr>
              <w:t>08</w:t>
            </w:r>
            <w:r w:rsidRPr="00D93D3D">
              <w:rPr>
                <w:rFonts w:ascii="Times New Roman" w:eastAsia="Times New Roman" w:hAnsi="Times New Roman" w:cs="Times New Roman"/>
                <w:b/>
                <w:sz w:val="24"/>
                <w:szCs w:val="24"/>
                <w:lang w:eastAsia="ru-RU"/>
              </w:rPr>
              <w:t xml:space="preserve">» </w:t>
            </w:r>
            <w:r w:rsidR="004D4382">
              <w:rPr>
                <w:rFonts w:ascii="Times New Roman" w:eastAsia="Times New Roman" w:hAnsi="Times New Roman" w:cs="Times New Roman"/>
                <w:b/>
                <w:sz w:val="24"/>
                <w:szCs w:val="24"/>
                <w:lang w:eastAsia="ru-RU"/>
              </w:rPr>
              <w:t>но</w:t>
            </w:r>
            <w:r w:rsidR="00C152F1">
              <w:rPr>
                <w:rFonts w:ascii="Times New Roman" w:eastAsia="Times New Roman" w:hAnsi="Times New Roman" w:cs="Times New Roman"/>
                <w:b/>
                <w:sz w:val="24"/>
                <w:szCs w:val="24"/>
                <w:lang w:eastAsia="ru-RU"/>
              </w:rPr>
              <w:t>ября</w:t>
            </w:r>
            <w:r w:rsidRPr="00D93D3D">
              <w:rPr>
                <w:rFonts w:ascii="Times New Roman" w:eastAsia="Times New Roman" w:hAnsi="Times New Roman" w:cs="Times New Roman"/>
                <w:b/>
                <w:sz w:val="24"/>
                <w:szCs w:val="24"/>
                <w:lang w:eastAsia="ru-RU"/>
              </w:rPr>
              <w:t xml:space="preserve"> 2017 года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b/>
                <w:sz w:val="24"/>
                <w:szCs w:val="24"/>
                <w:lang w:eastAsia="ru-RU"/>
              </w:rPr>
              <w:t>Дата окончания срока предоставления Претендентам разъяснений положе</w:t>
            </w:r>
            <w:r w:rsidR="00701422">
              <w:rPr>
                <w:rFonts w:ascii="Times New Roman" w:eastAsia="Times New Roman" w:hAnsi="Times New Roman" w:cs="Times New Roman"/>
                <w:b/>
                <w:sz w:val="24"/>
                <w:szCs w:val="24"/>
                <w:lang w:eastAsia="ru-RU"/>
              </w:rPr>
              <w:t xml:space="preserve">ний Документации о закупке: </w:t>
            </w:r>
            <w:r w:rsidR="00C545A7" w:rsidRPr="00BA63A8">
              <w:rPr>
                <w:rFonts w:ascii="Times New Roman" w:eastAsia="Times New Roman" w:hAnsi="Times New Roman" w:cs="Times New Roman"/>
                <w:b/>
                <w:sz w:val="24"/>
                <w:szCs w:val="24"/>
                <w:lang w:eastAsia="ru-RU"/>
              </w:rPr>
              <w:t>«</w:t>
            </w:r>
            <w:r w:rsidR="004D4382">
              <w:rPr>
                <w:rFonts w:ascii="Times New Roman" w:eastAsia="Times New Roman" w:hAnsi="Times New Roman" w:cs="Times New Roman"/>
                <w:b/>
                <w:sz w:val="24"/>
                <w:szCs w:val="24"/>
                <w:lang w:eastAsia="ru-RU"/>
              </w:rPr>
              <w:t>20</w:t>
            </w:r>
            <w:r w:rsidRPr="00BA63A8">
              <w:rPr>
                <w:rFonts w:ascii="Times New Roman" w:eastAsia="Times New Roman" w:hAnsi="Times New Roman" w:cs="Times New Roman"/>
                <w:b/>
                <w:sz w:val="24"/>
                <w:szCs w:val="24"/>
                <w:lang w:eastAsia="ru-RU"/>
              </w:rPr>
              <w:t>»</w:t>
            </w:r>
            <w:r w:rsidR="006225DB">
              <w:rPr>
                <w:rFonts w:ascii="Times New Roman" w:eastAsia="Times New Roman" w:hAnsi="Times New Roman" w:cs="Times New Roman"/>
                <w:b/>
                <w:sz w:val="24"/>
                <w:szCs w:val="24"/>
                <w:lang w:eastAsia="ru-RU"/>
              </w:rPr>
              <w:t xml:space="preserve"> </w:t>
            </w:r>
            <w:r w:rsidR="004D4382">
              <w:rPr>
                <w:rFonts w:ascii="Times New Roman" w:eastAsia="Times New Roman" w:hAnsi="Times New Roman" w:cs="Times New Roman"/>
                <w:b/>
                <w:sz w:val="24"/>
                <w:szCs w:val="24"/>
                <w:lang w:eastAsia="ru-RU"/>
              </w:rPr>
              <w:t>но</w:t>
            </w:r>
            <w:r w:rsidR="00701422">
              <w:rPr>
                <w:rFonts w:ascii="Times New Roman" w:eastAsia="Times New Roman" w:hAnsi="Times New Roman" w:cs="Times New Roman"/>
                <w:b/>
                <w:sz w:val="24"/>
                <w:szCs w:val="24"/>
                <w:lang w:eastAsia="ru-RU"/>
              </w:rPr>
              <w:t>ября</w:t>
            </w:r>
            <w:r w:rsidRPr="00D93D3D">
              <w:rPr>
                <w:rFonts w:ascii="Times New Roman" w:eastAsia="Times New Roman" w:hAnsi="Times New Roman" w:cs="Times New Roman"/>
                <w:b/>
                <w:sz w:val="24"/>
                <w:szCs w:val="24"/>
                <w:lang w:eastAsia="ru-RU"/>
              </w:rPr>
              <w:t xml:space="preserve"> 2017 года </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D93D3D">
                <w:rPr>
                  <w:rFonts w:ascii="Times New Roman" w:eastAsia="Times New Roman" w:hAnsi="Times New Roman" w:cs="Times New Roman"/>
                  <w:color w:val="0000FF"/>
                  <w:sz w:val="24"/>
                  <w:szCs w:val="24"/>
                  <w:u w:val="single"/>
                  <w:lang w:eastAsia="ru-RU"/>
                </w:rPr>
                <w:t>форме 4</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Разъяснения размещаются Заказчиком в ЕИС, на ЭТП, а также официальном сайте ПАО «Башинформсвязь» не позднее чем в течение 3 (трёх) дней со дня предоставления указанных разъяснений.</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Претендент/Участник не вправе ссылаться на устную информацию, полученную от Заказчика.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7711FC"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D93D3D" w:rsidRPr="007711FC" w:rsidRDefault="007711FC" w:rsidP="007711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лотов</w:t>
            </w:r>
          </w:p>
          <w:p w:rsidR="007711FC" w:rsidRPr="00D93D3D" w:rsidRDefault="007711FC"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(один) лот</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866909">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(один) победитель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378105180"/>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Предмет закупки. 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C535B2" w:rsidRPr="00C535B2" w:rsidRDefault="00C535B2" w:rsidP="00C535B2">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C535B2">
              <w:rPr>
                <w:rFonts w:ascii="Times New Roman" w:eastAsia="Calibri" w:hAnsi="Times New Roman" w:cs="Times New Roman"/>
                <w:iCs/>
                <w:color w:val="000000"/>
                <w:sz w:val="24"/>
                <w:szCs w:val="24"/>
              </w:rPr>
              <w:t xml:space="preserve">Право на заключение договора </w:t>
            </w:r>
            <w:r w:rsidRPr="00C535B2">
              <w:rPr>
                <w:rFonts w:ascii="Times New Roman" w:eastAsia="Times New Roman" w:hAnsi="Times New Roman" w:cs="Times New Roman"/>
                <w:sz w:val="24"/>
                <w:szCs w:val="24"/>
                <w:lang w:eastAsia="ru-RU"/>
              </w:rPr>
              <w:t xml:space="preserve">на </w:t>
            </w:r>
            <w:r w:rsidR="00745AD2" w:rsidRPr="00745AD2">
              <w:rPr>
                <w:rFonts w:ascii="Times New Roman" w:eastAsia="Times New Roman" w:hAnsi="Times New Roman" w:cs="Times New Roman"/>
                <w:sz w:val="24"/>
                <w:szCs w:val="24"/>
                <w:lang w:eastAsia="ru-RU"/>
              </w:rPr>
              <w:t xml:space="preserve">поставку </w:t>
            </w:r>
            <w:r w:rsidR="00560264" w:rsidRPr="00560264">
              <w:rPr>
                <w:rFonts w:ascii="Times New Roman" w:hAnsi="Times New Roman" w:cs="Times New Roman"/>
                <w:sz w:val="24"/>
                <w:szCs w:val="26"/>
              </w:rPr>
              <w:t>медного малопарного абонентского кабеля</w:t>
            </w:r>
            <w:r w:rsidRPr="00C535B2">
              <w:rPr>
                <w:rFonts w:ascii="Times New Roman" w:eastAsia="Calibri" w:hAnsi="Times New Roman" w:cs="Times New Roman"/>
                <w:color w:val="000000"/>
                <w:sz w:val="24"/>
                <w:szCs w:val="24"/>
              </w:rPr>
              <w:t>.</w:t>
            </w:r>
          </w:p>
          <w:p w:rsidR="00C535B2" w:rsidRPr="00C535B2" w:rsidRDefault="00C535B2" w:rsidP="00C535B2">
            <w:pPr>
              <w:autoSpaceDE w:val="0"/>
              <w:autoSpaceDN w:val="0"/>
              <w:adjustRightInd w:val="0"/>
              <w:spacing w:after="0" w:line="240" w:lineRule="auto"/>
              <w:jc w:val="both"/>
              <w:rPr>
                <w:rFonts w:ascii="Times New Roman" w:eastAsia="Calibri" w:hAnsi="Times New Roman" w:cs="Times New Roman"/>
                <w:iCs/>
                <w:color w:val="000000"/>
                <w:sz w:val="24"/>
                <w:szCs w:val="24"/>
              </w:rPr>
            </w:pPr>
          </w:p>
          <w:p w:rsidR="006706BA" w:rsidRPr="006706BA" w:rsidRDefault="006706BA" w:rsidP="006706BA">
            <w:pPr>
              <w:autoSpaceDE w:val="0"/>
              <w:autoSpaceDN w:val="0"/>
              <w:adjustRightInd w:val="0"/>
              <w:jc w:val="both"/>
              <w:rPr>
                <w:rFonts w:ascii="Times New Roman" w:eastAsia="Calibri" w:hAnsi="Times New Roman" w:cs="Times New Roman"/>
                <w:sz w:val="24"/>
                <w:szCs w:val="24"/>
              </w:rPr>
            </w:pPr>
            <w:r w:rsidRPr="006706BA">
              <w:rPr>
                <w:rFonts w:ascii="Times New Roman" w:eastAsia="Calibri" w:hAnsi="Times New Roman" w:cs="Times New Roman"/>
                <w:sz w:val="24"/>
                <w:szCs w:val="24"/>
              </w:rPr>
              <w:t>Перечень поставляемого товара определяется условиями Договора (</w:t>
            </w:r>
            <w:hyperlink w:anchor="_РАЗДЕЛ_V._Проект" w:history="1">
              <w:r w:rsidRPr="006706BA">
                <w:rPr>
                  <w:rStyle w:val="a3"/>
                  <w:rFonts w:ascii="Times New Roman" w:hAnsi="Times New Roman" w:cs="Times New Roman"/>
                  <w:iCs/>
                  <w:sz w:val="24"/>
                  <w:szCs w:val="24"/>
                </w:rPr>
                <w:t xml:space="preserve">в разделе </w:t>
              </w:r>
              <w:r w:rsidRPr="006706BA">
                <w:rPr>
                  <w:rStyle w:val="a3"/>
                  <w:rFonts w:ascii="Times New Roman" w:hAnsi="Times New Roman" w:cs="Times New Roman"/>
                  <w:iCs/>
                  <w:sz w:val="24"/>
                  <w:szCs w:val="24"/>
                  <w:lang w:val="en-US"/>
                </w:rPr>
                <w:t>V</w:t>
              </w:r>
              <w:r w:rsidRPr="006706BA">
                <w:rPr>
                  <w:rStyle w:val="a3"/>
                  <w:rFonts w:ascii="Times New Roman" w:hAnsi="Times New Roman" w:cs="Times New Roman"/>
                  <w:iCs/>
                  <w:sz w:val="24"/>
                  <w:szCs w:val="24"/>
                </w:rPr>
                <w:t xml:space="preserve"> «Проект договора»</w:t>
              </w:r>
            </w:hyperlink>
            <w:r w:rsidRPr="006706BA">
              <w:rPr>
                <w:rFonts w:ascii="Times New Roman" w:eastAsia="Calibri" w:hAnsi="Times New Roman" w:cs="Times New Roman"/>
                <w:sz w:val="24"/>
                <w:szCs w:val="24"/>
              </w:rPr>
              <w:t xml:space="preserve">) </w:t>
            </w:r>
            <w:r w:rsidRPr="006706BA">
              <w:rPr>
                <w:rFonts w:ascii="Times New Roman" w:hAnsi="Times New Roman" w:cs="Times New Roman"/>
                <w:iCs/>
                <w:sz w:val="24"/>
                <w:szCs w:val="24"/>
              </w:rPr>
              <w:t xml:space="preserve">и Техническим заданием (в </w:t>
            </w:r>
            <w:hyperlink w:anchor="_РАЗДЕЛ_IV._Техническое_1" w:history="1">
              <w:r w:rsidRPr="006706BA">
                <w:rPr>
                  <w:rStyle w:val="a3"/>
                  <w:rFonts w:ascii="Times New Roman" w:hAnsi="Times New Roman" w:cs="Times New Roman"/>
                  <w:iCs/>
                  <w:sz w:val="24"/>
                  <w:szCs w:val="24"/>
                </w:rPr>
                <w:t>разделе IV «Техническое задание»</w:t>
              </w:r>
            </w:hyperlink>
            <w:r w:rsidRPr="006706BA">
              <w:rPr>
                <w:rFonts w:ascii="Times New Roman" w:hAnsi="Times New Roman" w:cs="Times New Roman"/>
                <w:iCs/>
                <w:sz w:val="24"/>
                <w:szCs w:val="24"/>
              </w:rPr>
              <w:t>) Документации о закупке.</w:t>
            </w:r>
            <w:r w:rsidRPr="006706BA">
              <w:rPr>
                <w:rFonts w:ascii="Times New Roman" w:eastAsia="Calibri" w:hAnsi="Times New Roman" w:cs="Times New Roman"/>
                <w:sz w:val="24"/>
                <w:szCs w:val="24"/>
              </w:rPr>
              <w:t xml:space="preserve"> </w:t>
            </w:r>
          </w:p>
          <w:p w:rsidR="00D93D3D" w:rsidRPr="00D93D3D" w:rsidRDefault="006706BA" w:rsidP="006706BA">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6706BA">
              <w:rPr>
                <w:rFonts w:ascii="Times New Roman" w:eastAsia="Calibri" w:hAnsi="Times New Roman" w:cs="Times New Roman"/>
                <w:sz w:val="24"/>
                <w:szCs w:val="24"/>
              </w:rPr>
              <w:t xml:space="preserve">      Количество</w:t>
            </w:r>
            <w:r w:rsidRPr="006706BA">
              <w:rPr>
                <w:rFonts w:ascii="Times New Roman" w:hAnsi="Times New Roman" w:cs="Times New Roman"/>
                <w:sz w:val="24"/>
                <w:szCs w:val="24"/>
              </w:rPr>
              <w:t xml:space="preserve"> </w:t>
            </w:r>
            <w:r w:rsidRPr="006706BA">
              <w:rPr>
                <w:rFonts w:ascii="Times New Roman" w:eastAsia="Calibri" w:hAnsi="Times New Roman" w:cs="Times New Roman"/>
                <w:sz w:val="24"/>
                <w:szCs w:val="24"/>
              </w:rPr>
              <w:t xml:space="preserve">поставляемого товара определяется условиями </w:t>
            </w:r>
            <w:r w:rsidRPr="006706BA">
              <w:rPr>
                <w:rFonts w:ascii="Times New Roman" w:hAnsi="Times New Roman" w:cs="Times New Roman"/>
                <w:sz w:val="24"/>
                <w:szCs w:val="24"/>
              </w:rPr>
              <w:t xml:space="preserve">заказов на поставку Товара, согласованных в порядке, предусмотренном разделом 11 проекта Договора </w:t>
            </w:r>
            <w:r w:rsidRPr="006706BA">
              <w:rPr>
                <w:rFonts w:ascii="Times New Roman" w:eastAsia="Calibri" w:hAnsi="Times New Roman" w:cs="Times New Roman"/>
                <w:sz w:val="24"/>
                <w:szCs w:val="24"/>
              </w:rPr>
              <w:t>(</w:t>
            </w:r>
            <w:hyperlink w:anchor="_РАЗДЕЛ_V._Проект" w:history="1">
              <w:r w:rsidRPr="006706BA">
                <w:rPr>
                  <w:rStyle w:val="a3"/>
                  <w:rFonts w:ascii="Times New Roman" w:hAnsi="Times New Roman" w:cs="Times New Roman"/>
                  <w:iCs/>
                  <w:sz w:val="24"/>
                  <w:szCs w:val="24"/>
                </w:rPr>
                <w:t xml:space="preserve">в разделе </w:t>
              </w:r>
              <w:r w:rsidRPr="006706BA">
                <w:rPr>
                  <w:rStyle w:val="a3"/>
                  <w:rFonts w:ascii="Times New Roman" w:hAnsi="Times New Roman" w:cs="Times New Roman"/>
                  <w:iCs/>
                  <w:sz w:val="24"/>
                  <w:szCs w:val="24"/>
                  <w:lang w:val="en-US"/>
                </w:rPr>
                <w:t>V</w:t>
              </w:r>
              <w:r w:rsidRPr="006706BA">
                <w:rPr>
                  <w:rStyle w:val="a3"/>
                  <w:rFonts w:ascii="Times New Roman" w:hAnsi="Times New Roman" w:cs="Times New Roman"/>
                  <w:iCs/>
                  <w:sz w:val="24"/>
                  <w:szCs w:val="24"/>
                </w:rPr>
                <w:t xml:space="preserve"> «Проект договора»</w:t>
              </w:r>
            </w:hyperlink>
            <w:r w:rsidRPr="006706BA">
              <w:rPr>
                <w:rFonts w:ascii="Times New Roman" w:eastAsia="Calibri" w:hAnsi="Times New Roman" w:cs="Times New Roman"/>
                <w:sz w:val="24"/>
                <w:szCs w:val="24"/>
              </w:rPr>
              <w:t>)</w:t>
            </w:r>
            <w:r w:rsidRPr="006706BA">
              <w:rPr>
                <w:rFonts w:ascii="Times New Roman" w:hAnsi="Times New Roman" w:cs="Times New Roman"/>
                <w:sz w:val="24"/>
                <w:szCs w:val="24"/>
              </w:rPr>
              <w:t>.</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866909">
            <w:pPr>
              <w:rPr>
                <w:rFonts w:ascii="Times New Roman" w:eastAsia="Times New Roman" w:hAnsi="Times New Roman" w:cs="Times New Roman"/>
                <w:sz w:val="24"/>
                <w:szCs w:val="24"/>
                <w:lang w:eastAsia="ru-RU"/>
              </w:rPr>
            </w:pPr>
            <w:bookmarkStart w:id="19" w:name="_Ref378853453"/>
            <w:r>
              <w:rPr>
                <w:rFonts w:ascii="Times New Roman" w:eastAsia="Times New Roman" w:hAnsi="Times New Roman" w:cs="Times New Roman"/>
                <w:sz w:val="24"/>
                <w:szCs w:val="24"/>
                <w:lang w:eastAsia="ru-RU"/>
              </w:rPr>
              <w:t>13</w:t>
            </w:r>
          </w:p>
          <w:p w:rsidR="00D93D3D" w:rsidRPr="00866909" w:rsidRDefault="00D93D3D" w:rsidP="00866909">
            <w:pPr>
              <w:rPr>
                <w:rFonts w:ascii="Times New Roman" w:eastAsia="Times New Roman" w:hAnsi="Times New Roman" w:cs="Times New Roman"/>
                <w:sz w:val="24"/>
                <w:szCs w:val="24"/>
                <w:lang w:eastAsia="ru-RU"/>
              </w:rPr>
            </w:pPr>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93D3D">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D93D3D">
                <w:rPr>
                  <w:rFonts w:ascii="Times New Roman" w:eastAsia="Times New Roman" w:hAnsi="Times New Roman" w:cs="Times New Roman"/>
                  <w:color w:val="0000FF"/>
                  <w:sz w:val="24"/>
                  <w:szCs w:val="24"/>
                  <w:u w:val="single"/>
                  <w:lang w:eastAsia="ru-RU"/>
                </w:rPr>
                <w:t xml:space="preserve"> «Проект договора»</w:t>
              </w:r>
            </w:hyperlink>
            <w:r w:rsidRPr="00D93D3D">
              <w:rPr>
                <w:rFonts w:ascii="Times New Roman" w:eastAsia="Times New Roman" w:hAnsi="Times New Roman" w:cs="Times New Roman"/>
                <w:sz w:val="24"/>
                <w:szCs w:val="24"/>
                <w:lang w:eastAsia="ru-RU"/>
              </w:rPr>
              <w:t xml:space="preserve">  и в </w:t>
            </w:r>
            <w:r w:rsidRPr="00D93D3D">
              <w:rPr>
                <w:rFonts w:ascii="Times New Roman" w:eastAsia="Times New Roman" w:hAnsi="Times New Roman" w:cs="Times New Roman"/>
                <w:iCs/>
                <w:sz w:val="24"/>
                <w:szCs w:val="24"/>
                <w:lang w:eastAsia="ru-RU"/>
              </w:rPr>
              <w:t xml:space="preserve">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настоящей Документации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68315592"/>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8849FA" w:rsidRPr="00994CB3" w:rsidRDefault="008849FA" w:rsidP="008849FA">
            <w:pPr>
              <w:autoSpaceDE w:val="0"/>
              <w:autoSpaceDN w:val="0"/>
              <w:adjustRightInd w:val="0"/>
              <w:spacing w:after="0" w:line="240" w:lineRule="auto"/>
              <w:jc w:val="both"/>
              <w:rPr>
                <w:rFonts w:ascii="Times New Roman" w:eastAsia="Calibri" w:hAnsi="Times New Roman" w:cs="Times New Roman"/>
                <w:color w:val="000000"/>
                <w:sz w:val="24"/>
                <w:szCs w:val="24"/>
              </w:rPr>
            </w:pPr>
            <w:r w:rsidRPr="00994CB3">
              <w:rPr>
                <w:rFonts w:ascii="Times New Roman" w:eastAsia="Calibri" w:hAnsi="Times New Roman" w:cs="Times New Roman"/>
                <w:color w:val="000000"/>
                <w:sz w:val="24"/>
                <w:szCs w:val="24"/>
              </w:rPr>
              <w:t>Начальная (максимальная) стоимость по договору составляет:</w:t>
            </w:r>
          </w:p>
          <w:p w:rsidR="008849FA" w:rsidRPr="00994CB3" w:rsidRDefault="008849FA" w:rsidP="008849FA">
            <w:pPr>
              <w:autoSpaceDE w:val="0"/>
              <w:autoSpaceDN w:val="0"/>
              <w:adjustRightInd w:val="0"/>
              <w:spacing w:after="0" w:line="240" w:lineRule="auto"/>
              <w:jc w:val="both"/>
              <w:rPr>
                <w:rFonts w:ascii="Times New Roman" w:eastAsia="Calibri" w:hAnsi="Times New Roman" w:cs="Times New Roman"/>
                <w:i/>
                <w:iCs/>
                <w:color w:val="FF0000"/>
                <w:sz w:val="24"/>
                <w:szCs w:val="24"/>
              </w:rPr>
            </w:pPr>
            <w:r>
              <w:rPr>
                <w:rFonts w:ascii="Times New Roman" w:eastAsia="Calibri" w:hAnsi="Times New Roman" w:cs="Times New Roman"/>
                <w:iCs/>
                <w:sz w:val="24"/>
                <w:szCs w:val="24"/>
              </w:rPr>
              <w:t>24 932 880,80 рублей</w:t>
            </w:r>
            <w:r w:rsidRPr="00994CB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Двадцать четыре миллиона девятьсот тридцать две тысячи восемьсот восемьдесят рублей</w:t>
            </w:r>
            <w:r w:rsidRPr="00994CB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80</w:t>
            </w:r>
            <w:r w:rsidRPr="00994CB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коп.)</w:t>
            </w:r>
            <w:r w:rsidRPr="00994CB3">
              <w:rPr>
                <w:rFonts w:ascii="Times New Roman" w:eastAsia="Calibri" w:hAnsi="Times New Roman" w:cs="Times New Roman"/>
                <w:iCs/>
                <w:sz w:val="24"/>
                <w:szCs w:val="24"/>
              </w:rPr>
              <w:t xml:space="preserve">, с учетом НДС, в том числе НДС (18%) </w:t>
            </w:r>
            <w:r>
              <w:rPr>
                <w:rFonts w:ascii="Times New Roman" w:eastAsia="Calibri" w:hAnsi="Times New Roman" w:cs="Times New Roman"/>
                <w:iCs/>
                <w:sz w:val="24"/>
                <w:szCs w:val="24"/>
              </w:rPr>
              <w:t>3 803 320,80</w:t>
            </w:r>
            <w:r w:rsidRPr="00994CB3">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рублей</w:t>
            </w:r>
            <w:r w:rsidRPr="00994CB3">
              <w:rPr>
                <w:rFonts w:ascii="Times New Roman" w:eastAsia="Calibri" w:hAnsi="Times New Roman" w:cs="Times New Roman"/>
                <w:iCs/>
                <w:sz w:val="24"/>
                <w:szCs w:val="24"/>
              </w:rPr>
              <w:t xml:space="preserve">. </w:t>
            </w:r>
          </w:p>
          <w:p w:rsidR="008849FA" w:rsidRPr="00994CB3" w:rsidRDefault="008849FA" w:rsidP="008849FA">
            <w:pPr>
              <w:autoSpaceDE w:val="0"/>
              <w:autoSpaceDN w:val="0"/>
              <w:adjustRightInd w:val="0"/>
              <w:spacing w:after="0" w:line="240" w:lineRule="auto"/>
              <w:jc w:val="both"/>
              <w:rPr>
                <w:rFonts w:ascii="Times New Roman" w:eastAsia="Calibri" w:hAnsi="Times New Roman" w:cs="Times New Roman"/>
                <w:iCs/>
                <w:sz w:val="10"/>
                <w:szCs w:val="10"/>
              </w:rPr>
            </w:pPr>
          </w:p>
          <w:p w:rsidR="006E1AEF" w:rsidRDefault="008849FA" w:rsidP="008849FA">
            <w:pPr>
              <w:spacing w:after="0" w:line="240" w:lineRule="auto"/>
              <w:rPr>
                <w:rFonts w:ascii="Times New Roman" w:eastAsia="Times New Roman" w:hAnsi="Times New Roman" w:cs="Times New Roman"/>
                <w:iCs/>
                <w:sz w:val="24"/>
                <w:szCs w:val="24"/>
                <w:lang w:eastAsia="ru-RU"/>
              </w:rPr>
            </w:pPr>
            <w:r>
              <w:rPr>
                <w:rFonts w:ascii="Times New Roman" w:eastAsia="Calibri" w:hAnsi="Times New Roman" w:cs="Times New Roman"/>
                <w:iCs/>
                <w:color w:val="000000"/>
                <w:sz w:val="24"/>
                <w:szCs w:val="24"/>
              </w:rPr>
              <w:t>21 129 560,00 рублей</w:t>
            </w:r>
            <w:r w:rsidRPr="00994CB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Двадцать один миллион сто двадцать девять тысяч пятьсот шестьдесят</w:t>
            </w:r>
            <w:r w:rsidRPr="00994CB3">
              <w:rPr>
                <w:rFonts w:ascii="Times New Roman" w:eastAsia="Times New Roman" w:hAnsi="Times New Roman" w:cs="Times New Roman"/>
                <w:iCs/>
                <w:sz w:val="24"/>
                <w:szCs w:val="24"/>
                <w:lang w:eastAsia="ru-RU"/>
              </w:rPr>
              <w:t xml:space="preserve"> </w:t>
            </w:r>
            <w:r>
              <w:rPr>
                <w:rFonts w:ascii="Times New Roman" w:eastAsia="Calibri" w:hAnsi="Times New Roman" w:cs="Times New Roman"/>
                <w:iCs/>
                <w:sz w:val="24"/>
                <w:szCs w:val="24"/>
              </w:rPr>
              <w:t>рублей</w:t>
            </w:r>
            <w:r w:rsidRPr="00994CB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00</w:t>
            </w:r>
            <w:r w:rsidRPr="00994CB3">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коп.)</w:t>
            </w:r>
            <w:r w:rsidRPr="00994CB3">
              <w:rPr>
                <w:rFonts w:ascii="Times New Roman" w:eastAsia="Times New Roman" w:hAnsi="Times New Roman" w:cs="Times New Roman"/>
                <w:iCs/>
                <w:sz w:val="24"/>
                <w:szCs w:val="24"/>
                <w:lang w:eastAsia="ru-RU"/>
              </w:rPr>
              <w:t>, без учета НДС.</w:t>
            </w:r>
          </w:p>
          <w:p w:rsidR="006706BA" w:rsidRPr="006E1AEF" w:rsidRDefault="006706BA" w:rsidP="006706BA">
            <w:pPr>
              <w:spacing w:after="0" w:line="240" w:lineRule="auto"/>
              <w:rPr>
                <w:rFonts w:ascii="Times New Roman" w:eastAsia="Times New Roman" w:hAnsi="Times New Roman" w:cs="Times New Roman"/>
                <w:iCs/>
                <w:sz w:val="24"/>
                <w:szCs w:val="24"/>
                <w:lang w:eastAsia="ru-RU"/>
              </w:rPr>
            </w:pPr>
          </w:p>
          <w:p w:rsidR="006706BA" w:rsidRPr="00261F65" w:rsidRDefault="006706BA" w:rsidP="006706BA">
            <w:pPr>
              <w:autoSpaceDE w:val="0"/>
              <w:autoSpaceDN w:val="0"/>
              <w:adjustRightInd w:val="0"/>
              <w:jc w:val="both"/>
              <w:rPr>
                <w:rFonts w:ascii="Times New Roman" w:eastAsia="Calibri" w:hAnsi="Times New Roman" w:cs="Times New Roman"/>
                <w:iCs/>
                <w:sz w:val="24"/>
                <w:szCs w:val="24"/>
              </w:rPr>
            </w:pPr>
            <w:r>
              <w:rPr>
                <w:iCs/>
              </w:rPr>
              <w:t xml:space="preserve">       </w:t>
            </w:r>
            <w:r w:rsidRPr="00261F65">
              <w:rPr>
                <w:rFonts w:ascii="Times New Roman" w:eastAsia="Calibri" w:hAnsi="Times New Roman" w:cs="Times New Roman"/>
                <w:iCs/>
                <w:sz w:val="24"/>
                <w:szCs w:val="24"/>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6706BA" w:rsidRPr="00261F65" w:rsidRDefault="006706BA" w:rsidP="006706BA">
            <w:pPr>
              <w:autoSpaceDE w:val="0"/>
              <w:autoSpaceDN w:val="0"/>
              <w:adjustRightInd w:val="0"/>
              <w:jc w:val="both"/>
              <w:rPr>
                <w:rFonts w:ascii="Times New Roman" w:eastAsia="Calibri" w:hAnsi="Times New Roman" w:cs="Times New Roman"/>
                <w:iCs/>
                <w:sz w:val="24"/>
                <w:szCs w:val="24"/>
              </w:rPr>
            </w:pPr>
            <w:r w:rsidRPr="00261F65">
              <w:rPr>
                <w:rFonts w:ascii="Times New Roman" w:hAnsi="Times New Roman" w:cs="Times New Roman"/>
                <w:sz w:val="24"/>
                <w:szCs w:val="24"/>
              </w:rPr>
              <w:t xml:space="preserve">      Начальная (максимальная) цена</w:t>
            </w:r>
            <w:r w:rsidRPr="00261F65">
              <w:rPr>
                <w:rFonts w:ascii="Times New Roman" w:eastAsia="Calibri" w:hAnsi="Times New Roman" w:cs="Times New Roman"/>
                <w:iCs/>
                <w:sz w:val="24"/>
                <w:szCs w:val="24"/>
              </w:rPr>
              <w:t xml:space="preserve"> </w:t>
            </w:r>
            <w:r w:rsidR="00A60037">
              <w:rPr>
                <w:rFonts w:ascii="Times New Roman" w:eastAsia="Calibri" w:hAnsi="Times New Roman" w:cs="Times New Roman"/>
                <w:iCs/>
                <w:sz w:val="24"/>
                <w:szCs w:val="24"/>
              </w:rPr>
              <w:t>договора указ</w:t>
            </w:r>
            <w:r w:rsidRPr="00261F65">
              <w:rPr>
                <w:rFonts w:ascii="Times New Roman" w:eastAsia="Calibri" w:hAnsi="Times New Roman" w:cs="Times New Roman"/>
                <w:iCs/>
                <w:sz w:val="24"/>
                <w:szCs w:val="24"/>
              </w:rPr>
              <w:t>ана без учета коэффициента снижения, по данной предельной сумме Претенденты не направляют свои предложения.</w:t>
            </w:r>
          </w:p>
          <w:p w:rsidR="006706BA" w:rsidRPr="00261F65" w:rsidRDefault="006706BA" w:rsidP="006706BA">
            <w:pPr>
              <w:autoSpaceDE w:val="0"/>
              <w:autoSpaceDN w:val="0"/>
              <w:adjustRightInd w:val="0"/>
              <w:jc w:val="both"/>
              <w:rPr>
                <w:rFonts w:ascii="Times New Roman" w:eastAsia="Calibri" w:hAnsi="Times New Roman" w:cs="Times New Roman"/>
                <w:iCs/>
                <w:sz w:val="24"/>
                <w:szCs w:val="24"/>
              </w:rPr>
            </w:pPr>
            <w:r w:rsidRPr="00261F65">
              <w:rPr>
                <w:rFonts w:ascii="Times New Roman" w:eastAsia="Calibri" w:hAnsi="Times New Roman" w:cs="Times New Roman"/>
                <w:iCs/>
                <w:sz w:val="24"/>
                <w:szCs w:val="24"/>
              </w:rPr>
              <w:t xml:space="preserve">      Коэффициент снижения не может быть больше 1 (единицы).  Коэффициент снижения применяется единым ко всем позициям товара и применяется к начальной (максимальной) цене договора.                 </w:t>
            </w:r>
          </w:p>
          <w:p w:rsidR="006706BA" w:rsidRPr="00261F65" w:rsidRDefault="006706BA" w:rsidP="006706BA">
            <w:pPr>
              <w:autoSpaceDE w:val="0"/>
              <w:autoSpaceDN w:val="0"/>
              <w:adjustRightInd w:val="0"/>
              <w:jc w:val="both"/>
              <w:rPr>
                <w:rFonts w:ascii="Times New Roman" w:eastAsia="Calibri" w:hAnsi="Times New Roman" w:cs="Times New Roman"/>
                <w:iCs/>
                <w:sz w:val="24"/>
                <w:szCs w:val="24"/>
              </w:rPr>
            </w:pPr>
            <w:r w:rsidRPr="00261F65">
              <w:rPr>
                <w:rFonts w:ascii="Times New Roman" w:hAnsi="Times New Roman" w:cs="Times New Roman"/>
                <w:sz w:val="24"/>
                <w:szCs w:val="24"/>
              </w:rPr>
              <w:t>Цена</w:t>
            </w:r>
            <w:r w:rsidRPr="00261F65">
              <w:rPr>
                <w:rFonts w:ascii="Times New Roman" w:eastAsia="Calibri" w:hAnsi="Times New Roman" w:cs="Times New Roman"/>
                <w:iCs/>
                <w:sz w:val="24"/>
                <w:szCs w:val="24"/>
              </w:rPr>
              <w:t xml:space="preserve"> за единицу измерения в договоре, заключаемом по итогам Закупки, определяется путем произведения </w:t>
            </w:r>
            <w:r w:rsidRPr="00261F65">
              <w:rPr>
                <w:rFonts w:ascii="Times New Roman" w:hAnsi="Times New Roman" w:cs="Times New Roman"/>
                <w:sz w:val="24"/>
                <w:szCs w:val="24"/>
              </w:rPr>
              <w:t>начальной (максимальной) цены</w:t>
            </w:r>
            <w:r w:rsidRPr="00261F65">
              <w:rPr>
                <w:rFonts w:ascii="Times New Roman" w:eastAsia="Calibri" w:hAnsi="Times New Roman" w:cs="Times New Roman"/>
                <w:iCs/>
                <w:sz w:val="24"/>
                <w:szCs w:val="24"/>
              </w:rPr>
              <w:t xml:space="preserve"> за единицу измерения, ука</w:t>
            </w:r>
            <w:r w:rsidR="00562DB9">
              <w:rPr>
                <w:rFonts w:ascii="Times New Roman" w:eastAsia="Calibri" w:hAnsi="Times New Roman" w:cs="Times New Roman"/>
                <w:iCs/>
                <w:sz w:val="24"/>
                <w:szCs w:val="24"/>
              </w:rPr>
              <w:t>занной в</w:t>
            </w:r>
            <w:r w:rsidRPr="00261F65">
              <w:rPr>
                <w:rFonts w:ascii="Times New Roman" w:eastAsia="Calibri" w:hAnsi="Times New Roman" w:cs="Times New Roman"/>
                <w:iCs/>
                <w:sz w:val="24"/>
                <w:szCs w:val="24"/>
              </w:rPr>
              <w:t xml:space="preserve"> </w:t>
            </w:r>
            <w:hyperlink w:anchor="_РАЗДЕЛ_IV._Техническое_1" w:history="1">
              <w:r w:rsidRPr="00261F65">
                <w:rPr>
                  <w:rStyle w:val="a3"/>
                  <w:rFonts w:ascii="Times New Roman" w:hAnsi="Times New Roman" w:cs="Times New Roman"/>
                  <w:sz w:val="24"/>
                  <w:szCs w:val="24"/>
                </w:rPr>
                <w:t>разделе IV «Техническое задание»</w:t>
              </w:r>
            </w:hyperlink>
            <w:r w:rsidRPr="00261F65">
              <w:rPr>
                <w:rFonts w:ascii="Times New Roman" w:eastAsia="Calibri" w:hAnsi="Times New Roman" w:cs="Times New Roman"/>
                <w:iCs/>
                <w:sz w:val="24"/>
                <w:szCs w:val="24"/>
              </w:rPr>
              <w:t xml:space="preserve"> настоящей Документации, на коэффициент снижения цены, предложенный участником, с которым заключается договор по итогам проведенной Закупки.</w:t>
            </w:r>
          </w:p>
          <w:p w:rsidR="006706BA" w:rsidRPr="00261F65" w:rsidRDefault="006706BA" w:rsidP="006706BA">
            <w:pPr>
              <w:autoSpaceDE w:val="0"/>
              <w:autoSpaceDN w:val="0"/>
              <w:adjustRightInd w:val="0"/>
              <w:jc w:val="both"/>
              <w:rPr>
                <w:rFonts w:ascii="Times New Roman" w:eastAsia="Calibri" w:hAnsi="Times New Roman" w:cs="Times New Roman"/>
                <w:iCs/>
                <w:sz w:val="24"/>
                <w:szCs w:val="24"/>
              </w:rPr>
            </w:pPr>
            <w:r w:rsidRPr="00261F65">
              <w:rPr>
                <w:rFonts w:ascii="Times New Roman" w:eastAsia="Calibri" w:hAnsi="Times New Roman" w:cs="Times New Roman"/>
                <w:iCs/>
                <w:sz w:val="24"/>
                <w:szCs w:val="24"/>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6706BA" w:rsidRPr="00261F65" w:rsidRDefault="006706BA" w:rsidP="006706BA">
            <w:pPr>
              <w:autoSpaceDE w:val="0"/>
              <w:autoSpaceDN w:val="0"/>
              <w:adjustRightInd w:val="0"/>
              <w:jc w:val="both"/>
              <w:rPr>
                <w:rFonts w:ascii="Times New Roman" w:eastAsia="Calibri" w:hAnsi="Times New Roman" w:cs="Times New Roman"/>
                <w:iCs/>
                <w:sz w:val="24"/>
                <w:szCs w:val="24"/>
              </w:rPr>
            </w:pPr>
            <w:r w:rsidRPr="00261F65">
              <w:rPr>
                <w:rFonts w:ascii="Times New Roman" w:eastAsia="Calibri" w:hAnsi="Times New Roman" w:cs="Times New Roman"/>
                <w:iCs/>
                <w:sz w:val="24"/>
                <w:szCs w:val="24"/>
              </w:rPr>
              <w:t>В случае если товар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единицы измерения по сравнению с указанными в Документации.</w:t>
            </w:r>
          </w:p>
          <w:p w:rsidR="006E734E" w:rsidRPr="00D93D3D" w:rsidRDefault="006706BA" w:rsidP="006706BA">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261F65">
              <w:rPr>
                <w:rFonts w:ascii="Times New Roman" w:eastAsia="Calibri" w:hAnsi="Times New Roman" w:cs="Times New Roman"/>
                <w:iCs/>
                <w:sz w:val="24"/>
                <w:szCs w:val="24"/>
              </w:rPr>
              <w:t xml:space="preserve">При этом, в указанном случае для целей оценки и сопоставления Заявок цена единицы измерения, а также цена договора определяются путём произведения коэффициента снижения, предложенного каждым из Участников, на </w:t>
            </w:r>
            <w:r w:rsidRPr="00261F65">
              <w:rPr>
                <w:rFonts w:ascii="Times New Roman" w:hAnsi="Times New Roman" w:cs="Times New Roman"/>
                <w:sz w:val="24"/>
                <w:szCs w:val="24"/>
              </w:rPr>
              <w:t>начальную (максимальную) цену</w:t>
            </w:r>
            <w:r w:rsidRPr="00261F65">
              <w:rPr>
                <w:rFonts w:ascii="Times New Roman" w:eastAsia="Calibri" w:hAnsi="Times New Roman" w:cs="Times New Roman"/>
                <w:iCs/>
                <w:sz w:val="24"/>
                <w:szCs w:val="24"/>
              </w:rPr>
              <w:t xml:space="preserve"> за единицу измерения (</w:t>
            </w:r>
            <w:hyperlink w:anchor="_РАЗДЕЛ_IV._Техническое_1" w:history="1">
              <w:r w:rsidRPr="00261F65">
                <w:rPr>
                  <w:rStyle w:val="a3"/>
                  <w:rFonts w:ascii="Times New Roman" w:hAnsi="Times New Roman" w:cs="Times New Roman"/>
                  <w:sz w:val="24"/>
                  <w:szCs w:val="24"/>
                </w:rPr>
                <w:t>раздел IV «Техническое задание»</w:t>
              </w:r>
            </w:hyperlink>
            <w:r w:rsidRPr="00261F65">
              <w:rPr>
                <w:rFonts w:ascii="Times New Roman" w:hAnsi="Times New Roman" w:cs="Times New Roman"/>
                <w:sz w:val="24"/>
                <w:szCs w:val="24"/>
              </w:rPr>
              <w:t>)</w:t>
            </w:r>
            <w:r w:rsidRPr="00261F65">
              <w:rPr>
                <w:rFonts w:ascii="Times New Roman" w:eastAsia="Calibri" w:hAnsi="Times New Roman" w:cs="Times New Roman"/>
                <w:iCs/>
                <w:sz w:val="24"/>
                <w:szCs w:val="24"/>
              </w:rPr>
              <w:t xml:space="preserve"> и (</w:t>
            </w:r>
            <w:r w:rsidRPr="00261F65">
              <w:rPr>
                <w:rFonts w:ascii="Times New Roman" w:eastAsia="Calibri" w:hAnsi="Times New Roman" w:cs="Times New Roman"/>
                <w:iCs/>
                <w:color w:val="000000"/>
                <w:sz w:val="24"/>
                <w:szCs w:val="24"/>
              </w:rPr>
              <w:t xml:space="preserve">начальную (максимальную) </w:t>
            </w:r>
            <w:r w:rsidRPr="00261F65">
              <w:rPr>
                <w:rFonts w:ascii="Times New Roman" w:eastAsia="Calibri" w:hAnsi="Times New Roman" w:cs="Times New Roman"/>
                <w:iCs/>
                <w:sz w:val="24"/>
                <w:szCs w:val="24"/>
              </w:rPr>
              <w:t>цену договора) без НДС.</w:t>
            </w:r>
            <w:r w:rsidRPr="00F21C79">
              <w:rPr>
                <w:iCs/>
              </w:rPr>
              <w:t xml:space="preserve">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885330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2" w:name="форма15"/>
            <w:bookmarkEnd w:id="21"/>
            <w:r w:rsidRPr="00D93D3D">
              <w:rPr>
                <w:rFonts w:ascii="Times New Roman" w:eastAsia="Times New Roman" w:hAnsi="Times New Roman" w:cs="Times New Roman"/>
                <w:sz w:val="24"/>
                <w:szCs w:val="24"/>
                <w:lang w:eastAsia="ru-RU"/>
              </w:rPr>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2"/>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93D3D" w:rsidRPr="00D93D3D" w:rsidTr="00D93D3D">
              <w:tc>
                <w:tcPr>
                  <w:tcW w:w="3572"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Чем должно быть подтверждено в составе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346"/>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 xml:space="preserve">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w:t>
                  </w:r>
                  <w:r w:rsidR="007018C6">
                    <w:rPr>
                      <w:rFonts w:ascii="Times New Roman" w:eastAsia="Times New Roman" w:hAnsi="Times New Roman" w:cs="Arial"/>
                      <w:color w:val="000000"/>
                      <w:sz w:val="24"/>
                      <w:szCs w:val="24"/>
                      <w:lang w:eastAsia="ru-RU"/>
                    </w:rPr>
                    <w:t>предложений</w:t>
                  </w:r>
                  <w:r w:rsidRPr="00D93D3D">
                    <w:rPr>
                      <w:rFonts w:ascii="Times New Roman" w:eastAsia="Times New Roman" w:hAnsi="Times New Roman" w:cs="Arial"/>
                      <w:color w:val="000000"/>
                      <w:sz w:val="24"/>
                      <w:szCs w:val="24"/>
                      <w:lang w:eastAsia="ru-RU"/>
                    </w:rPr>
                    <w:t>:</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Arial"/>
                      <w:color w:val="000000"/>
                      <w:sz w:val="24"/>
                      <w:szCs w:val="24"/>
                      <w:lang w:eastAsia="ru-RU"/>
                    </w:rPr>
                  </w:pPr>
                </w:p>
              </w:tc>
              <w:tc>
                <w:tcPr>
                  <w:tcW w:w="3993" w:type="dxa"/>
                  <w:shd w:val="clear" w:color="auto" w:fill="auto"/>
                </w:tcPr>
                <w:p w:rsidR="00D93D3D" w:rsidRPr="00D93D3D" w:rsidRDefault="00D93D3D" w:rsidP="00D93D3D">
                  <w:pPr>
                    <w:autoSpaceDE w:val="0"/>
                    <w:autoSpaceDN w:val="0"/>
                    <w:adjustRightInd w:val="0"/>
                    <w:spacing w:after="0" w:line="240" w:lineRule="auto"/>
                    <w:ind w:firstLine="540"/>
                    <w:jc w:val="both"/>
                    <w:rPr>
                      <w:rFonts w:ascii="Times New Roman" w:hAnsi="Times New Roman" w:cs="Times New Roman"/>
                      <w:sz w:val="24"/>
                      <w:szCs w:val="24"/>
                    </w:rPr>
                  </w:pPr>
                  <w:r w:rsidRPr="00D93D3D">
                    <w:rPr>
                      <w:rFonts w:ascii="Times New Roman" w:hAnsi="Times New Roman" w:cs="Times New Roman"/>
                      <w:sz w:val="24"/>
                      <w:szCs w:val="24"/>
                    </w:rPr>
                    <w:t>Требования не установлены</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307CFC" w:rsidP="00D93D3D">
                  <w:pPr>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5</w:t>
                  </w:r>
                  <w:r w:rsidR="00D93D3D" w:rsidRPr="00D93D3D">
                    <w:rPr>
                      <w:rFonts w:ascii="Times New Roman" w:eastAsia="Times New Roman" w:hAnsi="Times New Roman" w:cs="Arial"/>
                      <w:color w:val="000000"/>
                      <w:sz w:val="24"/>
                      <w:szCs w:val="24"/>
                      <w:lang w:eastAsia="ru-RU"/>
                    </w:rPr>
                    <w:t xml:space="preserve">. Отсутствие сведений об Участнике закупки в реестре недобросовестных поставщиков, предусмотренном Федеральным </w:t>
                  </w:r>
                  <w:r w:rsidR="006825AB">
                    <w:rPr>
                      <w:rFonts w:ascii="Times New Roman" w:eastAsia="Times New Roman" w:hAnsi="Times New Roman" w:cs="Arial"/>
                      <w:color w:val="000000"/>
                      <w:sz w:val="24"/>
                      <w:szCs w:val="24"/>
                      <w:lang w:eastAsia="ru-RU"/>
                    </w:rPr>
                    <w:t xml:space="preserve">законом </w:t>
                  </w:r>
                  <w:r w:rsidR="00D93D3D" w:rsidRPr="00D93D3D">
                    <w:rPr>
                      <w:rFonts w:ascii="Times New Roman" w:eastAsia="Times New Roman" w:hAnsi="Times New Roman" w:cs="Arial"/>
                      <w:color w:val="000000"/>
                      <w:sz w:val="24"/>
                      <w:szCs w:val="24"/>
                      <w:lang w:eastAsia="ru-RU"/>
                    </w:rPr>
                    <w:t>от 18 июля 2011 года № 223-ФЗ «О закупках товаров, работ, услуг отдельными видами юридических лиц»</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307CFC" w:rsidP="00D93D3D">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6</w:t>
                  </w:r>
                  <w:r w:rsidR="00D93D3D" w:rsidRPr="00D93D3D">
                    <w:rPr>
                      <w:rFonts w:ascii="Times New Roman" w:eastAsia="Times New Roman" w:hAnsi="Times New Roman" w:cs="Arial"/>
                      <w:color w:val="000000"/>
                      <w:sz w:val="24"/>
                      <w:szCs w:val="24"/>
                      <w:lang w:eastAsia="ru-RU"/>
                    </w:rPr>
                    <w:t xml:space="preserve">. Отсутствие сведений об Участнике закупки </w:t>
                  </w:r>
                  <w:r w:rsidR="00D93D3D" w:rsidRPr="00D93D3D">
                    <w:rPr>
                      <w:rFonts w:ascii="Times New Roman" w:eastAsia="Calibri" w:hAnsi="Times New Roman" w:cs="Arial"/>
                      <w:color w:val="000000"/>
                      <w:sz w:val="24"/>
                      <w:szCs w:val="24"/>
                      <w:lang w:eastAsia="ru-RU"/>
                    </w:rPr>
                    <w:t>в реестре недобросовестных поставщиков, предусмотренном Феде</w:t>
                  </w:r>
                  <w:r w:rsidR="006825AB">
                    <w:rPr>
                      <w:rFonts w:ascii="Times New Roman" w:eastAsia="Calibri" w:hAnsi="Times New Roman" w:cs="Arial"/>
                      <w:color w:val="000000"/>
                      <w:sz w:val="24"/>
                      <w:szCs w:val="24"/>
                      <w:lang w:eastAsia="ru-RU"/>
                    </w:rPr>
                    <w:t xml:space="preserve">ральным законом </w:t>
                  </w:r>
                  <w:r w:rsidR="00D93D3D" w:rsidRPr="00D93D3D">
                    <w:rPr>
                      <w:rFonts w:ascii="Times New Roman" w:eastAsia="Calibri" w:hAnsi="Times New Roman" w:cs="Arial"/>
                      <w:color w:val="000000"/>
                      <w:sz w:val="24"/>
                      <w:szCs w:val="24"/>
                      <w:lang w:eastAsia="ru-RU"/>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b/>
                <w:sz w:val="10"/>
                <w:szCs w:val="10"/>
                <w:lang w:eastAsia="ru-RU"/>
              </w:rPr>
            </w:pPr>
          </w:p>
          <w:p w:rsidR="00D93D3D" w:rsidRPr="00BC3489" w:rsidRDefault="00D93D3D" w:rsidP="00D93D3D">
            <w:pPr>
              <w:spacing w:after="0" w:line="240" w:lineRule="auto"/>
              <w:jc w:val="both"/>
              <w:rPr>
                <w:rFonts w:ascii="Times New Roman" w:eastAsia="Times New Roman" w:hAnsi="Times New Roman" w:cs="Times New Roman"/>
                <w:b/>
                <w:sz w:val="24"/>
                <w:szCs w:val="24"/>
                <w:lang w:eastAsia="ru-RU"/>
              </w:rPr>
            </w:pPr>
            <w:r w:rsidRPr="00BC3489">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93D3D" w:rsidRPr="00BC3489" w:rsidTr="00D93D3D">
              <w:tc>
                <w:tcPr>
                  <w:tcW w:w="3675"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 xml:space="preserve">Наименование требования </w:t>
                  </w:r>
                </w:p>
              </w:tc>
              <w:tc>
                <w:tcPr>
                  <w:tcW w:w="3676"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Чем должно быть подтверждено в составе Заявки</w:t>
                  </w:r>
                </w:p>
              </w:tc>
            </w:tr>
            <w:tr w:rsidR="00D93D3D" w:rsidRPr="00BC3489" w:rsidTr="00D93D3D">
              <w:tc>
                <w:tcPr>
                  <w:tcW w:w="3675" w:type="dxa"/>
                  <w:shd w:val="clear" w:color="auto" w:fill="auto"/>
                </w:tcPr>
                <w:p w:rsidR="009B6CDC" w:rsidRPr="00BC3489" w:rsidRDefault="006A2F93" w:rsidP="00D93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tc>
              <w:tc>
                <w:tcPr>
                  <w:tcW w:w="3676" w:type="dxa"/>
                  <w:shd w:val="clear" w:color="auto" w:fill="auto"/>
                </w:tcPr>
                <w:p w:rsidR="00D93D3D" w:rsidRPr="00BC3489" w:rsidRDefault="00D93D3D" w:rsidP="00D93D3D">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p>
              </w:tc>
            </w:tr>
          </w:tbl>
          <w:p w:rsidR="00D93D3D" w:rsidRPr="00D93D3D" w:rsidRDefault="00D93D3D" w:rsidP="00D93D3D">
            <w:pPr>
              <w:spacing w:after="0" w:line="240" w:lineRule="auto"/>
              <w:ind w:firstLine="567"/>
              <w:jc w:val="both"/>
              <w:rPr>
                <w:rFonts w:ascii="Times New Roman" w:eastAsia="Times New Roman" w:hAnsi="Times New Roman" w:cs="Arial"/>
                <w:color w:val="000000"/>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Arial"/>
                <w:color w:val="000000"/>
                <w:sz w:val="24"/>
                <w:szCs w:val="24"/>
                <w:lang w:eastAsia="ru-RU"/>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93D3D">
              <w:rPr>
                <w:rFonts w:ascii="Times New Roman" w:eastAsia="Times New Roman" w:hAnsi="Times New Roman" w:cs="Arial"/>
                <w:color w:val="000000"/>
                <w:sz w:val="24"/>
                <w:szCs w:val="24"/>
                <w:lang w:eastAsia="ru-RU"/>
              </w:rPr>
              <w:fldChar w:fldCharType="begin"/>
            </w:r>
            <w:r w:rsidRPr="00D93D3D">
              <w:rPr>
                <w:rFonts w:ascii="Times New Roman" w:eastAsia="Times New Roman" w:hAnsi="Times New Roman" w:cs="Arial"/>
                <w:color w:val="000000"/>
                <w:sz w:val="24"/>
                <w:szCs w:val="24"/>
                <w:lang w:eastAsia="ru-RU"/>
              </w:rPr>
              <w:instrText xml:space="preserve"> REF _Ref378853304 \r \h </w:instrText>
            </w:r>
            <w:r w:rsidRPr="00D93D3D">
              <w:rPr>
                <w:rFonts w:ascii="Times New Roman" w:eastAsia="Times New Roman" w:hAnsi="Times New Roman" w:cs="Arial"/>
                <w:color w:val="000000"/>
                <w:sz w:val="24"/>
                <w:szCs w:val="24"/>
                <w:lang w:eastAsia="ru-RU"/>
              </w:rPr>
            </w:r>
            <w:r w:rsidRPr="00D93D3D">
              <w:rPr>
                <w:rFonts w:ascii="Times New Roman" w:eastAsia="Times New Roman" w:hAnsi="Times New Roman" w:cs="Arial"/>
                <w:color w:val="000000"/>
                <w:sz w:val="24"/>
                <w:szCs w:val="24"/>
                <w:lang w:eastAsia="ru-RU"/>
              </w:rPr>
              <w:fldChar w:fldCharType="separate"/>
            </w:r>
            <w:r w:rsidR="002D3134">
              <w:rPr>
                <w:rFonts w:ascii="Times New Roman" w:eastAsia="Times New Roman" w:hAnsi="Times New Roman" w:cs="Arial"/>
                <w:color w:val="000000"/>
                <w:sz w:val="24"/>
                <w:szCs w:val="24"/>
                <w:lang w:eastAsia="ru-RU"/>
              </w:rPr>
              <w:t>15</w:t>
            </w:r>
            <w:r w:rsidRPr="00D93D3D">
              <w:rPr>
                <w:rFonts w:ascii="Times New Roman" w:eastAsia="Times New Roman" w:hAnsi="Times New Roman" w:cs="Arial"/>
                <w:color w:val="000000"/>
                <w:sz w:val="24"/>
                <w:szCs w:val="24"/>
                <w:lang w:eastAsia="ru-RU"/>
              </w:rPr>
              <w:fldChar w:fldCharType="end"/>
            </w:r>
            <w:r w:rsidRPr="00D93D3D">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10912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D93D3D">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D93D3D" w:rsidRPr="00D93D3D" w:rsidTr="00D93D3D">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Calibri"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Что конкретно оценивается (показатели)</w:t>
                  </w:r>
                </w:p>
                <w:p w:rsidR="00D93D3D" w:rsidRPr="00D93D3D" w:rsidRDefault="00D93D3D" w:rsidP="00D93D3D">
                  <w:pPr>
                    <w:spacing w:after="0" w:line="240" w:lineRule="auto"/>
                    <w:ind w:firstLine="175"/>
                    <w:contextualSpacing/>
                    <w:jc w:val="both"/>
                    <w:rPr>
                      <w:rFonts w:ascii="Times New Roman" w:eastAsia="Times New Roman" w:hAnsi="Times New Roman" w:cs="Times New Roman"/>
                      <w:i/>
                      <w:iCs/>
                      <w:color w:val="FF0000"/>
                      <w:sz w:val="24"/>
                      <w:szCs w:val="24"/>
                      <w:lang w:eastAsia="ru-RU"/>
                    </w:rPr>
                  </w:pPr>
                </w:p>
              </w:tc>
            </w:tr>
            <w:tr w:rsidR="00D93D3D"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93D3D" w:rsidRPr="008037BB" w:rsidRDefault="00D93D3D" w:rsidP="005775F4">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 xml:space="preserve">1. </w:t>
                  </w:r>
                  <w:r w:rsidR="00E40149" w:rsidRPr="008037BB">
                    <w:rPr>
                      <w:rFonts w:ascii="Times New Roman" w:eastAsia="Times New Roman" w:hAnsi="Times New Roman" w:cs="Times New Roman"/>
                      <w:sz w:val="24"/>
                      <w:szCs w:val="24"/>
                      <w:lang w:eastAsia="ru-RU"/>
                    </w:rPr>
                    <w:t xml:space="preserve">Цена договора </w:t>
                  </w:r>
                  <w:r w:rsidR="00136C1B">
                    <w:rPr>
                      <w:rFonts w:ascii="Times New Roman" w:eastAsia="Times New Roman" w:hAnsi="Times New Roman" w:cs="Times New Roman"/>
                      <w:sz w:val="24"/>
                      <w:szCs w:val="24"/>
                      <w:lang w:eastAsia="ru-RU"/>
                    </w:rPr>
                    <w:t>с учетом коэффициента снижения</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607194" w:rsidP="00BA63A8">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r w:rsidR="00D93D3D" w:rsidRPr="008037BB">
                    <w:rPr>
                      <w:rFonts w:ascii="Times New Roman" w:eastAsia="Times New Roman" w:hAnsi="Times New Roman" w:cs="Times New Roman"/>
                      <w:color w:val="000000"/>
                      <w:sz w:val="24"/>
                      <w:szCs w:val="24"/>
                      <w:lang w:eastAsia="ru-RU"/>
                    </w:rPr>
                    <w:t>%</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BA63A8">
                  <w:pPr>
                    <w:tabs>
                      <w:tab w:val="left" w:pos="4003"/>
                      <w:tab w:val="left" w:pos="4038"/>
                    </w:tabs>
                    <w:spacing w:after="0" w:line="240" w:lineRule="auto"/>
                    <w:contextualSpacing/>
                    <w:jc w:val="both"/>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Оценивается предложение цены договора, указанное участником закупки в его заявке на участие в закупке</w:t>
                  </w:r>
                  <w:r w:rsidR="00617796">
                    <w:rPr>
                      <w:rFonts w:ascii="Times New Roman" w:eastAsia="Times New Roman" w:hAnsi="Times New Roman" w:cs="Times New Roman"/>
                      <w:sz w:val="24"/>
                      <w:szCs w:val="24"/>
                      <w:lang w:eastAsia="ru-RU"/>
                    </w:rPr>
                    <w:t xml:space="preserve"> и в </w:t>
                  </w:r>
                  <w:hyperlink w:anchor="_Форма_3_ТЕХНИКО-КОММЕРЧЕСКОЕ" w:history="1">
                    <w:r w:rsidR="00617796" w:rsidRPr="00617796">
                      <w:rPr>
                        <w:rStyle w:val="a3"/>
                        <w:rFonts w:ascii="Times New Roman" w:hAnsi="Times New Roman" w:cs="Times New Roman"/>
                        <w:bCs/>
                        <w:sz w:val="24"/>
                        <w:szCs w:val="24"/>
                      </w:rPr>
                      <w:t>форме 3</w:t>
                    </w:r>
                  </w:hyperlink>
                  <w:r w:rsidR="00617796" w:rsidRPr="00617796">
                    <w:rPr>
                      <w:rFonts w:ascii="Times New Roman" w:hAnsi="Times New Roman" w:cs="Times New Roman"/>
                      <w:bCs/>
                      <w:sz w:val="24"/>
                      <w:szCs w:val="24"/>
                    </w:rPr>
                    <w:t xml:space="preserve"> </w:t>
                  </w:r>
                  <w:hyperlink w:anchor="_РАЗДЕЛ_III._ФОРМЫ" w:history="1">
                    <w:r w:rsidR="00617796" w:rsidRPr="00617796">
                      <w:rPr>
                        <w:rStyle w:val="a3"/>
                        <w:rFonts w:ascii="Times New Roman" w:hAnsi="Times New Roman" w:cs="Times New Roman"/>
                        <w:sz w:val="24"/>
                        <w:szCs w:val="24"/>
                      </w:rPr>
                      <w:t>раздела III «ФОРМЫ ДЛЯ ЗАПОЛНЕНИЯ ПРЕТЕНДЕНТАМИ ЗАКУПКИ»</w:t>
                    </w:r>
                  </w:hyperlink>
                </w:p>
              </w:tc>
            </w:tr>
            <w:tr w:rsidR="008037BB"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37BB" w:rsidRPr="008037BB" w:rsidRDefault="00241CB6" w:rsidP="00BA63A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w:t>
                  </w:r>
                  <w:r w:rsidR="008037BB" w:rsidRPr="008037BB">
                    <w:rPr>
                      <w:rFonts w:ascii="Times New Roman" w:hAnsi="Times New Roman" w:cs="Times New Roman"/>
                      <w:sz w:val="24"/>
                      <w:szCs w:val="24"/>
                    </w:rPr>
                    <w:t>Сроки оплаты по договору</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037BB" w:rsidRPr="008037BB" w:rsidRDefault="00607194" w:rsidP="00BA63A8">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008037BB" w:rsidRPr="008037BB">
                    <w:rPr>
                      <w:rFonts w:ascii="Times New Roman" w:hAnsi="Times New Roman" w:cs="Times New Roman"/>
                      <w:sz w:val="24"/>
                      <w:szCs w:val="24"/>
                    </w:rPr>
                    <w:t>%</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8037BB" w:rsidRPr="008037BB" w:rsidRDefault="008037BB" w:rsidP="00BA63A8">
                  <w:pPr>
                    <w:spacing w:after="0"/>
                    <w:jc w:val="both"/>
                    <w:rPr>
                      <w:rFonts w:ascii="Times New Roman" w:hAnsi="Times New Roman" w:cs="Times New Roman"/>
                      <w:sz w:val="24"/>
                      <w:szCs w:val="24"/>
                    </w:rPr>
                  </w:pPr>
                  <w:r w:rsidRPr="008037BB">
                    <w:rPr>
                      <w:rFonts w:ascii="Times New Roman" w:hAnsi="Times New Roman" w:cs="Times New Roman"/>
                      <w:sz w:val="24"/>
                      <w:szCs w:val="24"/>
                    </w:rPr>
                    <w:t>Оценивается согласие участника закупки на дополнительное увеличение срока оплаты, установленного закупочной документацией (</w:t>
                  </w:r>
                  <w:r w:rsidRPr="008037BB">
                    <w:rPr>
                      <w:rFonts w:ascii="Times New Roman" w:hAnsi="Times New Roman" w:cs="Times New Roman"/>
                      <w:i/>
                      <w:sz w:val="24"/>
                      <w:szCs w:val="24"/>
                    </w:rPr>
                    <w:t>п. 33 раздела 2.3 «</w:t>
                  </w:r>
                  <w:r w:rsidRPr="008037BB">
                    <w:rPr>
                      <w:rFonts w:ascii="Times New Roman" w:eastAsia="MS Mincho" w:hAnsi="Times New Roman" w:cs="Times New Roman"/>
                      <w:i/>
                      <w:iCs/>
                      <w:sz w:val="24"/>
                      <w:szCs w:val="24"/>
                    </w:rPr>
                    <w:t>Условия заключения и исполнения договора»</w:t>
                  </w:r>
                  <w:r w:rsidRPr="008037BB">
                    <w:rPr>
                      <w:rFonts w:ascii="Times New Roman" w:hAnsi="Times New Roman" w:cs="Times New Roman"/>
                      <w:i/>
                      <w:sz w:val="24"/>
                      <w:szCs w:val="24"/>
                    </w:rPr>
                    <w:t xml:space="preserve"> настоящей Документации</w:t>
                  </w:r>
                  <w:r w:rsidRPr="008037BB">
                    <w:rPr>
                      <w:rFonts w:ascii="Times New Roman" w:hAnsi="Times New Roman" w:cs="Times New Roman"/>
                      <w:sz w:val="24"/>
                      <w:szCs w:val="24"/>
                    </w:rPr>
                    <w:t xml:space="preserve">), на 30 календарных дней. Сведения по данному критерию указываются участником закупки в его заявке на участие в закупке. </w:t>
                  </w:r>
                </w:p>
              </w:tc>
            </w:tr>
          </w:tbl>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оценки и сопоставления Заявок:</w:t>
            </w:r>
          </w:p>
          <w:p w:rsidR="00D93D3D" w:rsidRPr="00D93D3D" w:rsidRDefault="00D93D3D" w:rsidP="00D93D3D">
            <w:pPr>
              <w:keepNext/>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3.1. Рейтинг, присуждаемый заявке по критерию «</w:t>
            </w:r>
            <w:r w:rsidR="00E40149" w:rsidRPr="008037BB">
              <w:rPr>
                <w:rFonts w:ascii="Times New Roman" w:eastAsia="Times New Roman" w:hAnsi="Times New Roman" w:cs="Times New Roman"/>
                <w:sz w:val="24"/>
                <w:szCs w:val="24"/>
                <w:lang w:eastAsia="ru-RU"/>
              </w:rPr>
              <w:t>Цена договора</w:t>
            </w:r>
            <w:r w:rsidRPr="00D93D3D">
              <w:rPr>
                <w:rFonts w:ascii="Times New Roman" w:eastAsia="Times New Roman" w:hAnsi="Times New Roman" w:cs="Times New Roman"/>
                <w:sz w:val="24"/>
                <w:szCs w:val="24"/>
                <w:lang w:eastAsia="ru-RU"/>
              </w:rPr>
              <w:t>», определяется по формуле:</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position w:val="-24"/>
                <w:sz w:val="24"/>
                <w:szCs w:val="24"/>
                <w:lang w:eastAsia="ru-RU"/>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4.25pt" o:ole="" fillcolor="window">
                  <v:imagedata r:id="rId35" o:title=""/>
                </v:shape>
                <o:OLEObject Type="Embed" ProgID="Equation.3" ShapeID="_x0000_i1025" DrawAspect="Content" ObjectID="_1571653980" r:id="rId36"/>
              </w:object>
            </w:r>
            <w:r w:rsidRPr="00D93D3D">
              <w:rPr>
                <w:rFonts w:ascii="Times New Roman" w:eastAsia="Times New Roman" w:hAnsi="Times New Roman" w:cs="Times New Roman"/>
                <w:sz w:val="24"/>
                <w:szCs w:val="24"/>
                <w:lang w:eastAsia="ru-RU"/>
              </w:rPr>
              <w:t>,</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где:</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Ra</w:t>
            </w:r>
            <w:r w:rsidRPr="00D93D3D">
              <w:rPr>
                <w:rFonts w:ascii="Times New Roman" w:eastAsia="Times New Roman" w:hAnsi="Times New Roman" w:cs="Times New Roman"/>
                <w:sz w:val="24"/>
                <w:szCs w:val="24"/>
                <w:vertAlign w:val="subscript"/>
                <w:lang w:eastAsia="ru-RU"/>
              </w:rPr>
              <w:t xml:space="preserve">i </w:t>
            </w:r>
            <w:r w:rsidRPr="00D93D3D">
              <w:rPr>
                <w:rFonts w:ascii="Times New Roman" w:eastAsia="Times New Roman" w:hAnsi="Times New Roman" w:cs="Times New Roman"/>
                <w:sz w:val="24"/>
                <w:szCs w:val="24"/>
                <w:lang w:eastAsia="ru-RU"/>
              </w:rPr>
              <w:t>- рейтинг, присуждаемый i-й заявке по указанному критерию;</w:t>
            </w:r>
          </w:p>
          <w:p w:rsidR="00D93D3D" w:rsidRPr="00950DE0" w:rsidRDefault="00D93D3D" w:rsidP="00D93D3D">
            <w:pPr>
              <w:autoSpaceDE w:val="0"/>
              <w:autoSpaceDN w:val="0"/>
              <w:adjustRightInd w:val="0"/>
              <w:spacing w:after="0" w:line="240" w:lineRule="auto"/>
              <w:ind w:right="-125" w:firstLine="600"/>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min</w:t>
            </w:r>
            <w:r w:rsidRPr="00D93D3D">
              <w:rPr>
                <w:rFonts w:ascii="Times New Roman" w:eastAsia="Times New Roman" w:hAnsi="Times New Roman" w:cs="Times New Roman"/>
                <w:sz w:val="24"/>
                <w:szCs w:val="24"/>
                <w:lang w:eastAsia="ru-RU"/>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w:t>
            </w:r>
            <w:r w:rsidRPr="00950DE0">
              <w:rPr>
                <w:rFonts w:ascii="Times New Roman" w:eastAsia="Times New Roman" w:hAnsi="Times New Roman" w:cs="Times New Roman"/>
                <w:sz w:val="24"/>
                <w:szCs w:val="24"/>
                <w:lang w:eastAsia="ru-RU"/>
              </w:rPr>
              <w:t>процедуры запроса предложений, приведенное к единому базису сравнения ценовых предложений;</w:t>
            </w:r>
          </w:p>
          <w:p w:rsidR="00D93D3D" w:rsidRPr="00950DE0"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950DE0">
              <w:rPr>
                <w:rFonts w:ascii="Times New Roman" w:eastAsia="Times New Roman" w:hAnsi="Times New Roman" w:cs="Times New Roman"/>
                <w:sz w:val="24"/>
                <w:szCs w:val="24"/>
                <w:lang w:eastAsia="ru-RU"/>
              </w:rPr>
              <w:t>A</w:t>
            </w:r>
            <w:r w:rsidRPr="00950DE0">
              <w:rPr>
                <w:rFonts w:ascii="Times New Roman" w:eastAsia="Times New Roman" w:hAnsi="Times New Roman" w:cs="Times New Roman"/>
                <w:sz w:val="24"/>
                <w:szCs w:val="24"/>
                <w:vertAlign w:val="subscript"/>
                <w:lang w:eastAsia="ru-RU"/>
              </w:rPr>
              <w:t>i</w:t>
            </w:r>
            <w:r w:rsidRPr="00950DE0">
              <w:rPr>
                <w:rFonts w:ascii="Times New Roman" w:eastAsia="Times New Roman" w:hAnsi="Times New Roman" w:cs="Times New Roman"/>
                <w:sz w:val="24"/>
                <w:szCs w:val="24"/>
                <w:lang w:eastAsia="ru-RU"/>
              </w:rPr>
              <w:t xml:space="preserve"> -  предложение  i-го участника </w:t>
            </w:r>
            <w:r w:rsidRPr="00950DE0">
              <w:rPr>
                <w:rFonts w:ascii="Times New Roman" w:eastAsia="Times New Roman" w:hAnsi="Times New Roman" w:cs="Courier New"/>
                <w:sz w:val="24"/>
                <w:szCs w:val="24"/>
                <w:lang w:eastAsia="ru-RU"/>
              </w:rPr>
              <w:t>запроса предложений</w:t>
            </w:r>
            <w:r w:rsidRPr="00950DE0">
              <w:rPr>
                <w:rFonts w:ascii="Times New Roman" w:eastAsia="Times New Roman" w:hAnsi="Times New Roman" w:cs="Courier New"/>
                <w:b/>
                <w:sz w:val="24"/>
                <w:szCs w:val="24"/>
                <w:lang w:eastAsia="ru-RU"/>
              </w:rPr>
              <w:t xml:space="preserve"> </w:t>
            </w:r>
            <w:r w:rsidRPr="00950DE0">
              <w:rPr>
                <w:rFonts w:ascii="Times New Roman" w:eastAsia="Times New Roman" w:hAnsi="Times New Roman" w:cs="Times New Roman"/>
                <w:sz w:val="24"/>
                <w:szCs w:val="24"/>
                <w:lang w:eastAsia="ru-RU"/>
              </w:rPr>
              <w:t>по цене договора.</w:t>
            </w:r>
          </w:p>
          <w:p w:rsidR="00D93D3D" w:rsidRPr="00170734"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950DE0">
              <w:rPr>
                <w:rFonts w:ascii="Times New Roman" w:eastAsia="Times New Roman" w:hAnsi="Times New Roman" w:cs="Times New Roman"/>
                <w:sz w:val="24"/>
                <w:szCs w:val="24"/>
                <w:lang w:eastAsia="ru-RU"/>
              </w:rPr>
              <w:t xml:space="preserve">Для расчета итогового рейтинга по заявке на участие в запросе </w:t>
            </w:r>
            <w:r w:rsidRPr="00170734">
              <w:rPr>
                <w:rFonts w:ascii="Times New Roman" w:eastAsia="Times New Roman" w:hAnsi="Times New Roman" w:cs="Times New Roman"/>
                <w:sz w:val="24"/>
                <w:szCs w:val="24"/>
                <w:lang w:eastAsia="ru-RU"/>
              </w:rPr>
              <w:t>предложений рейтинг, присуждаемый этой заявке по критерию «</w:t>
            </w:r>
            <w:r w:rsidR="00E40149" w:rsidRPr="00170734">
              <w:rPr>
                <w:rFonts w:ascii="Times New Roman" w:eastAsia="Times New Roman" w:hAnsi="Times New Roman" w:cs="Times New Roman"/>
                <w:sz w:val="24"/>
                <w:szCs w:val="24"/>
                <w:lang w:eastAsia="ru-RU"/>
              </w:rPr>
              <w:t>Цена договора</w:t>
            </w:r>
            <w:r w:rsidRPr="00170734">
              <w:rPr>
                <w:rFonts w:ascii="Times New Roman" w:eastAsia="Times New Roman" w:hAnsi="Times New Roman" w:cs="Times New Roman"/>
                <w:sz w:val="24"/>
                <w:szCs w:val="24"/>
                <w:lang w:eastAsia="ru-RU"/>
              </w:rPr>
              <w:t>», умножается на соответствующую указанному критерию значимость.</w:t>
            </w:r>
          </w:p>
          <w:p w:rsidR="00D93D3D" w:rsidRPr="008C5FE1"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8037BB" w:rsidRPr="008C5FE1" w:rsidRDefault="00D93D3D" w:rsidP="008037BB">
            <w:pPr>
              <w:tabs>
                <w:tab w:val="left" w:pos="720"/>
                <w:tab w:val="num" w:pos="1980"/>
              </w:tabs>
              <w:spacing w:after="0" w:line="240" w:lineRule="auto"/>
              <w:ind w:hanging="3"/>
              <w:jc w:val="both"/>
              <w:rPr>
                <w:rFonts w:ascii="Times New Roman" w:hAnsi="Times New Roman" w:cs="Times New Roman"/>
                <w:sz w:val="24"/>
                <w:szCs w:val="24"/>
              </w:rPr>
            </w:pPr>
            <w:r w:rsidRPr="008C5FE1">
              <w:rPr>
                <w:rFonts w:ascii="Times New Roman" w:eastAsia="Times New Roman" w:hAnsi="Times New Roman" w:cs="Times New Roman"/>
                <w:sz w:val="24"/>
                <w:szCs w:val="24"/>
                <w:lang w:eastAsia="ru-RU"/>
              </w:rPr>
              <w:t xml:space="preserve">3.2. </w:t>
            </w:r>
            <w:r w:rsidR="008037BB" w:rsidRPr="008C5FE1">
              <w:rPr>
                <w:rFonts w:ascii="Times New Roman" w:hAnsi="Times New Roman" w:cs="Times New Roman"/>
                <w:sz w:val="24"/>
                <w:szCs w:val="24"/>
              </w:rPr>
              <w:t xml:space="preserve">Рейтинг, присуждаемый заявке по критерию </w:t>
            </w:r>
            <w:r w:rsidR="008037BB" w:rsidRPr="008C5FE1">
              <w:rPr>
                <w:rFonts w:ascii="Times New Roman" w:hAnsi="Times New Roman" w:cs="Times New Roman"/>
                <w:b/>
                <w:sz w:val="24"/>
                <w:szCs w:val="24"/>
              </w:rPr>
              <w:t>«</w:t>
            </w:r>
            <w:r w:rsidR="008037BB" w:rsidRPr="008C5FE1">
              <w:rPr>
                <w:rFonts w:ascii="Times New Roman" w:hAnsi="Times New Roman" w:cs="Times New Roman"/>
                <w:b/>
                <w:color w:val="000000"/>
                <w:sz w:val="24"/>
                <w:szCs w:val="24"/>
              </w:rPr>
              <w:t>Сроки оплаты по договору</w:t>
            </w:r>
            <w:r w:rsidR="008037BB" w:rsidRPr="008C5FE1">
              <w:rPr>
                <w:rFonts w:ascii="Times New Roman" w:hAnsi="Times New Roman" w:cs="Times New Roman"/>
                <w:b/>
                <w:sz w:val="24"/>
                <w:szCs w:val="24"/>
              </w:rPr>
              <w:t>»</w:t>
            </w:r>
            <w:r w:rsidR="008037BB" w:rsidRPr="008C5FE1">
              <w:rPr>
                <w:rFonts w:ascii="Times New Roman" w:hAnsi="Times New Roman" w:cs="Times New Roman"/>
                <w:sz w:val="24"/>
                <w:szCs w:val="24"/>
              </w:rPr>
              <w:t>, определяется следующим образом:</w:t>
            </w:r>
          </w:p>
          <w:p w:rsidR="008037BB" w:rsidRPr="008C5FE1" w:rsidRDefault="008037BB" w:rsidP="008037BB">
            <w:pPr>
              <w:spacing w:after="0" w:line="240" w:lineRule="auto"/>
              <w:ind w:firstLine="567"/>
              <w:jc w:val="both"/>
              <w:rPr>
                <w:rFonts w:ascii="Times New Roman" w:hAnsi="Times New Roman" w:cs="Times New Roman"/>
                <w:sz w:val="24"/>
                <w:szCs w:val="24"/>
              </w:rPr>
            </w:pPr>
          </w:p>
          <w:p w:rsidR="008037BB" w:rsidRPr="008C5FE1" w:rsidRDefault="008037BB" w:rsidP="008037BB">
            <w:pPr>
              <w:spacing w:after="0" w:line="240" w:lineRule="auto"/>
              <w:ind w:firstLine="567"/>
              <w:jc w:val="both"/>
              <w:rPr>
                <w:rFonts w:ascii="Times New Roman" w:hAnsi="Times New Roman" w:cs="Times New Roman"/>
                <w:sz w:val="24"/>
                <w:szCs w:val="24"/>
              </w:rPr>
            </w:pPr>
            <w:r w:rsidRPr="008C5FE1">
              <w:rPr>
                <w:rFonts w:ascii="Times New Roman" w:hAnsi="Times New Roman" w:cs="Times New Roman"/>
                <w:sz w:val="24"/>
                <w:szCs w:val="24"/>
              </w:rPr>
              <w:t xml:space="preserve">Наличие в заявке участника закупки условий оплаты: </w:t>
            </w:r>
            <w:r w:rsidR="007018C6" w:rsidRPr="008C5FE1">
              <w:rPr>
                <w:rFonts w:ascii="Times New Roman" w:hAnsi="Times New Roman" w:cs="Times New Roman"/>
                <w:sz w:val="24"/>
                <w:szCs w:val="24"/>
              </w:rPr>
              <w:t>«</w:t>
            </w:r>
            <w:r w:rsidR="008C5FE1" w:rsidRPr="008C5FE1">
              <w:rPr>
                <w:rFonts w:ascii="Times New Roman" w:hAnsi="Times New Roman" w:cs="Times New Roman"/>
                <w:sz w:val="24"/>
                <w:szCs w:val="24"/>
              </w:rPr>
              <w:t>Покупатель оплачивает 100 % (сто процентов) указанной в Заказе цены Товара, в том числе НДС по ставке 18%, в течение 60 (шестидесяти)</w:t>
            </w:r>
            <w:r w:rsidR="008C5FE1" w:rsidRPr="008C5FE1">
              <w:rPr>
                <w:sz w:val="24"/>
                <w:szCs w:val="24"/>
              </w:rPr>
              <w:t xml:space="preserve"> </w:t>
            </w:r>
            <w:r w:rsidR="008C5FE1" w:rsidRPr="008C5FE1">
              <w:rPr>
                <w:rFonts w:ascii="Times New Roman" w:hAnsi="Times New Roman" w:cs="Times New Roman"/>
                <w:sz w:val="24"/>
                <w:szCs w:val="24"/>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r w:rsidR="007018C6" w:rsidRPr="008C5FE1">
              <w:rPr>
                <w:rFonts w:ascii="Times New Roman" w:hAnsi="Times New Roman" w:cs="Times New Roman"/>
                <w:sz w:val="24"/>
                <w:szCs w:val="24"/>
              </w:rPr>
              <w:t>»</w:t>
            </w:r>
            <w:r w:rsidRPr="008C5FE1">
              <w:rPr>
                <w:rFonts w:ascii="Times New Roman" w:hAnsi="Times New Roman" w:cs="Times New Roman"/>
                <w:sz w:val="24"/>
                <w:szCs w:val="24"/>
              </w:rPr>
              <w:t xml:space="preserve"> – </w:t>
            </w:r>
            <w:r w:rsidRPr="008C5FE1">
              <w:rPr>
                <w:rFonts w:ascii="Times New Roman" w:hAnsi="Times New Roman" w:cs="Times New Roman"/>
                <w:b/>
                <w:sz w:val="24"/>
                <w:szCs w:val="24"/>
              </w:rPr>
              <w:t>100 баллов,</w:t>
            </w:r>
          </w:p>
          <w:p w:rsidR="008037BB" w:rsidRPr="008C5FE1" w:rsidRDefault="008037BB" w:rsidP="008037BB">
            <w:pPr>
              <w:spacing w:after="0" w:line="240" w:lineRule="auto"/>
              <w:ind w:firstLine="567"/>
              <w:jc w:val="both"/>
              <w:rPr>
                <w:rFonts w:ascii="Times New Roman" w:hAnsi="Times New Roman" w:cs="Times New Roman"/>
                <w:sz w:val="24"/>
                <w:szCs w:val="24"/>
              </w:rPr>
            </w:pPr>
            <w:r w:rsidRPr="008C5FE1">
              <w:rPr>
                <w:rFonts w:ascii="Times New Roman" w:hAnsi="Times New Roman" w:cs="Times New Roman"/>
                <w:sz w:val="24"/>
                <w:szCs w:val="24"/>
              </w:rPr>
              <w:t>Наличие в заявке участника закупки условий оплаты:</w:t>
            </w:r>
            <w:r w:rsidRPr="008C5FE1">
              <w:rPr>
                <w:rFonts w:ascii="Times New Roman" w:hAnsi="Times New Roman" w:cs="Times New Roman"/>
                <w:color w:val="000000"/>
                <w:sz w:val="24"/>
                <w:szCs w:val="24"/>
              </w:rPr>
              <w:t xml:space="preserve"> </w:t>
            </w:r>
            <w:r w:rsidR="007018C6" w:rsidRPr="008C5FE1">
              <w:rPr>
                <w:rFonts w:ascii="Times New Roman" w:hAnsi="Times New Roman" w:cs="Times New Roman"/>
                <w:color w:val="000000"/>
                <w:sz w:val="24"/>
                <w:szCs w:val="24"/>
              </w:rPr>
              <w:t>«</w:t>
            </w:r>
            <w:r w:rsidR="008C5FE1" w:rsidRPr="008C5FE1">
              <w:rPr>
                <w:rFonts w:ascii="Times New Roman" w:hAnsi="Times New Roman" w:cs="Times New Roman"/>
                <w:sz w:val="24"/>
                <w:szCs w:val="24"/>
              </w:rPr>
              <w:t>Покупатель оплачивает 100 % (сто процентов) указанной в Заказе цены Товара, в том числе НДС по ставке 18%, в течение 30 (тридцати)</w:t>
            </w:r>
            <w:r w:rsidR="008C5FE1" w:rsidRPr="008C5FE1">
              <w:rPr>
                <w:sz w:val="24"/>
                <w:szCs w:val="24"/>
              </w:rPr>
              <w:t xml:space="preserve"> </w:t>
            </w:r>
            <w:r w:rsidR="008C5FE1" w:rsidRPr="008C5FE1">
              <w:rPr>
                <w:rFonts w:ascii="Times New Roman" w:hAnsi="Times New Roman" w:cs="Times New Roman"/>
                <w:sz w:val="24"/>
                <w:szCs w:val="24"/>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r w:rsidR="007018C6" w:rsidRPr="008C5FE1">
              <w:rPr>
                <w:rFonts w:ascii="Times New Roman" w:hAnsi="Times New Roman" w:cs="Times New Roman"/>
                <w:sz w:val="24"/>
                <w:szCs w:val="24"/>
              </w:rPr>
              <w:t>»</w:t>
            </w:r>
            <w:r w:rsidRPr="008C5FE1">
              <w:rPr>
                <w:rFonts w:ascii="Times New Roman" w:hAnsi="Times New Roman" w:cs="Times New Roman"/>
                <w:sz w:val="24"/>
                <w:szCs w:val="24"/>
              </w:rPr>
              <w:t xml:space="preserve"> - </w:t>
            </w:r>
            <w:r w:rsidRPr="008C5FE1">
              <w:rPr>
                <w:rFonts w:ascii="Times New Roman" w:hAnsi="Times New Roman" w:cs="Times New Roman"/>
                <w:b/>
                <w:sz w:val="24"/>
                <w:szCs w:val="24"/>
              </w:rPr>
              <w:t>0 баллов</w:t>
            </w:r>
            <w:r w:rsidRPr="008C5FE1">
              <w:rPr>
                <w:rFonts w:ascii="Times New Roman" w:hAnsi="Times New Roman" w:cs="Times New Roman"/>
                <w:sz w:val="24"/>
                <w:szCs w:val="24"/>
              </w:rPr>
              <w:t>.</w:t>
            </w:r>
          </w:p>
          <w:p w:rsidR="008037BB" w:rsidRPr="008C5FE1" w:rsidRDefault="008037BB" w:rsidP="008037BB">
            <w:pPr>
              <w:spacing w:after="0" w:line="240" w:lineRule="auto"/>
              <w:ind w:firstLine="567"/>
              <w:jc w:val="both"/>
              <w:rPr>
                <w:rFonts w:ascii="Times New Roman" w:hAnsi="Times New Roman" w:cs="Times New Roman"/>
                <w:sz w:val="24"/>
                <w:szCs w:val="24"/>
              </w:rPr>
            </w:pPr>
            <w:r w:rsidRPr="008C5FE1">
              <w:rPr>
                <w:rFonts w:ascii="Times New Roman" w:hAnsi="Times New Roman" w:cs="Times New Roman"/>
                <w:sz w:val="24"/>
                <w:szCs w:val="24"/>
              </w:rPr>
              <w:t xml:space="preserve"> 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8037BB" w:rsidRPr="008037BB" w:rsidRDefault="008037BB" w:rsidP="008037BB">
            <w:pPr>
              <w:spacing w:after="0" w:line="240" w:lineRule="auto"/>
              <w:ind w:firstLine="459"/>
              <w:jc w:val="both"/>
              <w:rPr>
                <w:rFonts w:ascii="Times New Roman" w:hAnsi="Times New Roman" w:cs="Times New Roman"/>
                <w:sz w:val="24"/>
                <w:szCs w:val="24"/>
              </w:rPr>
            </w:pPr>
            <w:r w:rsidRPr="008C5FE1">
              <w:rPr>
                <w:rFonts w:ascii="Times New Roman" w:hAnsi="Times New Roman" w:cs="Times New Roman"/>
                <w:sz w:val="24"/>
                <w:szCs w:val="24"/>
              </w:rPr>
              <w:t>Для расчета итогового рейтинга</w:t>
            </w:r>
            <w:r w:rsidRPr="00170734">
              <w:rPr>
                <w:rFonts w:ascii="Times New Roman" w:hAnsi="Times New Roman" w:cs="Times New Roman"/>
                <w:sz w:val="24"/>
                <w:szCs w:val="24"/>
              </w:rPr>
              <w:t xml:space="preserve"> по заявке на участие в запросе предложений рейтинг, присуждаемый этой заявке по данному критерию, умножается на соответствующую указанному критерию</w:t>
            </w:r>
            <w:r w:rsidRPr="00E40149">
              <w:rPr>
                <w:rFonts w:ascii="Times New Roman" w:hAnsi="Times New Roman" w:cs="Times New Roman"/>
                <w:sz w:val="24"/>
                <w:szCs w:val="24"/>
              </w:rPr>
              <w:t xml:space="preserve"> значимо</w:t>
            </w:r>
            <w:r w:rsidRPr="008037BB">
              <w:rPr>
                <w:rFonts w:ascii="Times New Roman" w:hAnsi="Times New Roman" w:cs="Times New Roman"/>
                <w:sz w:val="24"/>
                <w:szCs w:val="24"/>
              </w:rPr>
              <w:t>сть.</w:t>
            </w:r>
          </w:p>
          <w:p w:rsidR="00D93D3D" w:rsidRPr="008037BB" w:rsidRDefault="00D93D3D" w:rsidP="008037BB">
            <w:pPr>
              <w:spacing w:after="0" w:line="240" w:lineRule="auto"/>
              <w:rPr>
                <w:rFonts w:ascii="Times New Roman" w:eastAsia="Times New Roman" w:hAnsi="Times New Roman" w:cs="Times New Roman"/>
                <w:sz w:val="24"/>
                <w:szCs w:val="24"/>
                <w:lang w:eastAsia="ru-RU"/>
              </w:rPr>
            </w:pPr>
          </w:p>
          <w:p w:rsidR="00D93D3D" w:rsidRPr="00C54215" w:rsidRDefault="00D93D3D" w:rsidP="008037BB">
            <w:pPr>
              <w:spacing w:after="0" w:line="240" w:lineRule="auto"/>
              <w:ind w:firstLine="459"/>
              <w:jc w:val="both"/>
              <w:rPr>
                <w:rFonts w:ascii="Times New Roman" w:eastAsia="Times New Roman" w:hAnsi="Times New Roman" w:cs="Times New Roman"/>
                <w:sz w:val="24"/>
                <w:szCs w:val="24"/>
                <w:lang w:eastAsia="ru-RU"/>
              </w:rPr>
            </w:pPr>
            <w:r w:rsidRPr="008037BB">
              <w:rPr>
                <w:rFonts w:ascii="Times New Roman" w:eastAsia="Times New Roman" w:hAnsi="Times New Roman" w:cs="Times New Roman"/>
                <w:sz w:val="24"/>
                <w:szCs w:val="24"/>
                <w:lang w:eastAsia="ru-RU"/>
              </w:rPr>
              <w:t>На основании результатов</w:t>
            </w:r>
            <w:r w:rsidRPr="00D93D3D">
              <w:rPr>
                <w:rFonts w:ascii="Times New Roman" w:eastAsia="Times New Roman" w:hAnsi="Times New Roman" w:cs="Times New Roman"/>
                <w:sz w:val="24"/>
                <w:szCs w:val="24"/>
                <w:lang w:eastAsia="ru-RU"/>
              </w:rPr>
              <w:t xml:space="preserve">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w:t>
            </w:r>
            <w:r w:rsidRPr="00C54215">
              <w:rPr>
                <w:rFonts w:ascii="Times New Roman" w:eastAsia="Times New Roman" w:hAnsi="Times New Roman" w:cs="Times New Roman"/>
                <w:sz w:val="24"/>
                <w:szCs w:val="24"/>
                <w:lang w:eastAsia="ru-RU"/>
              </w:rPr>
              <w:t>меньший (лучший) порядковый номер присваивается Заявке, которая поступила раньше.</w:t>
            </w:r>
          </w:p>
          <w:p w:rsidR="00EE2D38" w:rsidRPr="00D93D3D" w:rsidRDefault="00CF4A14" w:rsidP="009D6E73">
            <w:pPr>
              <w:spacing w:after="0" w:line="240" w:lineRule="auto"/>
              <w:jc w:val="both"/>
              <w:rPr>
                <w:rFonts w:ascii="Times New Roman" w:eastAsia="Times New Roman" w:hAnsi="Times New Roman" w:cs="Times New Roman"/>
                <w:sz w:val="24"/>
                <w:szCs w:val="24"/>
                <w:lang w:eastAsia="ru-RU"/>
              </w:rPr>
            </w:pPr>
            <w:r w:rsidRPr="00C54215">
              <w:rPr>
                <w:rFonts w:ascii="Times New Roman" w:hAnsi="Times New Roman" w:cs="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Данный расчет применяется с учетом п.2.1 настоящей документации.</w:t>
            </w:r>
          </w:p>
        </w:tc>
      </w:tr>
      <w:tr w:rsidR="00D93D3D" w:rsidRPr="00D93D3D" w:rsidTr="00D93D3D">
        <w:trPr>
          <w:trHeight w:val="1607"/>
        </w:trPr>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4" w:name="_Ref368314453"/>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 xml:space="preserve">Не требуется </w:t>
            </w:r>
          </w:p>
          <w:p w:rsidR="00D93D3D" w:rsidRPr="00D93D3D" w:rsidRDefault="00D93D3D" w:rsidP="00D93D3D">
            <w:pPr>
              <w:spacing w:after="0" w:line="240" w:lineRule="auto"/>
              <w:jc w:val="both"/>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ind w:left="317"/>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5" w:name="_Ref377141801"/>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6" w:name="форма19"/>
            <w:bookmarkEnd w:id="25"/>
            <w:r w:rsidRPr="00D93D3D">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Не требуется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tcPr>
          <w:p w:rsidR="00866909" w:rsidRPr="00866909"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Русский</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27" w:name="_Ref37885353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bookmarkEnd w:id="27"/>
        <w:tc>
          <w:tcPr>
            <w:tcW w:w="2268" w:type="dxa"/>
            <w:tcBorders>
              <w:top w:val="single" w:sz="4" w:space="0" w:color="auto"/>
              <w:left w:val="single" w:sz="4" w:space="0" w:color="auto"/>
              <w:bottom w:val="single" w:sz="4" w:space="0" w:color="auto"/>
              <w:right w:val="single" w:sz="4" w:space="0" w:color="auto"/>
            </w:tcBorders>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Валюта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Российский рубль</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23"/>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16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Переторжка проводится путем снижения цены договора без НДС предложенной Участником закупки в своей заявке на величину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Изменения, вносимые в Извещение о закупке, Документацию о</w:t>
            </w:r>
            <w:r w:rsidR="001A338A">
              <w:rPr>
                <w:rFonts w:ascii="Times New Roman" w:eastAsia="Times New Roman" w:hAnsi="Times New Roman" w:cs="Times New Roman"/>
                <w:sz w:val="24"/>
                <w:szCs w:val="24"/>
                <w:lang w:eastAsia="ru-RU"/>
              </w:rPr>
              <w:t xml:space="preserve"> закупке размещаются Заказчиком</w:t>
            </w:r>
            <w:r w:rsidRPr="00D93D3D">
              <w:rPr>
                <w:rFonts w:ascii="Times New Roman" w:eastAsia="Times New Roman" w:hAnsi="Times New Roman" w:cs="Times New Roman"/>
                <w:sz w:val="24"/>
                <w:szCs w:val="24"/>
                <w:lang w:eastAsia="ru-RU"/>
              </w:rPr>
              <w:t xml:space="preserve"> в ЕИС, на ЭТП, а также официальном сайте ПАО «Башинформсвязь» не позднее, чем в течение 3 (трёх) дней со дня принятия решения о внесении изменений.</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изменения в Извещение о закупке, Документацию о закупке внесены Заказчиком позднее чем за 1 (один) день до даты окончания срока подачи Заявок, срок подачи Заявок должен быть продлён так, чтобы со дня размещения в ЕИС внесённых в Извещение о закупке, Документацию о закупке изменений до даты окончания срока подачи Заявок срок составлял не менее чем 5 (пять) рабочих дней.</w:t>
            </w: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8" w:name="_2.3._Требования_к"/>
      <w:bookmarkStart w:id="29" w:name="_2.2._Требования_к"/>
      <w:bookmarkStart w:id="30" w:name="_Toc438142136"/>
      <w:bookmarkEnd w:id="28"/>
      <w:bookmarkEnd w:id="29"/>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2</w:t>
      </w:r>
      <w:r w:rsidRPr="00D93D3D">
        <w:rPr>
          <w:rFonts w:ascii="Times New Roman" w:eastAsia="MS Mincho" w:hAnsi="Times New Roman" w:cs="Times New Roman"/>
          <w:b/>
          <w:bCs/>
          <w:i/>
          <w:iCs/>
          <w:color w:val="17365D"/>
          <w:sz w:val="26"/>
          <w:szCs w:val="24"/>
          <w:lang w:val="x-none" w:eastAsia="x-none"/>
        </w:rPr>
        <w:t xml:space="preserve">. Требования к </w:t>
      </w:r>
      <w:r w:rsidRPr="00D93D3D">
        <w:rPr>
          <w:rFonts w:ascii="Times New Roman" w:eastAsia="MS Mincho" w:hAnsi="Times New Roman" w:cs="Times New Roman"/>
          <w:b/>
          <w:bCs/>
          <w:i/>
          <w:iCs/>
          <w:color w:val="17365D"/>
          <w:sz w:val="26"/>
          <w:szCs w:val="24"/>
          <w:lang w:eastAsia="x-none"/>
        </w:rPr>
        <w:t>З</w:t>
      </w:r>
      <w:r w:rsidRPr="00D93D3D">
        <w:rPr>
          <w:rFonts w:ascii="Times New Roman" w:eastAsia="MS Mincho" w:hAnsi="Times New Roman" w:cs="Times New Roman"/>
          <w:b/>
          <w:bCs/>
          <w:i/>
          <w:iCs/>
          <w:color w:val="17365D"/>
          <w:sz w:val="26"/>
          <w:szCs w:val="24"/>
          <w:lang w:val="x-none" w:eastAsia="x-none"/>
        </w:rPr>
        <w:t>аявке на участие в закупке</w:t>
      </w:r>
      <w:bookmarkEnd w:id="30"/>
    </w:p>
    <w:p w:rsidR="00D93D3D" w:rsidRPr="00D93D3D" w:rsidRDefault="00D93D3D" w:rsidP="00D93D3D">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93D3D" w:rsidRPr="00D93D3D" w:rsidTr="00D93D3D">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подачи Заявок на ЭТП определяется </w:t>
            </w:r>
            <w:r w:rsidR="001A338A">
              <w:rPr>
                <w:rFonts w:ascii="Times New Roman" w:eastAsia="Times New Roman" w:hAnsi="Times New Roman" w:cs="Times New Roman"/>
                <w:sz w:val="24"/>
                <w:szCs w:val="24"/>
                <w:lang w:eastAsia="ru-RU"/>
              </w:rPr>
              <w:t xml:space="preserve">Регламентом работы данной ЭТП. </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1A338A" w:rsidP="00D93D3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Порядок и срок </w:t>
            </w:r>
            <w:r w:rsidR="00D93D3D" w:rsidRPr="00D93D3D">
              <w:rPr>
                <w:rFonts w:ascii="Times New Roman" w:eastAsia="Times New Roman" w:hAnsi="Times New Roman" w:cs="Times New Roman"/>
                <w:sz w:val="24"/>
                <w:szCs w:val="24"/>
                <w:lang w:eastAsia="ru-RU"/>
              </w:rPr>
              <w:t xml:space="preserve">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подавший Заявку на участие в Открытом запросе предложений, вправе изменить или отозвать Заявку в любое время до окончания срока подачи Заявок на участие в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31" w:name="_Ref36831481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32" w:name="форма26"/>
            <w:bookmarkEnd w:id="31"/>
            <w:r w:rsidRPr="00D93D3D">
              <w:rPr>
                <w:rFonts w:ascii="Times New Roman" w:eastAsia="Times New Roman" w:hAnsi="Times New Roman" w:cs="Times New Roman"/>
                <w:sz w:val="24"/>
                <w:szCs w:val="24"/>
                <w:lang w:eastAsia="ru-RU"/>
              </w:rPr>
              <w:t>Документы, включаемые Претендентом на участие в закупке</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состав Заявки (требования к содержанию Заявки</w:t>
            </w:r>
            <w:bookmarkEnd w:id="32"/>
            <w:r w:rsidRPr="00D93D3D">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33" w:name="_Toc313349949"/>
            <w:bookmarkStart w:id="34" w:name="_Toc313350145"/>
            <w:bookmarkStart w:id="35" w:name="_Ref166246797"/>
            <w:r w:rsidRPr="00D93D3D">
              <w:rPr>
                <w:rFonts w:ascii="Times New Roman" w:eastAsia="Times New Roman" w:hAnsi="Times New Roman" w:cs="Times New Roman"/>
                <w:sz w:val="24"/>
                <w:szCs w:val="24"/>
                <w:lang w:eastAsia="ru-RU"/>
              </w:rPr>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D93D3D">
                <w:rPr>
                  <w:rFonts w:ascii="Times New Roman" w:eastAsia="Times New Roman" w:hAnsi="Times New Roman" w:cs="Times New Roman"/>
                  <w:color w:val="0000FF"/>
                  <w:sz w:val="24"/>
                  <w:szCs w:val="24"/>
                  <w:u w:val="single"/>
                  <w:lang w:eastAsia="ru-RU"/>
                </w:rPr>
                <w:t>в части III «ФОРМЫ ДЛЯ ЗАПОЛНЕНИЯ ПРЕТЕНДЕНТАМИ»</w:t>
              </w:r>
            </w:hyperlink>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color w:val="FF0000"/>
                <w:sz w:val="24"/>
                <w:szCs w:val="24"/>
                <w:vertAlign w:val="superscript"/>
                <w:lang w:eastAsia="ru-RU"/>
              </w:rPr>
              <w:footnoteReference w:id="1"/>
            </w:r>
          </w:p>
          <w:p w:rsidR="00D93D3D" w:rsidRPr="00D93D3D" w:rsidRDefault="00D93D3D" w:rsidP="00D93D3D">
            <w:pPr>
              <w:spacing w:before="120" w:after="0" w:line="240" w:lineRule="auto"/>
              <w:ind w:firstLine="486"/>
              <w:jc w:val="both"/>
              <w:rPr>
                <w:rFonts w:ascii="Times New Roman" w:eastAsia="Times New Roman" w:hAnsi="Times New Roman" w:cs="Times New Roman"/>
                <w:sz w:val="24"/>
                <w:szCs w:val="24"/>
                <w:lang w:eastAsia="ru-RU"/>
              </w:rPr>
            </w:pPr>
            <w:bookmarkStart w:id="36" w:name="_Toc313349952"/>
            <w:bookmarkStart w:id="37" w:name="_Toc313350148"/>
            <w:bookmarkStart w:id="38" w:name="_Ref320180868"/>
            <w:bookmarkEnd w:id="33"/>
            <w:bookmarkEnd w:id="34"/>
            <w:r w:rsidRPr="00D93D3D">
              <w:rPr>
                <w:rFonts w:ascii="Times New Roman" w:eastAsia="Times New Roman" w:hAnsi="Times New Roman" w:cs="Times New Roman"/>
                <w:sz w:val="24"/>
                <w:szCs w:val="24"/>
                <w:lang w:eastAsia="ru-RU"/>
              </w:rPr>
              <w:t>Заявка на участие в закупке (</w:t>
            </w:r>
            <w:hyperlink w:anchor="_Форма_1_ЗАЯВКА" w:history="1">
              <w:r w:rsidRPr="00D93D3D">
                <w:rPr>
                  <w:rFonts w:ascii="Times New Roman" w:eastAsia="Times New Roman" w:hAnsi="Times New Roman" w:cs="Times New Roman"/>
                  <w:color w:val="0000FF"/>
                  <w:sz w:val="24"/>
                  <w:szCs w:val="24"/>
                  <w:u w:val="single"/>
                  <w:lang w:eastAsia="ru-RU"/>
                </w:rPr>
                <w:t>форма 1</w:t>
              </w:r>
            </w:hyperlink>
            <w:r w:rsidRPr="00D93D3D">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6"/>
            <w:bookmarkEnd w:id="37"/>
            <w:bookmarkEnd w:id="38"/>
          </w:p>
          <w:bookmarkEnd w:id="35"/>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39" w:name="_Toc313349953"/>
            <w:bookmarkStart w:id="40" w:name="_Toc313350149"/>
            <w:r w:rsidRPr="00D93D3D">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93D3D">
                <w:rPr>
                  <w:rFonts w:ascii="Times New Roman" w:eastAsia="Times New Roman" w:hAnsi="Times New Roman" w:cs="Times New Roman"/>
                  <w:color w:val="0000FF"/>
                  <w:sz w:val="24"/>
                  <w:szCs w:val="24"/>
                  <w:u w:val="single"/>
                  <w:lang w:eastAsia="ru-RU"/>
                </w:rPr>
                <w:t>формой 2</w:t>
              </w:r>
            </w:hyperlink>
            <w:r w:rsidRPr="00D93D3D">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u w:val="single"/>
                <w:lang w:eastAsia="ru-RU"/>
              </w:rPr>
              <w:t>указанной</w:t>
            </w:r>
            <w:r w:rsidRPr="00D93D3D">
              <w:rPr>
                <w:rFonts w:ascii="Times New Roman" w:eastAsia="Times New Roman" w:hAnsi="Times New Roman" w:cs="Times New Roman"/>
                <w:sz w:val="24"/>
                <w:szCs w:val="24"/>
                <w:lang w:eastAsia="ru-RU"/>
              </w:rPr>
              <w:t xml:space="preserve"> в части III «ФОРМЫ ДЛЯ ЗАПОЛНЕНИЯ ПРЕТЕНДЕНТАМИ» настоящей Документации;</w:t>
            </w:r>
            <w:bookmarkEnd w:id="39"/>
            <w:bookmarkEnd w:id="40"/>
          </w:p>
          <w:p w:rsidR="00D93D3D" w:rsidRPr="00D93D3D" w:rsidRDefault="00D93D3D" w:rsidP="00D93D3D">
            <w:pPr>
              <w:spacing w:after="0" w:line="240" w:lineRule="auto"/>
              <w:ind w:firstLine="382"/>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93D3D" w:rsidRPr="00D93D3D" w:rsidRDefault="00D93D3D" w:rsidP="00D93D3D">
            <w:pPr>
              <w:spacing w:after="0" w:line="240" w:lineRule="auto"/>
              <w:ind w:firstLine="387"/>
              <w:jc w:val="both"/>
              <w:rPr>
                <w:rFonts w:ascii="Times New Roman" w:eastAsia="Times New Roman" w:hAnsi="Times New Roman" w:cs="Times New Roman"/>
                <w:color w:val="FF0000"/>
                <w:sz w:val="24"/>
                <w:szCs w:val="24"/>
                <w:lang w:eastAsia="ru-RU"/>
              </w:rPr>
            </w:pPr>
            <w:r w:rsidRPr="00D93D3D">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41" w:name="_Ref453681279"/>
            <w:r w:rsidRPr="00D93D3D">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41"/>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2" w:name="_Ref314562138"/>
            <w:r w:rsidRPr="00D93D3D">
              <w:rPr>
                <w:rFonts w:ascii="Times New Roman" w:eastAsia="Times New Roman" w:hAnsi="Times New Roman" w:cs="Times New Roman"/>
                <w:sz w:val="24"/>
                <w:szCs w:val="24"/>
                <w:lang w:eastAsia="ru-RU"/>
              </w:rPr>
              <w:t xml:space="preserve">3) </w:t>
            </w:r>
            <w:bookmarkEnd w:id="42"/>
            <w:r w:rsidRPr="00D93D3D">
              <w:rPr>
                <w:rFonts w:ascii="Times New Roman" w:eastAsia="Times New Roman" w:hAnsi="Times New Roman" w:cs="Times New Roman"/>
                <w:sz w:val="24"/>
                <w:szCs w:val="24"/>
                <w:lang w:eastAsia="ru-RU"/>
              </w:rPr>
              <w:t xml:space="preserve">Документы, которые подтверждают соответствие Претендента/Претендентов требованиям к Участникам, установленным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 </w:t>
            </w:r>
            <w:r w:rsidRPr="00D93D3D">
              <w:rPr>
                <w:rFonts w:ascii="Times New Roman" w:eastAsia="Times New Roman" w:hAnsi="Times New Roman" w:cs="Times New Roman"/>
                <w:b/>
                <w:iCs/>
                <w:sz w:val="24"/>
                <w:szCs w:val="24"/>
                <w:lang w:eastAsia="ru-RU"/>
              </w:rPr>
              <w:t xml:space="preserve">с </w:t>
            </w:r>
            <w:r w:rsidRPr="00D93D3D">
              <w:rPr>
                <w:rFonts w:ascii="Times New Roman" w:eastAsia="Times New Roman" w:hAnsi="Times New Roman" w:cs="Times New Roman"/>
                <w:sz w:val="24"/>
                <w:szCs w:val="24"/>
                <w:lang w:eastAsia="ru-RU"/>
              </w:rPr>
              <w:t>обязательным включением форм</w:t>
            </w:r>
            <w:r w:rsidRPr="00D93D3D">
              <w:rPr>
                <w:rFonts w:ascii="Times New Roman" w:eastAsia="Times New Roman" w:hAnsi="Times New Roman" w:cs="Times New Roman"/>
                <w:b/>
                <w:iCs/>
                <w:sz w:val="24"/>
                <w:szCs w:val="24"/>
                <w:u w:val="single"/>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копии разрешительных документов указанных в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3" w:name="_Ref313307290"/>
            <w:r w:rsidRPr="00D93D3D">
              <w:rPr>
                <w:rFonts w:ascii="Times New Roman" w:eastAsia="Times New Roman" w:hAnsi="Times New Roman" w:cs="Times New Roman"/>
                <w:sz w:val="24"/>
                <w:szCs w:val="24"/>
                <w:lang w:eastAsia="ru-RU"/>
              </w:rPr>
              <w:t>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w:t>
            </w:r>
            <w:r w:rsidRPr="00C54215">
              <w:rPr>
                <w:rFonts w:ascii="Times New Roman" w:eastAsia="Times New Roman" w:hAnsi="Times New Roman" w:cs="Times New Roman"/>
                <w:sz w:val="24"/>
                <w:szCs w:val="24"/>
                <w:lang w:eastAsia="ru-RU"/>
              </w:rPr>
              <w:t>ультатам работ, услуг, объёмам работ, услуг), цены (включая расчёт</w:t>
            </w:r>
            <w:r w:rsidR="00C545A7" w:rsidRPr="00C54215">
              <w:rPr>
                <w:rFonts w:ascii="Times New Roman" w:eastAsia="Times New Roman" w:hAnsi="Times New Roman" w:cs="Times New Roman"/>
                <w:sz w:val="24"/>
                <w:szCs w:val="24"/>
                <w:lang w:eastAsia="ru-RU"/>
              </w:rPr>
              <w:t xml:space="preserve"> цены договора</w:t>
            </w:r>
            <w:r w:rsidRPr="00C54215">
              <w:rPr>
                <w:rFonts w:ascii="Times New Roman" w:eastAsia="Times New Roman" w:hAnsi="Times New Roman" w:cs="Times New Roman"/>
                <w:sz w:val="24"/>
                <w:szCs w:val="24"/>
                <w:lang w:eastAsia="ru-RU"/>
              </w:rPr>
              <w:t xml:space="preserve">) и других условий договора (договоров) </w:t>
            </w:r>
            <w:hyperlink w:anchor="_Форма_3_ТЕХНИКО-КОММЕРЧЕСКОЕ" w:history="1">
              <w:r w:rsidRPr="00C54215">
                <w:rPr>
                  <w:rFonts w:ascii="Times New Roman" w:eastAsia="Times New Roman" w:hAnsi="Times New Roman" w:cs="Times New Roman"/>
                  <w:color w:val="0000FF"/>
                  <w:sz w:val="24"/>
                  <w:szCs w:val="24"/>
                  <w:u w:val="single"/>
                  <w:lang w:eastAsia="ru-RU"/>
                </w:rPr>
                <w:t>по форме 3</w:t>
              </w:r>
            </w:hyperlink>
            <w:r w:rsidRPr="00C54215">
              <w:rPr>
                <w:rFonts w:ascii="Times New Roman" w:eastAsia="Times New Roman" w:hAnsi="Times New Roman" w:cs="Times New Roman"/>
                <w:sz w:val="24"/>
                <w:szCs w:val="24"/>
                <w:lang w:eastAsia="ru-RU"/>
              </w:rPr>
              <w:t xml:space="preserve"> </w:t>
            </w:r>
            <w:bookmarkStart w:id="44" w:name="_Ref314562291"/>
            <w:r w:rsidRPr="00C54215">
              <w:rPr>
                <w:rFonts w:ascii="Times New Roman" w:eastAsia="Times New Roman" w:hAnsi="Times New Roman" w:cs="Times New Roman"/>
                <w:sz w:val="24"/>
                <w:szCs w:val="24"/>
                <w:lang w:eastAsia="ru-RU"/>
              </w:rPr>
              <w:t xml:space="preserve">и другим формам </w:t>
            </w:r>
            <w:hyperlink w:anchor="_РАЗДЕЛ_III._ФОРМЫ" w:history="1">
              <w:r w:rsidRPr="00C54215">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54215">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C5421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3"/>
            <w:bookmarkEnd w:id="44"/>
            <w:r w:rsidR="00CF4A14" w:rsidRPr="00C54215">
              <w:rPr>
                <w:rFonts w:ascii="Times New Roman" w:eastAsia="Times New Roman" w:hAnsi="Times New Roman" w:cs="Times New Roman"/>
                <w:sz w:val="24"/>
                <w:szCs w:val="24"/>
                <w:lang w:eastAsia="ru-RU"/>
              </w:rPr>
              <w:t xml:space="preserve">пунктом </w:t>
            </w:r>
            <w:r w:rsidR="007955B2">
              <w:rPr>
                <w:rFonts w:ascii="Times New Roman" w:eastAsia="Times New Roman" w:hAnsi="Times New Roman" w:cs="Times New Roman"/>
                <w:sz w:val="24"/>
                <w:szCs w:val="24"/>
                <w:lang w:eastAsia="ru-RU"/>
              </w:rPr>
              <w:t>13</w:t>
            </w:r>
            <w:r w:rsidR="00CF4A14" w:rsidRPr="00C54215">
              <w:rPr>
                <w:rFonts w:ascii="Times New Roman" w:eastAsia="Times New Roman" w:hAnsi="Times New Roman" w:cs="Times New Roman"/>
                <w:sz w:val="24"/>
                <w:szCs w:val="24"/>
                <w:lang w:eastAsia="ru-RU"/>
              </w:rPr>
              <w:t xml:space="preserve"> </w:t>
            </w:r>
            <w:hyperlink w:anchor="_РАЗДЕЛ_II._СВЕДЕНИЯ" w:history="1">
              <w:r w:rsidR="00CF4A14"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00CF4A14" w:rsidRPr="00C54215">
              <w:rPr>
                <w:rFonts w:ascii="Times New Roman" w:eastAsia="Times New Roman" w:hAnsi="Times New Roman" w:cs="Times New Roman"/>
                <w:sz w:val="24"/>
                <w:szCs w:val="24"/>
                <w:lang w:eastAsia="ru-RU"/>
              </w:rPr>
              <w:t xml:space="preserve"> </w:t>
            </w:r>
            <w:r w:rsidRPr="00C54215">
              <w:rPr>
                <w:rFonts w:ascii="Times New Roman" w:eastAsia="Times New Roman" w:hAnsi="Times New Roman" w:cs="Times New Roman"/>
                <w:sz w:val="24"/>
                <w:szCs w:val="24"/>
                <w:lang w:eastAsia="ru-RU"/>
              </w:rPr>
              <w:t xml:space="preserve">настоящей Документации.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5" w:name="_Ref313307321"/>
            <w:r w:rsidRPr="00C54215">
              <w:rPr>
                <w:rFonts w:ascii="Times New Roman" w:eastAsia="Times New Roman" w:hAnsi="Times New Roman" w:cs="Times New Roman"/>
                <w:sz w:val="24"/>
                <w:szCs w:val="24"/>
                <w:lang w:eastAsia="ru-RU"/>
              </w:rPr>
              <w:t>6)</w:t>
            </w:r>
            <w:r w:rsidRPr="00C54215">
              <w:rPr>
                <w:rFonts w:ascii="Times New Roman" w:eastAsia="Calibri" w:hAnsi="Times New Roman" w:cs="Times New Roman"/>
                <w:i/>
                <w:sz w:val="24"/>
                <w:szCs w:val="24"/>
              </w:rPr>
              <w:t xml:space="preserve"> </w:t>
            </w:r>
            <w:r w:rsidRPr="00C54215">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C54215">
              <w:rPr>
                <w:rFonts w:ascii="Times New Roman" w:eastAsia="Times New Roman" w:hAnsi="Times New Roman" w:cs="Times New Roman"/>
                <w:sz w:val="24"/>
                <w:szCs w:val="24"/>
                <w:lang w:eastAsia="ru-RU"/>
              </w:rPr>
              <w:fldChar w:fldCharType="begin"/>
            </w:r>
            <w:r w:rsidRPr="00C54215">
              <w:rPr>
                <w:rFonts w:ascii="Times New Roman" w:eastAsia="Times New Roman" w:hAnsi="Times New Roman" w:cs="Times New Roman"/>
                <w:sz w:val="24"/>
                <w:szCs w:val="24"/>
                <w:lang w:eastAsia="ru-RU"/>
              </w:rPr>
              <w:instrText xml:space="preserve"> REF _Ref378109129 \r \h </w:instrText>
            </w:r>
            <w:r w:rsidR="00C54215" w:rsidRPr="00C54215">
              <w:rPr>
                <w:rFonts w:ascii="Times New Roman" w:eastAsia="Times New Roman" w:hAnsi="Times New Roman" w:cs="Times New Roman"/>
                <w:sz w:val="24"/>
                <w:szCs w:val="24"/>
                <w:lang w:eastAsia="ru-RU"/>
              </w:rPr>
              <w:instrText xml:space="preserve"> \* MERGEFORMAT </w:instrText>
            </w:r>
            <w:r w:rsidRPr="00C54215">
              <w:rPr>
                <w:rFonts w:ascii="Times New Roman" w:eastAsia="Times New Roman" w:hAnsi="Times New Roman" w:cs="Times New Roman"/>
                <w:sz w:val="24"/>
                <w:szCs w:val="24"/>
                <w:lang w:eastAsia="ru-RU"/>
              </w:rPr>
            </w:r>
            <w:r w:rsidRPr="00C54215">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16</w:t>
            </w:r>
            <w:r w:rsidRPr="00C54215">
              <w:rPr>
                <w:rFonts w:ascii="Times New Roman" w:eastAsia="Times New Roman" w:hAnsi="Times New Roman" w:cs="Times New Roman"/>
                <w:sz w:val="24"/>
                <w:szCs w:val="24"/>
                <w:lang w:eastAsia="ru-RU"/>
              </w:rPr>
              <w:fldChar w:fldCharType="end"/>
            </w:r>
            <w:r w:rsidRPr="00C54215">
              <w:rPr>
                <w:rFonts w:ascii="Times New Roman" w:eastAsia="Times New Roman" w:hAnsi="Times New Roman" w:cs="Times New Roman"/>
                <w:sz w:val="24"/>
                <w:szCs w:val="24"/>
                <w:lang w:eastAsia="ru-RU"/>
              </w:rPr>
              <w:t xml:space="preserve"> </w:t>
            </w:r>
            <w:hyperlink w:anchor="_РАЗДЕЛ_II._СВЕДЕНИЯ" w:history="1">
              <w:r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(при их наличии).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_Ref422763807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D93D3D">
                <w:rPr>
                  <w:rFonts w:ascii="Times New Roman" w:eastAsia="Times New Roman" w:hAnsi="Times New Roman" w:cs="Times New Roman"/>
                  <w:color w:val="0000FF"/>
                  <w:sz w:val="24"/>
                  <w:szCs w:val="24"/>
                  <w:u w:val="single"/>
                  <w:lang w:eastAsia="ru-RU"/>
                </w:rPr>
                <w:t>Форме 7</w:t>
              </w:r>
            </w:hyperlink>
            <w:r w:rsidRPr="00D93D3D">
              <w:rPr>
                <w:rFonts w:ascii="Times New Roman" w:eastAsia="Times New Roman" w:hAnsi="Times New Roman" w:cs="Times New Roman"/>
                <w:sz w:val="24"/>
                <w:szCs w:val="24"/>
                <w:lang w:eastAsia="ru-RU"/>
              </w:rPr>
              <w:t>, указанной в части III «ФОРМЫ ДЛЯ ЗАПОЛНЕНИЯ ПРЕТЕНДЕНТАМИ» настоящей Документации.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Документы, подтверждающие внесение обеспечения Заявки, в случае,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9) </w:t>
            </w:r>
            <w:bookmarkStart w:id="46" w:name="_Toc313350156"/>
            <w:bookmarkStart w:id="47" w:name="_Toc313349960"/>
            <w:bookmarkEnd w:id="45"/>
            <w:r w:rsidRPr="00D93D3D">
              <w:rPr>
                <w:rFonts w:ascii="Times New Roman" w:eastAsia="Times New Roman" w:hAnsi="Times New Roman" w:cs="Times New Roman"/>
                <w:sz w:val="24"/>
                <w:szCs w:val="24"/>
                <w:lang w:eastAsia="ru-RU"/>
              </w:rP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7"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Документацией о закупке;</w:t>
            </w:r>
          </w:p>
          <w:p w:rsidR="00D93D3D" w:rsidRPr="00D93D3D" w:rsidRDefault="00D93D3D" w:rsidP="00D93D3D">
            <w:pPr>
              <w:spacing w:after="0" w:line="240" w:lineRule="auto"/>
              <w:ind w:firstLine="488"/>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sz w:val="24"/>
                <w:szCs w:val="24"/>
                <w:lang w:eastAsia="ru-RU"/>
              </w:rPr>
              <w:t xml:space="preserve">в) </w:t>
            </w:r>
            <w:r w:rsidRPr="00D93D3D">
              <w:rPr>
                <w:rFonts w:ascii="Times New Roman" w:eastAsia="Times New Roman" w:hAnsi="Times New Roman" w:cs="Times New Roman"/>
                <w:iCs/>
                <w:sz w:val="24"/>
                <w:szCs w:val="24"/>
                <w:lang w:eastAsia="ru-RU"/>
              </w:rPr>
              <w:t>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предложений.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D93D3D">
                <w:rPr>
                  <w:rFonts w:ascii="Times New Roman" w:eastAsia="Times New Roman" w:hAnsi="Times New Roman" w:cs="Times New Roman"/>
                  <w:color w:val="0000FF"/>
                  <w:sz w:val="24"/>
                  <w:szCs w:val="24"/>
                  <w:u w:val="single"/>
                  <w:lang w:eastAsia="ru-RU"/>
                </w:rPr>
                <w:t>19</w:t>
              </w:r>
            </w:hyperlink>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6"/>
            <w:bookmarkEnd w:id="47"/>
          </w:p>
          <w:p w:rsidR="00D93D3D" w:rsidRPr="00D93D3D" w:rsidRDefault="00D93D3D" w:rsidP="00D93D3D">
            <w:pPr>
              <w:spacing w:after="0" w:line="240" w:lineRule="auto"/>
              <w:ind w:firstLine="48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8"/>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sz w:val="24"/>
                <w:szCs w:val="24"/>
                <w:lang w:eastAsia="ru-RU"/>
              </w:rPr>
              <w:t>Претендент на участие в Открытом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48" w:name="_Ref461531999"/>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49" w:name="форма27"/>
            <w:bookmarkEnd w:id="48"/>
            <w:r w:rsidRPr="00D93D3D">
              <w:rPr>
                <w:rFonts w:ascii="Times New Roman" w:eastAsia="Times New Roman" w:hAnsi="Times New Roman" w:cs="Times New Roman"/>
                <w:sz w:val="24"/>
                <w:szCs w:val="24"/>
                <w:lang w:eastAsia="ru-RU"/>
              </w:rPr>
              <w:t>Перечень документов, предоставляемых;</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победителем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D93D3D">
              <w:rPr>
                <w:rFonts w:ascii="Times New Roman" w:eastAsia="Times New Roman" w:hAnsi="Times New Roman" w:cs="Times New Roman"/>
                <w:sz w:val="26"/>
                <w:szCs w:val="26"/>
                <w:lang w:eastAsia="ru-RU"/>
              </w:rPr>
              <w:t xml:space="preserve"> </w:t>
            </w:r>
            <w:bookmarkEnd w:id="49"/>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0" w:name="_Ref373858908"/>
            <w:r w:rsidRPr="00D93D3D">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50"/>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1" w:name="_Ref374097459"/>
            <w:r w:rsidRPr="00D93D3D">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2" w:name="_Ref334305142"/>
            <w:bookmarkStart w:id="53" w:name="_Ref422836591"/>
            <w:r w:rsidRPr="00D93D3D">
              <w:rPr>
                <w:rFonts w:ascii="Times New Roman" w:eastAsia="Times New Roman" w:hAnsi="Times New Roman" w:cs="Times New Roman"/>
                <w:sz w:val="24"/>
                <w:szCs w:val="24"/>
                <w:lang w:eastAsia="ru-RU"/>
              </w:rPr>
              <w:t>4. Копии учредительных документов (для юридических лиц)</w:t>
            </w:r>
            <w:bookmarkEnd w:id="52"/>
            <w:r w:rsidRPr="00D93D3D">
              <w:rPr>
                <w:rFonts w:ascii="Times New Roman" w:eastAsia="Times New Roman" w:hAnsi="Times New Roman" w:cs="Times New Roman"/>
                <w:sz w:val="24"/>
                <w:szCs w:val="24"/>
                <w:lang w:eastAsia="ru-RU"/>
              </w:rPr>
              <w:t>;</w:t>
            </w:r>
            <w:bookmarkEnd w:id="53"/>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4" w:name="_Ref373859518"/>
            <w:bookmarkStart w:id="55" w:name="_Ref374549362"/>
            <w:r w:rsidRPr="00D93D3D">
              <w:rPr>
                <w:rFonts w:ascii="Times New Roman" w:eastAsia="Times New Roman" w:hAnsi="Times New Roman" w:cs="Times New Roman"/>
                <w:sz w:val="24"/>
                <w:szCs w:val="24"/>
                <w:lang w:eastAsia="ru-RU"/>
              </w:rP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4"/>
            <w:r w:rsidRPr="00D93D3D">
              <w:rPr>
                <w:rFonts w:ascii="Times New Roman" w:eastAsia="Times New Roman" w:hAnsi="Times New Roman" w:cs="Times New Roman"/>
                <w:sz w:val="24"/>
                <w:szCs w:val="24"/>
                <w:lang w:eastAsia="ru-RU"/>
              </w:rPr>
              <w:t>;</w:t>
            </w:r>
            <w:bookmarkEnd w:id="55"/>
          </w:p>
          <w:p w:rsidR="00D93D3D" w:rsidRPr="00D93D3D" w:rsidRDefault="001A338A" w:rsidP="00D93D3D">
            <w:pPr>
              <w:spacing w:after="0" w:line="240" w:lineRule="auto"/>
              <w:ind w:firstLine="48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Документ, заполненный по</w:t>
            </w:r>
            <w:r w:rsidR="00D93D3D" w:rsidRPr="00D93D3D">
              <w:rPr>
                <w:rFonts w:ascii="Times New Roman" w:eastAsia="Times New Roman" w:hAnsi="Times New Roman" w:cs="Times New Roman"/>
                <w:sz w:val="24"/>
                <w:szCs w:val="24"/>
                <w:lang w:eastAsia="ru-RU"/>
              </w:rPr>
              <w:t xml:space="preserve"> </w:t>
            </w:r>
            <w:hyperlink w:anchor="_Форма_5_Справка" w:history="1">
              <w:r w:rsidR="00D93D3D" w:rsidRPr="00D93D3D">
                <w:rPr>
                  <w:rFonts w:ascii="Times New Roman" w:eastAsia="Times New Roman" w:hAnsi="Times New Roman" w:cs="Times New Roman"/>
                  <w:color w:val="0000FF"/>
                  <w:sz w:val="24"/>
                  <w:szCs w:val="24"/>
                  <w:u w:val="single"/>
                  <w:lang w:eastAsia="ru-RU"/>
                </w:rPr>
                <w:t>Форме 5</w:t>
              </w:r>
            </w:hyperlink>
            <w:r w:rsidR="00D93D3D" w:rsidRPr="00D93D3D">
              <w:rPr>
                <w:rFonts w:ascii="Times New Roman" w:eastAsia="Times New Roman" w:hAnsi="Times New Roman" w:cs="Times New Roman"/>
                <w:sz w:val="24"/>
                <w:szCs w:val="24"/>
                <w:lang w:eastAsia="ru-RU"/>
              </w:rPr>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D93D3D" w:rsidRPr="00D93D3D" w:rsidRDefault="00D93D3D" w:rsidP="00D93D3D">
            <w:pPr>
              <w:spacing w:after="0" w:line="240" w:lineRule="auto"/>
              <w:ind w:firstLine="387"/>
              <w:jc w:val="both"/>
              <w:rPr>
                <w:rFonts w:ascii="Times New Roman" w:eastAsia="Times New Roman" w:hAnsi="Times New Roman" w:cs="Times New Roman"/>
                <w:color w:val="538135"/>
                <w:sz w:val="24"/>
                <w:szCs w:val="24"/>
                <w:lang w:eastAsia="ru-RU"/>
              </w:rPr>
            </w:pPr>
            <w:r w:rsidRPr="00D93D3D">
              <w:rPr>
                <w:rFonts w:ascii="Times New Roman" w:eastAsia="Times New Roman" w:hAnsi="Times New Roman" w:cs="Times New Roman"/>
                <w:sz w:val="24"/>
                <w:szCs w:val="24"/>
                <w:lang w:eastAsia="ru-RU"/>
              </w:rPr>
              <w:t xml:space="preserve">8. </w:t>
            </w:r>
            <w:r w:rsidRPr="00D93D3D">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color w:val="000000"/>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color w:val="000000"/>
                <w:sz w:val="24"/>
                <w:szCs w:val="24"/>
                <w:lang w:eastAsia="ru-RU"/>
              </w:rPr>
              <w:t>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w:t>
            </w:r>
            <w:r w:rsidR="001A338A">
              <w:rPr>
                <w:rFonts w:ascii="Times New Roman" w:eastAsia="Times New Roman" w:hAnsi="Times New Roman" w:cs="Times New Roman"/>
                <w:color w:val="000000"/>
                <w:sz w:val="24"/>
                <w:szCs w:val="24"/>
                <w:lang w:eastAsia="ru-RU"/>
              </w:rPr>
              <w:t>окументы будут считаться непред</w:t>
            </w:r>
            <w:r w:rsidRPr="00D93D3D">
              <w:rPr>
                <w:rFonts w:ascii="Times New Roman" w:eastAsia="Times New Roman" w:hAnsi="Times New Roman" w:cs="Times New Roman"/>
                <w:color w:val="000000"/>
                <w:sz w:val="24"/>
                <w:szCs w:val="24"/>
                <w:lang w:eastAsia="ru-RU"/>
              </w:rPr>
              <w:t>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6" w:name="_Ref368316022"/>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bookmarkEnd w:id="56"/>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формой 3</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 xml:space="preserve">раздела </w:t>
              </w:r>
              <w:r w:rsidRPr="00D93D3D">
                <w:rPr>
                  <w:rFonts w:ascii="Times New Roman" w:eastAsia="Times New Roman" w:hAnsi="Times New Roman" w:cs="Times New Roman"/>
                  <w:color w:val="0000FF"/>
                  <w:sz w:val="24"/>
                  <w:szCs w:val="24"/>
                  <w:u w:val="single"/>
                  <w:lang w:val="en-US" w:eastAsia="ru-RU"/>
                </w:rPr>
                <w:t>III</w:t>
              </w:r>
              <w:r w:rsidRPr="00D93D3D">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_Ref368314814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93D3D" w:rsidRPr="00D93D3D" w:rsidRDefault="00D93D3D" w:rsidP="00D93D3D">
            <w:pPr>
              <w:spacing w:after="0" w:line="240" w:lineRule="auto"/>
              <w:ind w:firstLine="382"/>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7. Все сведения и документы, включенные Претендентом в состав Заявки, должны быть поданы от имени Претендента, а также быть подлинными и достоверными</w:t>
            </w:r>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00B240FE">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раздела </w:t>
            </w:r>
            <w:hyperlink w:anchor="_РАЗДЕЛ_II._СВЕДЕНИЯ" w:history="1">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осуществляет рассмотрение поданных Претендентами Заявок на предмет их соответствия требованиям настоящей Документации, и определяет перечень Претендентов, которые признаются Участниками Открытого запроса предложений.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несоответствующими Документации о закупке, если Заявка, в том числе указанные в ней товары, работы, услуги,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w:t>
            </w:r>
            <w:r w:rsidRPr="00D93D3D">
              <w:rPr>
                <w:rFonts w:ascii="Times New Roman" w:eastAsia="Times New Roman" w:hAnsi="Times New Roman" w:cs="Times New Roman"/>
                <w:sz w:val="24"/>
                <w:szCs w:val="24"/>
                <w:lang w:eastAsia="ru-RU"/>
              </w:rPr>
              <w:tab/>
              <w:t xml:space="preserve">несоответствия Претендента требованиям, установленным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w:t>
            </w:r>
            <w:r w:rsidRPr="00D93D3D">
              <w:rPr>
                <w:rFonts w:ascii="Times New Roman" w:eastAsia="Times New Roman" w:hAnsi="Times New Roman" w:cs="Times New Roman"/>
                <w:sz w:val="24"/>
                <w:szCs w:val="24"/>
                <w:lang w:eastAsia="ru-RU"/>
              </w:rP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w:t>
            </w:r>
            <w:r w:rsidRPr="00D93D3D">
              <w:rPr>
                <w:rFonts w:ascii="Times New Roman" w:eastAsia="Times New Roman" w:hAnsi="Times New Roman" w:cs="Times New Roman"/>
                <w:sz w:val="24"/>
                <w:szCs w:val="24"/>
                <w:lang w:eastAsia="ru-RU"/>
              </w:rPr>
              <w:tab/>
              <w:t>несоответствия Заявки (в том числе представленного технико-коммерческого предложения) требованиям настоящей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w:t>
            </w:r>
            <w:r w:rsidRPr="00D93D3D">
              <w:rPr>
                <w:rFonts w:ascii="Times New Roman" w:eastAsia="Times New Roman" w:hAnsi="Times New Roman" w:cs="Times New Roman"/>
                <w:sz w:val="24"/>
                <w:szCs w:val="24"/>
                <w:lang w:eastAsia="ru-RU"/>
              </w:rPr>
              <w:tab/>
              <w:t>предложенная в Заявке цена товаров, работ, услуг превышает начальную (максимальную) цену, указанную в Извещении о проведении закупки.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D93D3D">
                <w:rPr>
                  <w:rFonts w:ascii="Times New Roman" w:eastAsia="Times New Roman" w:hAnsi="Times New Roman" w:cs="Times New Roman"/>
                  <w:color w:val="0000FF"/>
                  <w:sz w:val="24"/>
                  <w:szCs w:val="24"/>
                  <w:u w:val="single"/>
                  <w:lang w:eastAsia="ru-RU"/>
                </w:rPr>
                <w:t>26</w:t>
              </w:r>
            </w:hyperlink>
            <w:r w:rsidRPr="00D93D3D">
              <w:rPr>
                <w:rFonts w:ascii="Times New Roman" w:eastAsia="Times New Roman" w:hAnsi="Times New Roman" w:cs="Times New Roman"/>
                <w:sz w:val="24"/>
                <w:szCs w:val="24"/>
                <w:lang w:eastAsia="ru-RU"/>
              </w:rPr>
              <w:t xml:space="preserve">, </w:t>
            </w:r>
            <w:hyperlink w:anchor="форма27" w:history="1">
              <w:r w:rsidRPr="00D93D3D">
                <w:rPr>
                  <w:rFonts w:ascii="Times New Roman" w:eastAsia="Times New Roman" w:hAnsi="Times New Roman" w:cs="Times New Roman"/>
                  <w:color w:val="0000FF"/>
                  <w:sz w:val="24"/>
                  <w:szCs w:val="24"/>
                  <w:u w:val="single"/>
                  <w:lang w:eastAsia="ru-RU"/>
                </w:rPr>
                <w:t>27</w:t>
              </w:r>
            </w:hyperlink>
            <w:r w:rsidRPr="00D93D3D">
              <w:rPr>
                <w:rFonts w:ascii="Times New Roman" w:eastAsia="Times New Roman" w:hAnsi="Times New Roman" w:cs="Times New Roman"/>
                <w:sz w:val="24"/>
                <w:szCs w:val="24"/>
                <w:lang w:eastAsia="ru-RU"/>
              </w:rPr>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bookmarkStart w:id="57" w:name="_2.4._Критерии_и"/>
      <w:bookmarkEnd w:id="57"/>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8" w:name="_2.3._Условия_заключения"/>
      <w:bookmarkStart w:id="59" w:name="_Toc438142137"/>
      <w:bookmarkEnd w:id="58"/>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3</w:t>
      </w:r>
      <w:r w:rsidRPr="00D93D3D">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9"/>
    </w:p>
    <w:tbl>
      <w:tblPr>
        <w:tblW w:w="18002" w:type="dxa"/>
        <w:tblInd w:w="-34" w:type="dxa"/>
        <w:tblLayout w:type="fixed"/>
        <w:tblLook w:val="0000" w:firstRow="0" w:lastRow="0" w:firstColumn="0" w:lastColumn="0" w:noHBand="0" w:noVBand="0"/>
      </w:tblPr>
      <w:tblGrid>
        <w:gridCol w:w="568"/>
        <w:gridCol w:w="2340"/>
        <w:gridCol w:w="7440"/>
        <w:gridCol w:w="7654"/>
      </w:tblGrid>
      <w:tr w:rsidR="00D93D3D" w:rsidRPr="00D93D3D" w:rsidTr="00D93D3D">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Информация</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D93D3D" w:rsidRPr="00D93D3D" w:rsidRDefault="00D93D3D" w:rsidP="009D6E7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0" w:name="_Ref335675605"/>
          </w:p>
          <w:bookmarkEnd w:id="60"/>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3764F" w:rsidRPr="00B644CD" w:rsidRDefault="00B3764F" w:rsidP="009D6E73">
            <w:pPr>
              <w:spacing w:after="0" w:line="240" w:lineRule="auto"/>
              <w:ind w:firstLine="344"/>
              <w:contextualSpacing/>
              <w:jc w:val="both"/>
              <w:rPr>
                <w:rFonts w:ascii="Times New Roman" w:hAnsi="Times New Roman"/>
                <w:sz w:val="24"/>
                <w:szCs w:val="24"/>
              </w:rPr>
            </w:pPr>
            <w:r w:rsidRPr="00B644CD">
              <w:rPr>
                <w:rFonts w:ascii="Times New Roman" w:hAnsi="Times New Roman"/>
                <w:sz w:val="24"/>
                <w:szCs w:val="24"/>
              </w:rPr>
              <w:t>Одновременно с предоставлением подписанных экземпляров Договора (Договоров) Победитель Закупки должен предоставить:</w:t>
            </w:r>
          </w:p>
          <w:p w:rsidR="00B3764F" w:rsidRPr="00B644CD" w:rsidRDefault="00B3764F" w:rsidP="009D6E73">
            <w:pPr>
              <w:spacing w:after="0" w:line="240" w:lineRule="auto"/>
              <w:ind w:firstLine="334"/>
              <w:contextualSpacing/>
              <w:jc w:val="both"/>
              <w:rPr>
                <w:rFonts w:ascii="Times New Roman" w:hAnsi="Times New Roman"/>
                <w:sz w:val="24"/>
                <w:szCs w:val="24"/>
              </w:rPr>
            </w:pPr>
            <w:r w:rsidRPr="00B644CD">
              <w:rPr>
                <w:rFonts w:ascii="Times New Roman" w:hAnsi="Times New Roman"/>
                <w:sz w:val="24"/>
                <w:szCs w:val="24"/>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D93D3D" w:rsidRPr="00D93D3D" w:rsidRDefault="00B3764F" w:rsidP="009D6E73">
            <w:pPr>
              <w:spacing w:after="0" w:line="240" w:lineRule="auto"/>
              <w:ind w:firstLine="528"/>
              <w:jc w:val="both"/>
              <w:rPr>
                <w:rFonts w:ascii="Times New Roman" w:eastAsia="Times New Roman" w:hAnsi="Times New Roman" w:cs="Times New Roman"/>
                <w:i/>
                <w:color w:val="FF0000"/>
                <w:sz w:val="24"/>
                <w:szCs w:val="24"/>
                <w:lang w:eastAsia="ru-RU"/>
              </w:rPr>
            </w:pPr>
            <w:r w:rsidRPr="00B644CD">
              <w:rPr>
                <w:rFonts w:ascii="Times New Roman" w:hAnsi="Times New Roman"/>
                <w:sz w:val="24"/>
                <w:szCs w:val="24"/>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8"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D93D3D" w:rsidRPr="008C5FE1" w:rsidRDefault="00D93D3D" w:rsidP="00D93D3D">
            <w:pPr>
              <w:spacing w:after="0" w:line="240" w:lineRule="auto"/>
              <w:ind w:firstLine="528"/>
              <w:jc w:val="both"/>
              <w:rPr>
                <w:rFonts w:ascii="Times New Roman" w:eastAsia="Times New Roman" w:hAnsi="Times New Roman" w:cs="Times New Roman"/>
                <w:i/>
                <w:sz w:val="24"/>
                <w:szCs w:val="24"/>
                <w:lang w:eastAsia="ru-RU"/>
              </w:rPr>
            </w:pPr>
            <w:r w:rsidRPr="008C5FE1">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8C5FE1">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D93D3D" w:rsidRPr="00D93D3D" w:rsidTr="00D93D3D">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93D3D" w:rsidRPr="008C5FE1" w:rsidRDefault="008C5FE1" w:rsidP="00170734">
            <w:pPr>
              <w:spacing w:after="0" w:line="240" w:lineRule="auto"/>
              <w:ind w:firstLine="528"/>
              <w:jc w:val="both"/>
              <w:rPr>
                <w:rFonts w:ascii="Times New Roman" w:eastAsia="Times New Roman" w:hAnsi="Times New Roman" w:cs="Times New Roman"/>
                <w:sz w:val="24"/>
                <w:szCs w:val="24"/>
                <w:lang w:eastAsia="ru-RU"/>
              </w:rPr>
            </w:pPr>
            <w:r w:rsidRPr="008C5FE1">
              <w:rPr>
                <w:rFonts w:ascii="Times New Roman" w:hAnsi="Times New Roman" w:cs="Times New Roman"/>
                <w:sz w:val="24"/>
                <w:szCs w:val="24"/>
              </w:rPr>
              <w:t>Покупатель оплачивает 100 % (сто процентов) указанной в Заказе цены Товара, в том числе НДС по ставке 18%, в течение 30 (тридцати)</w:t>
            </w:r>
            <w:r w:rsidRPr="008C5FE1">
              <w:rPr>
                <w:sz w:val="24"/>
                <w:szCs w:val="24"/>
              </w:rPr>
              <w:t xml:space="preserve"> </w:t>
            </w:r>
            <w:r w:rsidRPr="008C5FE1">
              <w:rPr>
                <w:rFonts w:ascii="Times New Roman" w:hAnsi="Times New Roman" w:cs="Times New Roman"/>
                <w:sz w:val="24"/>
                <w:szCs w:val="24"/>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r w:rsidR="00170734" w:rsidRPr="008C5FE1">
              <w:rPr>
                <w:rFonts w:ascii="Times New Roman" w:hAnsi="Times New Roman" w:cs="Times New Roman"/>
                <w:sz w:val="24"/>
                <w:szCs w:val="24"/>
              </w:rPr>
              <w:t>.</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8C5FE1"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8C5FE1">
              <w:rPr>
                <w:rFonts w:ascii="Times New Roman" w:eastAsia="Times New Roman" w:hAnsi="Times New Roman" w:cs="Times New Roman"/>
                <w:sz w:val="24"/>
                <w:szCs w:val="24"/>
                <w:lang w:eastAsia="ru-RU"/>
              </w:rPr>
              <w:t>В текст договора, заключаемого по результатам Открытого запроса предложений, по соглашению сторон могут быть внесены следующие изменения:</w:t>
            </w:r>
          </w:p>
          <w:p w:rsidR="00D93D3D" w:rsidRPr="008C5FE1" w:rsidRDefault="00D93D3D" w:rsidP="00DB3D27">
            <w:pPr>
              <w:numPr>
                <w:ilvl w:val="0"/>
                <w:numId w:val="2"/>
              </w:numPr>
              <w:spacing w:after="0" w:line="240" w:lineRule="auto"/>
              <w:ind w:left="0" w:firstLine="415"/>
              <w:contextualSpacing/>
              <w:jc w:val="both"/>
              <w:rPr>
                <w:rFonts w:ascii="Times New Roman" w:eastAsia="Times New Roman" w:hAnsi="Times New Roman" w:cs="Times New Roman"/>
                <w:sz w:val="24"/>
                <w:szCs w:val="24"/>
                <w:lang w:eastAsia="ru-RU"/>
              </w:rPr>
            </w:pPr>
            <w:r w:rsidRPr="008C5FE1">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93D3D" w:rsidRPr="008C5FE1" w:rsidRDefault="00D93D3D" w:rsidP="00DB3D27">
            <w:pPr>
              <w:numPr>
                <w:ilvl w:val="0"/>
                <w:numId w:val="2"/>
              </w:numPr>
              <w:spacing w:after="0" w:line="240" w:lineRule="auto"/>
              <w:ind w:left="0" w:firstLine="415"/>
              <w:contextualSpacing/>
              <w:jc w:val="both"/>
              <w:rPr>
                <w:rFonts w:ascii="Times New Roman" w:eastAsia="Times New Roman" w:hAnsi="Times New Roman" w:cs="Times New Roman"/>
                <w:sz w:val="24"/>
                <w:szCs w:val="24"/>
                <w:lang w:eastAsia="ru-RU"/>
              </w:rPr>
            </w:pPr>
            <w:r w:rsidRPr="008C5FE1">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D93D3D" w:rsidRPr="008C5FE1" w:rsidRDefault="00D93D3D" w:rsidP="00DB3D27">
            <w:pPr>
              <w:numPr>
                <w:ilvl w:val="0"/>
                <w:numId w:val="2"/>
              </w:numPr>
              <w:spacing w:after="0" w:line="240" w:lineRule="auto"/>
              <w:ind w:left="0" w:firstLine="415"/>
              <w:contextualSpacing/>
              <w:jc w:val="both"/>
              <w:rPr>
                <w:rFonts w:ascii="Times New Roman" w:eastAsia="Times New Roman" w:hAnsi="Times New Roman" w:cs="Times New Roman"/>
                <w:sz w:val="24"/>
                <w:szCs w:val="24"/>
                <w:lang w:eastAsia="ru-RU"/>
              </w:rPr>
            </w:pPr>
            <w:r w:rsidRPr="008C5FE1">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D93D3D" w:rsidRPr="008C5FE1" w:rsidRDefault="00D93D3D" w:rsidP="00D93D3D">
            <w:pPr>
              <w:spacing w:after="0" w:line="240" w:lineRule="auto"/>
              <w:ind w:firstLine="528"/>
              <w:jc w:val="both"/>
              <w:rPr>
                <w:rFonts w:ascii="Times New Roman" w:eastAsia="Times New Roman" w:hAnsi="Times New Roman" w:cs="Times New Roman"/>
                <w:sz w:val="24"/>
                <w:szCs w:val="24"/>
                <w:highlight w:val="yellow"/>
                <w:lang w:eastAsia="ru-RU"/>
              </w:rPr>
            </w:pPr>
            <w:r w:rsidRPr="008C5FE1">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hyperlink r:id="rId39"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товаров, работ, услуг ПАО «Башинформсвязь».</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uppressAutoHyphen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Претендента/Участника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Претендентов/Участников,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Претендентом товаров, работ, услуг.</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непредставления Претендентом/Участником исправленных документов, Заказчиком применяются следующие правила:</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отдельных сумм, преимущество имеет цена, указанная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Претенденты, Участники, Победитель и другие лица руководствуются </w:t>
      </w:r>
      <w:r w:rsidRPr="00D93D3D">
        <w:rPr>
          <w:rFonts w:ascii="Times New Roman" w:eastAsia="Times New Roman" w:hAnsi="Times New Roman" w:cs="Times New Roman"/>
          <w:color w:val="0000FF"/>
          <w:sz w:val="24"/>
          <w:szCs w:val="24"/>
          <w:u w:val="single"/>
          <w:lang w:eastAsia="ru-RU"/>
        </w:rPr>
        <w:t xml:space="preserve">Положением о закупках товаров, работ, услуг ПАО «Башинформсвязь», утвержденным Советом директоров Общества (Протокол № </w:t>
      </w:r>
      <w:r w:rsidR="003F4361">
        <w:rPr>
          <w:rFonts w:ascii="Times New Roman" w:eastAsia="Times New Roman" w:hAnsi="Times New Roman" w:cs="Times New Roman"/>
          <w:color w:val="0000FF"/>
          <w:sz w:val="24"/>
          <w:szCs w:val="24"/>
          <w:u w:val="single"/>
          <w:lang w:eastAsia="ru-RU"/>
        </w:rPr>
        <w:t>48</w:t>
      </w:r>
      <w:r w:rsidRPr="00D93D3D">
        <w:rPr>
          <w:rFonts w:ascii="Times New Roman" w:eastAsia="Times New Roman" w:hAnsi="Times New Roman" w:cs="Times New Roman"/>
          <w:color w:val="0000FF"/>
          <w:sz w:val="24"/>
          <w:szCs w:val="24"/>
          <w:u w:val="single"/>
          <w:lang w:eastAsia="ru-RU"/>
        </w:rPr>
        <w:t xml:space="preserve"> от </w:t>
      </w:r>
      <w:r w:rsidR="003F4361">
        <w:rPr>
          <w:rFonts w:ascii="Times New Roman" w:eastAsia="Times New Roman" w:hAnsi="Times New Roman" w:cs="Times New Roman"/>
          <w:color w:val="0000FF"/>
          <w:sz w:val="24"/>
          <w:szCs w:val="24"/>
          <w:u w:val="single"/>
          <w:lang w:eastAsia="ru-RU"/>
        </w:rPr>
        <w:t>15</w:t>
      </w:r>
      <w:r w:rsidRPr="00D93D3D">
        <w:rPr>
          <w:rFonts w:ascii="Times New Roman" w:eastAsia="Times New Roman" w:hAnsi="Times New Roman" w:cs="Times New Roman"/>
          <w:color w:val="0000FF"/>
          <w:sz w:val="24"/>
          <w:szCs w:val="24"/>
          <w:u w:val="single"/>
          <w:lang w:eastAsia="ru-RU"/>
        </w:rPr>
        <w:t xml:space="preserve"> </w:t>
      </w:r>
      <w:r w:rsidR="003F4361">
        <w:rPr>
          <w:rFonts w:ascii="Times New Roman" w:eastAsia="Times New Roman" w:hAnsi="Times New Roman" w:cs="Times New Roman"/>
          <w:color w:val="0000FF"/>
          <w:sz w:val="24"/>
          <w:szCs w:val="24"/>
          <w:u w:val="single"/>
          <w:lang w:eastAsia="ru-RU"/>
        </w:rPr>
        <w:t>февраля</w:t>
      </w:r>
      <w:r w:rsidRPr="00D93D3D">
        <w:rPr>
          <w:rFonts w:ascii="Times New Roman" w:eastAsia="Times New Roman" w:hAnsi="Times New Roman" w:cs="Times New Roman"/>
          <w:color w:val="0000FF"/>
          <w:sz w:val="24"/>
          <w:szCs w:val="24"/>
          <w:u w:val="single"/>
          <w:lang w:eastAsia="ru-RU"/>
        </w:rPr>
        <w:t xml:space="preserve"> 201</w:t>
      </w:r>
      <w:r w:rsidR="003F4361">
        <w:rPr>
          <w:rFonts w:ascii="Times New Roman" w:eastAsia="Times New Roman" w:hAnsi="Times New Roman" w:cs="Times New Roman"/>
          <w:color w:val="0000FF"/>
          <w:sz w:val="24"/>
          <w:szCs w:val="24"/>
          <w:u w:val="single"/>
          <w:lang w:eastAsia="ru-RU"/>
        </w:rPr>
        <w:t>7</w:t>
      </w:r>
      <w:r w:rsidRPr="00D93D3D">
        <w:rPr>
          <w:rFonts w:ascii="Times New Roman" w:eastAsia="Times New Roman" w:hAnsi="Times New Roman" w:cs="Times New Roman"/>
          <w:color w:val="0000FF"/>
          <w:sz w:val="24"/>
          <w:szCs w:val="24"/>
          <w:u w:val="single"/>
          <w:lang w:eastAsia="ru-RU"/>
        </w:rPr>
        <w:t> г.)</w:t>
      </w:r>
      <w:r w:rsidR="003F4361">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93D3D" w:rsidRPr="00D93D3D" w:rsidRDefault="00D93D3D" w:rsidP="00D93D3D">
      <w:pPr>
        <w:keepNext/>
        <w:tabs>
          <w:tab w:val="left" w:pos="6424"/>
        </w:tabs>
        <w:spacing w:after="120" w:line="240" w:lineRule="auto"/>
        <w:ind w:left="788" w:hanging="357"/>
        <w:jc w:val="both"/>
        <w:outlineLvl w:val="0"/>
        <w:rPr>
          <w:rFonts w:ascii="Cambria" w:eastAsia="Times New Roman" w:hAnsi="Cambria" w:cs="Times New Roman"/>
          <w:b/>
          <w:bCs/>
          <w:color w:val="365F91"/>
          <w:sz w:val="28"/>
          <w:szCs w:val="28"/>
          <w:lang w:eastAsia="ru-RU"/>
        </w:rPr>
      </w:pPr>
      <w:bookmarkStart w:id="61" w:name="_РАЗДЕЛ_III._ФОРМЫ"/>
      <w:bookmarkEnd w:id="6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keepNext/>
        <w:tabs>
          <w:tab w:val="left" w:pos="6424"/>
        </w:tabs>
        <w:spacing w:after="120" w:line="240" w:lineRule="auto"/>
        <w:ind w:left="788" w:hanging="357"/>
        <w:jc w:val="center"/>
        <w:outlineLvl w:val="0"/>
        <w:rPr>
          <w:rFonts w:ascii="Cambria" w:eastAsia="Times New Roman" w:hAnsi="Cambria" w:cs="Times New Roman"/>
          <w:b/>
          <w:bCs/>
          <w:color w:val="365F91"/>
          <w:sz w:val="28"/>
          <w:szCs w:val="28"/>
          <w:lang w:eastAsia="ru-RU"/>
        </w:rPr>
      </w:pPr>
    </w:p>
    <w:p w:rsidR="00D93D3D" w:rsidRPr="00D93D3D" w:rsidRDefault="00D93D3D" w:rsidP="00D93D3D">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r w:rsidRPr="00D93D3D">
        <w:rPr>
          <w:rFonts w:ascii="Cambria" w:eastAsia="Times New Roman" w:hAnsi="Cambria" w:cs="Times New Roman"/>
          <w:b/>
          <w:bCs/>
          <w:color w:val="365F91"/>
          <w:sz w:val="28"/>
          <w:szCs w:val="28"/>
          <w:lang w:eastAsia="ru-RU"/>
        </w:rPr>
        <w:br w:type="page"/>
      </w:r>
      <w:bookmarkStart w:id="62" w:name="_Toc438142138"/>
      <w:bookmarkStart w:id="63" w:name="форма1"/>
      <w:bookmarkStart w:id="64" w:name="_Toc98251753"/>
      <w:r w:rsidRPr="00D93D3D">
        <w:rPr>
          <w:rFonts w:ascii="Times New Roman" w:eastAsia="MS Mincho" w:hAnsi="Times New Roman" w:cs="Times New Roman"/>
          <w:b/>
          <w:bCs/>
          <w:color w:val="17365D"/>
          <w:kern w:val="32"/>
          <w:sz w:val="28"/>
          <w:szCs w:val="24"/>
          <w:lang w:val="x-none" w:eastAsia="x-none"/>
        </w:rPr>
        <w:t>РАЗДЕЛ III. ФОРМЫ ДЛЯ ЗАПОЛНЕНИЯ ПРЕТЕНДЕНТАМИ ЗАКУПКИ</w:t>
      </w:r>
      <w:bookmarkEnd w:id="62"/>
      <w:r w:rsidRPr="00D93D3D">
        <w:rPr>
          <w:rFonts w:ascii="Cambria" w:eastAsia="MS Mincho" w:hAnsi="Cambria" w:cs="Times New Roman"/>
          <w:b/>
          <w:bCs/>
          <w:color w:val="365F91"/>
          <w:kern w:val="32"/>
          <w:sz w:val="28"/>
          <w:szCs w:val="28"/>
          <w:lang w:val="x-none" w:eastAsia="x-none"/>
        </w:rPr>
        <w:t xml:space="preserve"> </w:t>
      </w:r>
      <w:bookmarkEnd w:id="63"/>
    </w:p>
    <w:p w:rsidR="00D93D3D" w:rsidRPr="00D93D3D" w:rsidRDefault="00D93D3D" w:rsidP="00D93D3D">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5" w:name="_Форма_1_ЗАЯВКА"/>
      <w:bookmarkStart w:id="66" w:name="_Toc438142139"/>
      <w:bookmarkEnd w:id="65"/>
      <w:r w:rsidRPr="00D93D3D">
        <w:rPr>
          <w:rFonts w:ascii="Times New Roman" w:eastAsia="MS Mincho" w:hAnsi="Times New Roman" w:cs="Times New Roman"/>
          <w:b/>
          <w:bCs/>
          <w:color w:val="548DD4"/>
          <w:kern w:val="32"/>
          <w:sz w:val="28"/>
          <w:szCs w:val="24"/>
          <w:lang w:val="x-none" w:eastAsia="x-none"/>
        </w:rPr>
        <w:t xml:space="preserve">Форма 1 </w:t>
      </w:r>
      <w:r w:rsidRPr="00D93D3D">
        <w:rPr>
          <w:rFonts w:ascii="Times New Roman" w:eastAsia="MS Mincho" w:hAnsi="Times New Roman" w:cs="Times New Roman"/>
          <w:b/>
          <w:bCs/>
          <w:color w:val="548DD4"/>
          <w:kern w:val="32"/>
          <w:sz w:val="28"/>
          <w:szCs w:val="24"/>
          <w:lang w:eastAsia="x-none"/>
        </w:rPr>
        <w:t>З</w:t>
      </w:r>
      <w:r w:rsidRPr="00D93D3D">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66"/>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Фирменный бланк Претендента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«___» __________ 20___ года  №______</w:t>
      </w: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bookmarkStart w:id="67" w:name="_Письмо_о_подаче"/>
      <w:bookmarkStart w:id="68" w:name="_Заявка_о_подаче"/>
      <w:bookmarkStart w:id="69" w:name="_Toc255987071"/>
      <w:bookmarkStart w:id="70" w:name="_Toc263441572"/>
      <w:bookmarkStart w:id="71" w:name="_Toc269472558"/>
      <w:bookmarkStart w:id="72" w:name="_Toc305665989"/>
      <w:bookmarkEnd w:id="67"/>
      <w:bookmarkEnd w:id="68"/>
      <w:r w:rsidRPr="00D93D3D">
        <w:rPr>
          <w:rFonts w:ascii="Times New Roman" w:eastAsia="Times New Roman" w:hAnsi="Times New Roman" w:cs="Times New Roman"/>
          <w:sz w:val="24"/>
          <w:szCs w:val="24"/>
          <w:lang w:eastAsia="ru-RU"/>
        </w:rPr>
        <w:t xml:space="preserve">ЗАЯВКА НА УЧАСТИЕ В ОТКРЫТОМ </w:t>
      </w:r>
      <w:bookmarkEnd w:id="69"/>
      <w:bookmarkEnd w:id="70"/>
      <w:bookmarkEnd w:id="71"/>
      <w:bookmarkEnd w:id="72"/>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D93D3D" w:rsidRPr="00D93D3D" w:rsidRDefault="00D93D3D" w:rsidP="00D93D3D">
      <w:pPr>
        <w:spacing w:after="0" w:line="240" w:lineRule="auto"/>
        <w:ind w:left="851"/>
        <w:jc w:val="both"/>
        <w:rPr>
          <w:rFonts w:ascii="Times New Roman" w:eastAsia="Times New Roman" w:hAnsi="Times New Roman" w:cs="Times New Roman"/>
          <w:i/>
          <w:sz w:val="16"/>
          <w:szCs w:val="16"/>
          <w:lang w:eastAsia="ru-RU"/>
        </w:rPr>
      </w:pPr>
      <w:r w:rsidRPr="00D93D3D">
        <w:rPr>
          <w:rFonts w:ascii="Times New Roman" w:eastAsia="Times New Roman" w:hAnsi="Times New Roman" w:cs="Times New Roman"/>
          <w:sz w:val="24"/>
          <w:szCs w:val="24"/>
          <w:lang w:eastAsia="ru-RU"/>
        </w:rPr>
        <w:t xml:space="preserve">_____________________________________________________________________________,                           </w:t>
      </w:r>
      <w:r w:rsidRPr="00D93D3D">
        <w:rPr>
          <w:rFonts w:ascii="Times New Roman" w:eastAsia="Times New Roman" w:hAnsi="Times New Roman" w:cs="Times New Roman"/>
          <w:i/>
          <w:sz w:val="16"/>
          <w:szCs w:val="16"/>
          <w:lang w:eastAsia="ru-RU"/>
        </w:rPr>
        <w:t>(полное наименование Претендента на участие в Открытом запросе предложений с указанием организационно-правовой формы)</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sz w:val="20"/>
          <w:szCs w:val="20"/>
          <w:lang w:eastAsia="ru-RU"/>
        </w:rPr>
        <w:t xml:space="preserve">                                                  (</w:t>
      </w:r>
      <w:r w:rsidRPr="00D93D3D">
        <w:rPr>
          <w:rFonts w:ascii="Times New Roman" w:eastAsia="Times New Roman" w:hAnsi="Times New Roman" w:cs="Times New Roman"/>
          <w:i/>
          <w:sz w:val="20"/>
          <w:szCs w:val="20"/>
          <w:lang w:eastAsia="ru-RU"/>
        </w:rPr>
        <w:t>местонахождение Претендента на участие в Открытом запросе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предлагает заключить договор_______________________________________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i/>
          <w:sz w:val="20"/>
          <w:szCs w:val="20"/>
          <w:lang w:eastAsia="ru-RU"/>
        </w:rPr>
        <w:t>(предмет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Форма 3</w:t>
        </w:r>
      </w:hyperlink>
      <w:r w:rsidRPr="00D93D3D">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3" w:name="_Hlt440565644"/>
      <w:bookmarkEnd w:id="73"/>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27 настоящей Документации и п. 10.11 </w:t>
      </w:r>
      <w:hyperlink r:id="rId40"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против _________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1"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_________(</w:t>
      </w:r>
      <w:r w:rsidRPr="00D93D3D">
        <w:rPr>
          <w:rFonts w:ascii="Times New Roman" w:eastAsia="Times New Roman" w:hAnsi="Times New Roman" w:cs="Times New Roman"/>
          <w:i/>
          <w:lang w:eastAsia="ru-RU"/>
        </w:rPr>
        <w:t>указать наименование закупки</w:t>
      </w:r>
      <w:r w:rsidRPr="00D93D3D">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сведения о 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об 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Arial"/>
          <w:color w:val="000000"/>
          <w:sz w:val="24"/>
          <w:szCs w:val="24"/>
          <w:lang w:eastAsia="ru-RU"/>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 наличии/отсутствии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sz w:val="24"/>
          <w:szCs w:val="24"/>
          <w:lang w:eastAsia="ru-RU"/>
        </w:rPr>
        <w:t xml:space="preserve">связей, носящих характер аффилированности, с руководством ПАО «Башинформсвязь», </w:t>
      </w:r>
      <w:r w:rsidRPr="00D93D3D">
        <w:rPr>
          <w:rFonts w:ascii="Times New Roman" w:eastAsia="Times New Roman" w:hAnsi="Times New Roman" w:cs="Times New Roman"/>
          <w:i/>
          <w:sz w:val="24"/>
          <w:szCs w:val="24"/>
          <w:lang w:eastAsia="ru-RU"/>
        </w:rPr>
        <w:t>(при наличии такой связи указать ФИО аффилированного лица Претендента, его должность)</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i/>
          <w:sz w:val="24"/>
          <w:szCs w:val="24"/>
          <w:lang w:eastAsia="ru-RU"/>
        </w:rPr>
        <w:instrText xml:space="preserve"> REF _Ref368314814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2D3134">
        <w:rPr>
          <w:rFonts w:ascii="Times New Roman" w:eastAsia="Times New Roman" w:hAnsi="Times New Roman" w:cs="Times New Roman"/>
          <w:i/>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D93D3D">
        <w:rPr>
          <w:rFonts w:ascii="Times New Roman" w:eastAsia="Times New Roman" w:hAnsi="Times New Roman" w:cs="Times New Roman"/>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Претендента не требуется.] </w:t>
      </w:r>
    </w:p>
    <w:p w:rsidR="00D93D3D" w:rsidRPr="00D93D3D" w:rsidRDefault="00D93D3D" w:rsidP="00D93D3D">
      <w:pPr>
        <w:spacing w:after="0" w:line="240" w:lineRule="auto"/>
        <w:ind w:firstLine="567"/>
        <w:jc w:val="both"/>
        <w:rPr>
          <w:rFonts w:ascii="Times New Roman" w:eastAsia="Times New Roman" w:hAnsi="Times New Roman" w:cs="Times New Roman"/>
          <w:bCs/>
          <w:i/>
          <w:sz w:val="24"/>
          <w:szCs w:val="24"/>
          <w:lang w:eastAsia="ru-RU"/>
        </w:rPr>
      </w:pPr>
      <w:r w:rsidRPr="00D93D3D">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D93D3D">
        <w:rPr>
          <w:rFonts w:ascii="Times New Roman" w:eastAsia="Times New Roman" w:hAnsi="Times New Roman" w:cs="Times New Roman"/>
          <w:bCs/>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D93D3D">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D93D3D">
        <w:rPr>
          <w:rFonts w:ascii="Times New Roman" w:eastAsia="Times New Roman" w:hAnsi="Times New Roman" w:cs="Times New Roman"/>
          <w:bCs/>
          <w:sz w:val="24"/>
          <w:szCs w:val="24"/>
          <w:lang w:eastAsia="ru-RU"/>
        </w:rPr>
        <w:t>проектом Договора</w:t>
      </w:r>
      <w:r w:rsidRPr="00D93D3D">
        <w:rPr>
          <w:rFonts w:ascii="Times New Roman" w:eastAsia="Times New Roman" w:hAnsi="Times New Roman" w:cs="Times New Roman"/>
          <w:sz w:val="24"/>
          <w:szCs w:val="24"/>
          <w:lang w:eastAsia="ru-RU"/>
        </w:rPr>
        <w:t xml:space="preserve"> и условиями нашей Заявки.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D93D3D" w:rsidRPr="00D93D3D" w:rsidRDefault="00D93D3D" w:rsidP="00D93D3D">
      <w:pPr>
        <w:spacing w:after="0" w:line="240" w:lineRule="auto"/>
        <w:ind w:firstLine="56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D93D3D" w:rsidRPr="00D93D3D" w:rsidTr="00D93D3D">
        <w:trPr>
          <w:tblHeader/>
        </w:trPr>
        <w:tc>
          <w:tcPr>
            <w:tcW w:w="567"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п/п</w:t>
            </w:r>
          </w:p>
        </w:tc>
        <w:tc>
          <w:tcPr>
            <w:tcW w:w="7513" w:type="dxa"/>
            <w:vAlign w:val="center"/>
          </w:tcPr>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документа</w:t>
            </w:r>
          </w:p>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[указываются документы, перечисленные в пунктах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_Ref378853304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2D3134">
              <w:rPr>
                <w:rFonts w:ascii="Times New Roman" w:eastAsia="Times New Roman" w:hAnsi="Times New Roman" w:cs="Times New Roman"/>
                <w:lang w:eastAsia="ru-RU"/>
              </w:rPr>
              <w:t>15</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_Ref368314814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2D3134">
              <w:rPr>
                <w:rFonts w:ascii="Times New Roman" w:eastAsia="Times New Roman" w:hAnsi="Times New Roman" w:cs="Times New Roman"/>
                <w:lang w:eastAsia="ru-RU"/>
              </w:rPr>
              <w:t>26</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_Ref368316022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2D3134">
              <w:rPr>
                <w:rFonts w:ascii="Times New Roman" w:eastAsia="Times New Roman" w:hAnsi="Times New Roman" w:cs="Times New Roman"/>
                <w:lang w:eastAsia="ru-RU"/>
              </w:rPr>
              <w:t>28</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части </w:t>
            </w:r>
            <w:hyperlink w:anchor="_РАЗДЕЛ_II._СВЕДЕНИЯ" w:history="1">
              <w:r w:rsidRPr="00D93D3D">
                <w:rPr>
                  <w:rFonts w:ascii="Times New Roman" w:eastAsia="Times New Roman" w:hAnsi="Times New Roman" w:cs="Times New Roman"/>
                  <w:color w:val="0000FF"/>
                  <w:u w:val="single"/>
                  <w:lang w:eastAsia="ru-RU"/>
                </w:rPr>
                <w:t>раздела II «Информационная карта»</w:t>
              </w:r>
            </w:hyperlink>
            <w:r w:rsidRPr="00D93D3D">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страницы</w:t>
            </w:r>
          </w:p>
        </w:tc>
        <w:tc>
          <w:tcPr>
            <w:tcW w:w="1108"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Число</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w:t>
            </w: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bl>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D93D3D">
        <w:rPr>
          <w:rFonts w:ascii="Times New Roman" w:eastAsia="Times New Roman" w:hAnsi="Times New Roman" w:cs="Times New Roman"/>
          <w:color w:val="808080"/>
          <w:lang w:eastAsia="ru-RU"/>
        </w:rPr>
        <w:t>ИНСТРУКЦИИ ПО ЗАПОЛНЕНИЮ:</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4" w:name="_Форма_2"/>
      <w:bookmarkEnd w:id="74"/>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Претендентом.</w:t>
      </w:r>
    </w:p>
    <w:bookmarkEnd w:id="64"/>
    <w:p w:rsidR="00D93D3D" w:rsidRPr="00D93D3D" w:rsidRDefault="00D93D3D" w:rsidP="00D93D3D">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D93D3D">
        <w:rPr>
          <w:rFonts w:ascii="Cambria" w:eastAsia="Times New Roman" w:hAnsi="Cambria" w:cs="Times New Roman"/>
          <w:b/>
          <w:bCs/>
          <w:color w:val="365F91"/>
          <w:sz w:val="28"/>
          <w:szCs w:val="28"/>
          <w:lang w:eastAsia="ru-RU"/>
        </w:rPr>
        <w:br w:type="page"/>
      </w:r>
      <w:bookmarkStart w:id="75" w:name="_Ref55335821"/>
      <w:bookmarkStart w:id="76" w:name="_Ref55336345"/>
      <w:bookmarkStart w:id="77" w:name="_Toc57314674"/>
      <w:bookmarkStart w:id="78" w:name="_Toc69728988"/>
      <w:bookmarkStart w:id="79" w:name="_Toc98251754"/>
      <w:bookmarkEnd w:id="75"/>
      <w:bookmarkEnd w:id="76"/>
      <w:bookmarkEnd w:id="77"/>
      <w:bookmarkEnd w:id="78"/>
      <w:bookmarkEnd w:id="7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0" w:name="_Форма_2_АНКЕТА"/>
      <w:bookmarkStart w:id="81" w:name="_Toc438142140"/>
      <w:bookmarkEnd w:id="80"/>
      <w:r w:rsidRPr="00D93D3D">
        <w:rPr>
          <w:rFonts w:ascii="Times New Roman" w:eastAsia="MS Mincho" w:hAnsi="Times New Roman" w:cs="Times New Roman"/>
          <w:b/>
          <w:bCs/>
          <w:color w:val="548DD4"/>
          <w:kern w:val="32"/>
          <w:sz w:val="28"/>
          <w:szCs w:val="24"/>
          <w:lang w:val="x-none" w:eastAsia="x-none"/>
        </w:rPr>
        <w:t xml:space="preserve">Форма 2 АНКЕТА ПРЕТЕНДЕНТА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81"/>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 ________________________________________________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2" w:name="_Анкета_Претендента_на"/>
      <w:bookmarkStart w:id="83" w:name="_Анкета_Участника_процедуры"/>
      <w:bookmarkStart w:id="84" w:name="_Toc255987077"/>
      <w:bookmarkStart w:id="85" w:name="_Toc305665990"/>
      <w:bookmarkEnd w:id="82"/>
      <w:bookmarkEnd w:id="83"/>
      <w:r w:rsidRPr="00D93D3D">
        <w:rPr>
          <w:rFonts w:ascii="Times New Roman" w:eastAsia="Times New Roman" w:hAnsi="Times New Roman" w:cs="Times New Roman"/>
          <w:sz w:val="24"/>
          <w:szCs w:val="24"/>
          <w:lang w:eastAsia="ru-RU"/>
        </w:rPr>
        <w:t xml:space="preserve">АНКЕТА ПРЕТЕНДЕНТА НА УЧАСТИЕ В ОТКРЫТОМ </w:t>
      </w:r>
      <w:bookmarkEnd w:id="84"/>
      <w:bookmarkEnd w:id="85"/>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93D3D" w:rsidRPr="00D93D3D" w:rsidTr="00D93D3D">
        <w:trPr>
          <w:cantSplit/>
          <w:trHeight w:val="240"/>
          <w:tblHeader/>
        </w:trPr>
        <w:tc>
          <w:tcPr>
            <w:tcW w:w="306"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tc>
        <w:tc>
          <w:tcPr>
            <w:tcW w:w="3000"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Сведения о Претенденте на участие в Открытом запросе предложений</w:t>
            </w:r>
          </w:p>
        </w:tc>
      </w:tr>
      <w:tr w:rsidR="00D93D3D" w:rsidRPr="00D93D3D" w:rsidTr="00D93D3D">
        <w:trPr>
          <w:cantSplit/>
          <w:trHeight w:val="471"/>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физического лица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Виды деятельности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ИНН, дата постановки на учет в налоговом органе,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 управления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Численность персонала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21</w:t>
            </w:r>
          </w:p>
        </w:tc>
        <w:tc>
          <w:tcPr>
            <w:tcW w:w="3000" w:type="pct"/>
            <w:vAlign w:val="center"/>
          </w:tcPr>
          <w:p w:rsidR="00D93D3D" w:rsidRPr="00D93D3D" w:rsidRDefault="00D93D3D" w:rsidP="00907C6A">
            <w:pPr>
              <w:spacing w:after="0" w:line="240" w:lineRule="auto"/>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 xml:space="preserve">Сведения об отнесении Претендента к </w:t>
            </w:r>
            <w:r w:rsidRPr="00D93D3D">
              <w:rPr>
                <w:rFonts w:ascii="Times New Roman" w:eastAsia="Times New Roman" w:hAnsi="Times New Roman" w:cs="Arial"/>
                <w:color w:val="000000"/>
                <w:sz w:val="24"/>
                <w:szCs w:val="24"/>
                <w:lang w:eastAsia="ru-RU"/>
              </w:rPr>
              <w:t>Субъекта</w:t>
            </w:r>
            <w:r w:rsidR="00907C6A">
              <w:rPr>
                <w:rFonts w:ascii="Times New Roman" w:eastAsia="Times New Roman" w:hAnsi="Times New Roman" w:cs="Arial"/>
                <w:color w:val="000000"/>
                <w:sz w:val="24"/>
                <w:szCs w:val="24"/>
                <w:lang w:eastAsia="ru-RU"/>
              </w:rPr>
              <w:t>м МСП (</w:t>
            </w:r>
            <w:r w:rsidR="00907C6A">
              <w:rPr>
                <w:rFonts w:ascii="Times New Roman" w:eastAsia="Times New Roman" w:hAnsi="Times New Roman" w:cs="Times New Roman"/>
                <w:sz w:val="24"/>
                <w:szCs w:val="24"/>
                <w:lang w:eastAsia="ru-RU"/>
              </w:rPr>
              <w:t>в</w:t>
            </w:r>
            <w:r w:rsidR="00907C6A" w:rsidRPr="00D93D3D">
              <w:rPr>
                <w:rFonts w:ascii="Times New Roman" w:eastAsia="Times New Roman" w:hAnsi="Times New Roman" w:cs="Times New Roman"/>
                <w:sz w:val="24"/>
                <w:szCs w:val="24"/>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sz w:val="24"/>
                <w:szCs w:val="24"/>
                <w:lang w:eastAsia="ru-RU"/>
              </w:rPr>
              <w:t>)</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об отнесении Претендента к организации, применяющей упрощённую систему налогообложения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86" w:name="_Toc98251773"/>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bookmarkEnd w:id="86"/>
      <w:r w:rsidRPr="00D93D3D">
        <w:rPr>
          <w:rFonts w:ascii="Times New Roman" w:eastAsia="Times New Roman" w:hAnsi="Times New Roman" w:cs="Times New Roman"/>
          <w:color w:val="808080"/>
          <w:sz w:val="24"/>
          <w:szCs w:val="24"/>
          <w:lang w:eastAsia="ru-RU"/>
        </w:rPr>
        <w:t>:</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В графе 19 указывается уполномоченное лицо Претендента на участие в Открытом запросе предложений</w:t>
      </w:r>
      <w:r w:rsidRPr="00D93D3D" w:rsidDel="00782B65">
        <w:rPr>
          <w:rFonts w:ascii="Times New Roman" w:eastAsia="Times New Roman" w:hAnsi="Times New Roman" w:cs="Times New Roman"/>
          <w:color w:val="808080"/>
          <w:sz w:val="24"/>
          <w:szCs w:val="24"/>
          <w:lang w:eastAsia="ru-RU"/>
        </w:rPr>
        <w:t xml:space="preserve"> </w:t>
      </w:r>
      <w:r w:rsidRPr="00D93D3D">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headerReference w:type="default" r:id="rId42"/>
          <w:headerReference w:type="first" r:id="rId43"/>
          <w:pgSz w:w="11907" w:h="16839" w:code="9"/>
          <w:pgMar w:top="851" w:right="567" w:bottom="567" w:left="1134" w:header="720" w:footer="720" w:gutter="0"/>
          <w:pgNumType w:start="1"/>
          <w:cols w:space="708"/>
          <w:noEndnote/>
          <w:titlePg/>
          <w:docGrid w:linePitch="326"/>
        </w:sectPr>
      </w:pPr>
      <w:bookmarkStart w:id="87" w:name="_Форма_3_ТЕХНИКО-КОММЕРЧЕСКОЕ"/>
      <w:bookmarkStart w:id="88" w:name="_Toc438142141"/>
      <w:bookmarkEnd w:id="87"/>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88"/>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на участие в Открытом запросе предложений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9" w:name="_Техническое_предложение_(Форма"/>
      <w:bookmarkStart w:id="90" w:name="_Toc235439567"/>
      <w:bookmarkStart w:id="91" w:name="_Toc305665991"/>
      <w:bookmarkEnd w:id="89"/>
      <w:r w:rsidRPr="00D93D3D">
        <w:rPr>
          <w:rFonts w:ascii="Times New Roman" w:eastAsia="Times New Roman" w:hAnsi="Times New Roman" w:cs="Times New Roman"/>
          <w:sz w:val="24"/>
          <w:szCs w:val="24"/>
          <w:lang w:eastAsia="ru-RU"/>
        </w:rPr>
        <w:t>ТЕХНИКО-КОММЕРЧЕСКОЕ ПРЕДЛОЖЕНИЕ</w:t>
      </w:r>
      <w:bookmarkEnd w:id="90"/>
      <w:bookmarkEnd w:id="9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B3764F" w:rsidRPr="0096071F" w:rsidRDefault="00B3764F" w:rsidP="00B3764F">
      <w:pPr>
        <w:rPr>
          <w:rFonts w:ascii="Times New Roman" w:hAnsi="Times New Roman" w:cs="Times New Roman"/>
          <w:sz w:val="24"/>
          <w:szCs w:val="24"/>
          <w:highlight w:val="red"/>
        </w:rPr>
      </w:pPr>
      <w:r w:rsidRPr="00D46A70">
        <w:rPr>
          <w:rFonts w:ascii="Times New Roman" w:hAnsi="Times New Roman" w:cs="Times New Roman"/>
          <w:sz w:val="24"/>
          <w:szCs w:val="24"/>
        </w:rPr>
        <w:t xml:space="preserve">Претендент на участие в Открытом запросе </w:t>
      </w:r>
      <w:r w:rsidR="00D46A70" w:rsidRPr="00D46A70">
        <w:rPr>
          <w:rFonts w:ascii="Times New Roman" w:eastAsia="Times New Roman" w:hAnsi="Times New Roman" w:cs="Times New Roman"/>
          <w:sz w:val="24"/>
          <w:szCs w:val="24"/>
          <w:lang w:eastAsia="ru-RU"/>
        </w:rPr>
        <w:t>предложений</w:t>
      </w:r>
      <w:r w:rsidRPr="00D46A70">
        <w:rPr>
          <w:rFonts w:ascii="Times New Roman" w:hAnsi="Times New Roman" w:cs="Times New Roman"/>
          <w:sz w:val="24"/>
          <w:szCs w:val="24"/>
        </w:rPr>
        <w:t xml:space="preserve">: ________________________________ </w:t>
      </w:r>
    </w:p>
    <w:p w:rsidR="00D93D3D" w:rsidRDefault="00D93D3D" w:rsidP="00B3764F">
      <w:pPr>
        <w:spacing w:after="0" w:line="240" w:lineRule="auto"/>
        <w:rPr>
          <w:rFonts w:ascii="Times New Roman" w:eastAsia="Times New Roman" w:hAnsi="Times New Roman" w:cs="Times New Roman"/>
          <w:sz w:val="24"/>
          <w:szCs w:val="24"/>
          <w:lang w:eastAsia="ru-RU"/>
        </w:rPr>
      </w:pPr>
      <w:r w:rsidRPr="00B3764F">
        <w:rPr>
          <w:rFonts w:ascii="Times New Roman" w:eastAsia="Times New Roman" w:hAnsi="Times New Roman" w:cs="Times New Roman"/>
          <w:sz w:val="24"/>
          <w:szCs w:val="24"/>
          <w:lang w:eastAsia="ru-RU"/>
        </w:rPr>
        <w:t>Суть технико-коммерческого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9"/>
        <w:gridCol w:w="2420"/>
        <w:gridCol w:w="2848"/>
      </w:tblGrid>
      <w:tr w:rsidR="00D540C7" w:rsidRPr="00E40149" w:rsidTr="004D1903">
        <w:trPr>
          <w:trHeight w:val="524"/>
        </w:trPr>
        <w:tc>
          <w:tcPr>
            <w:tcW w:w="7259" w:type="dxa"/>
            <w:shd w:val="clear" w:color="auto" w:fill="auto"/>
          </w:tcPr>
          <w:p w:rsidR="00D540C7" w:rsidRPr="00D540C7" w:rsidRDefault="00D540C7" w:rsidP="00513615">
            <w:pPr>
              <w:rPr>
                <w:rFonts w:ascii="Times New Roman" w:eastAsia="Times New Roman" w:hAnsi="Times New Roman" w:cs="Times New Roman"/>
                <w:b/>
                <w:color w:val="000000"/>
                <w:sz w:val="24"/>
                <w:szCs w:val="24"/>
              </w:rPr>
            </w:pPr>
            <w:r w:rsidRPr="00D540C7">
              <w:rPr>
                <w:rFonts w:ascii="Times New Roman" w:eastAsia="Times New Roman" w:hAnsi="Times New Roman" w:cs="Times New Roman"/>
                <w:b/>
                <w:color w:val="000000"/>
                <w:sz w:val="24"/>
                <w:szCs w:val="24"/>
              </w:rPr>
              <w:t>Критерии оценки заявки Претендента</w:t>
            </w:r>
          </w:p>
        </w:tc>
        <w:tc>
          <w:tcPr>
            <w:tcW w:w="2420"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 изм</w:t>
            </w:r>
            <w:r w:rsidR="0037140C">
              <w:rPr>
                <w:rFonts w:ascii="Times New Roman" w:eastAsia="Times New Roman" w:hAnsi="Times New Roman" w:cs="Times New Roman"/>
                <w:color w:val="000000"/>
                <w:sz w:val="24"/>
                <w:szCs w:val="24"/>
              </w:rPr>
              <w:t>ерения</w:t>
            </w:r>
          </w:p>
        </w:tc>
        <w:tc>
          <w:tcPr>
            <w:tcW w:w="2848" w:type="dxa"/>
          </w:tcPr>
          <w:p w:rsidR="00D540C7" w:rsidRPr="00E40149" w:rsidRDefault="00626134" w:rsidP="0037140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Предложение претендента</w:t>
            </w:r>
          </w:p>
        </w:tc>
      </w:tr>
      <w:tr w:rsidR="00D540C7" w:rsidRPr="00E40149" w:rsidTr="004D1903">
        <w:trPr>
          <w:trHeight w:val="443"/>
        </w:trPr>
        <w:tc>
          <w:tcPr>
            <w:tcW w:w="7259" w:type="dxa"/>
            <w:shd w:val="clear" w:color="auto" w:fill="auto"/>
          </w:tcPr>
          <w:p w:rsidR="005775F4" w:rsidRDefault="00D540C7" w:rsidP="005775F4">
            <w:pPr>
              <w:spacing w:after="0" w:line="240" w:lineRule="auto"/>
              <w:rPr>
                <w:rFonts w:ascii="Times New Roman" w:eastAsia="Times New Roman" w:hAnsi="Times New Roman" w:cs="Times New Roman"/>
                <w:sz w:val="24"/>
                <w:szCs w:val="24"/>
                <w:lang w:eastAsia="ru-RU"/>
              </w:rPr>
            </w:pPr>
            <w:r w:rsidRPr="008037BB">
              <w:rPr>
                <w:rFonts w:ascii="Times New Roman" w:eastAsia="Times New Roman" w:hAnsi="Times New Roman" w:cs="Times New Roman"/>
                <w:sz w:val="24"/>
                <w:szCs w:val="24"/>
                <w:lang w:eastAsia="ru-RU"/>
              </w:rPr>
              <w:t>Цена договора</w:t>
            </w:r>
            <w:r w:rsidR="00136C1B">
              <w:rPr>
                <w:rFonts w:ascii="Times New Roman" w:eastAsia="Times New Roman" w:hAnsi="Times New Roman" w:cs="Times New Roman"/>
                <w:sz w:val="24"/>
                <w:szCs w:val="24"/>
                <w:lang w:eastAsia="ru-RU"/>
              </w:rPr>
              <w:t xml:space="preserve"> (с учетом коэффициента снижения)</w:t>
            </w:r>
          </w:p>
          <w:p w:rsidR="00D540C7" w:rsidRPr="005775F4" w:rsidRDefault="00D540C7" w:rsidP="005775F4">
            <w:pPr>
              <w:spacing w:after="0" w:line="240" w:lineRule="auto"/>
              <w:rPr>
                <w:rFonts w:ascii="Times New Roman" w:eastAsia="Times New Roman" w:hAnsi="Times New Roman" w:cs="Times New Roman"/>
                <w:i/>
                <w:color w:val="000000"/>
                <w:sz w:val="18"/>
                <w:szCs w:val="18"/>
              </w:rPr>
            </w:pPr>
          </w:p>
        </w:tc>
        <w:tc>
          <w:tcPr>
            <w:tcW w:w="2420" w:type="dxa"/>
            <w:shd w:val="clear" w:color="auto" w:fill="auto"/>
          </w:tcPr>
          <w:p w:rsidR="00D540C7" w:rsidRPr="00E40149" w:rsidRDefault="007A3E34"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рублей</w:t>
            </w:r>
            <w:r w:rsidR="00D540C7">
              <w:rPr>
                <w:rFonts w:ascii="Times New Roman" w:eastAsia="Times New Roman" w:hAnsi="Times New Roman" w:cs="Times New Roman"/>
                <w:color w:val="000000"/>
                <w:sz w:val="24"/>
                <w:szCs w:val="24"/>
              </w:rPr>
              <w:t xml:space="preserve"> с НДС</w:t>
            </w:r>
          </w:p>
        </w:tc>
        <w:tc>
          <w:tcPr>
            <w:tcW w:w="2848" w:type="dxa"/>
          </w:tcPr>
          <w:p w:rsidR="00D540C7" w:rsidRPr="00E40149" w:rsidRDefault="00D540C7" w:rsidP="00513615">
            <w:pPr>
              <w:rPr>
                <w:rFonts w:ascii="Times New Roman" w:eastAsia="Times New Roman" w:hAnsi="Times New Roman" w:cs="Times New Roman"/>
                <w:color w:val="000000"/>
                <w:sz w:val="24"/>
                <w:szCs w:val="24"/>
              </w:rPr>
            </w:pPr>
          </w:p>
        </w:tc>
      </w:tr>
      <w:tr w:rsidR="00D540C7" w:rsidRPr="00E40149" w:rsidTr="004D1903">
        <w:trPr>
          <w:trHeight w:val="415"/>
        </w:trPr>
        <w:tc>
          <w:tcPr>
            <w:tcW w:w="7259" w:type="dxa"/>
            <w:shd w:val="clear" w:color="auto" w:fill="auto"/>
          </w:tcPr>
          <w:p w:rsidR="00D540C7" w:rsidRPr="00E40149" w:rsidRDefault="00D540C7" w:rsidP="00E40149">
            <w:pPr>
              <w:rPr>
                <w:rFonts w:ascii="Times New Roman" w:eastAsia="Times New Roman" w:hAnsi="Times New Roman" w:cs="Times New Roman"/>
                <w:color w:val="000000"/>
                <w:sz w:val="24"/>
                <w:szCs w:val="24"/>
              </w:rPr>
            </w:pPr>
            <w:r w:rsidRPr="00E40149">
              <w:rPr>
                <w:rFonts w:ascii="Times New Roman" w:hAnsi="Times New Roman" w:cs="Times New Roman"/>
                <w:bCs/>
                <w:sz w:val="24"/>
                <w:szCs w:val="24"/>
              </w:rPr>
              <w:t xml:space="preserve">Срок </w:t>
            </w:r>
            <w:r>
              <w:rPr>
                <w:rFonts w:ascii="Times New Roman" w:hAnsi="Times New Roman" w:cs="Times New Roman"/>
                <w:bCs/>
                <w:sz w:val="24"/>
                <w:szCs w:val="24"/>
              </w:rPr>
              <w:t>оплаты по договору</w:t>
            </w:r>
          </w:p>
        </w:tc>
        <w:tc>
          <w:tcPr>
            <w:tcW w:w="2420"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дней</w:t>
            </w:r>
          </w:p>
        </w:tc>
        <w:tc>
          <w:tcPr>
            <w:tcW w:w="2848" w:type="dxa"/>
          </w:tcPr>
          <w:p w:rsidR="00D540C7" w:rsidRPr="00E40149" w:rsidRDefault="00D540C7" w:rsidP="00513615">
            <w:pPr>
              <w:rPr>
                <w:rFonts w:ascii="Times New Roman" w:eastAsia="Times New Roman" w:hAnsi="Times New Roman" w:cs="Times New Roman"/>
                <w:color w:val="000000"/>
                <w:sz w:val="24"/>
                <w:szCs w:val="24"/>
              </w:rPr>
            </w:pPr>
          </w:p>
        </w:tc>
      </w:tr>
    </w:tbl>
    <w:p w:rsidR="0096112E" w:rsidRDefault="0096112E" w:rsidP="00B3764F">
      <w:pPr>
        <w:spacing w:after="0" w:line="240" w:lineRule="auto"/>
        <w:rPr>
          <w:rFonts w:ascii="Times New Roman" w:eastAsia="Times New Roman" w:hAnsi="Times New Roman" w:cs="Times New Roman"/>
          <w:sz w:val="24"/>
          <w:szCs w:val="24"/>
          <w:lang w:eastAsia="ru-RU"/>
        </w:rPr>
      </w:pPr>
    </w:p>
    <w:tbl>
      <w:tblPr>
        <w:tblW w:w="14740" w:type="dxa"/>
        <w:tblLook w:val="04A0" w:firstRow="1" w:lastRow="0" w:firstColumn="1" w:lastColumn="0" w:noHBand="0" w:noVBand="1"/>
      </w:tblPr>
      <w:tblGrid>
        <w:gridCol w:w="6946"/>
        <w:gridCol w:w="4034"/>
        <w:gridCol w:w="1680"/>
        <w:gridCol w:w="2080"/>
      </w:tblGrid>
      <w:tr w:rsidR="00136C1B" w:rsidRPr="00D46A70" w:rsidTr="006C6345">
        <w:trPr>
          <w:trHeight w:val="405"/>
        </w:trPr>
        <w:tc>
          <w:tcPr>
            <w:tcW w:w="6946" w:type="dxa"/>
            <w:tcBorders>
              <w:top w:val="nil"/>
              <w:left w:val="nil"/>
              <w:bottom w:val="single" w:sz="4" w:space="0" w:color="000000"/>
              <w:right w:val="nil"/>
            </w:tcBorders>
            <w:shd w:val="clear" w:color="auto" w:fill="auto"/>
            <w:vAlign w:val="bottom"/>
            <w:hideMark/>
          </w:tcPr>
          <w:p w:rsidR="00136C1B" w:rsidRPr="00D46A70" w:rsidRDefault="00136C1B" w:rsidP="006C6345">
            <w:pPr>
              <w:spacing w:after="0" w:line="240" w:lineRule="auto"/>
              <w:rPr>
                <w:rFonts w:ascii="Times New Roman" w:eastAsia="Times New Roman" w:hAnsi="Times New Roman" w:cs="Times New Roman"/>
                <w:b/>
                <w:bCs/>
                <w:lang w:eastAsia="ru-RU"/>
              </w:rPr>
            </w:pPr>
            <w:r w:rsidRPr="00D46A70">
              <w:rPr>
                <w:rFonts w:ascii="Times New Roman" w:eastAsia="Times New Roman" w:hAnsi="Times New Roman" w:cs="Times New Roman"/>
                <w:b/>
                <w:bCs/>
                <w:lang w:eastAsia="ru-RU"/>
              </w:rPr>
              <w:t xml:space="preserve">Предложение о коэффициенте снижения (0&lt;Коэф&lt;1) </w:t>
            </w:r>
          </w:p>
        </w:tc>
        <w:tc>
          <w:tcPr>
            <w:tcW w:w="4034" w:type="dxa"/>
            <w:tcBorders>
              <w:top w:val="nil"/>
              <w:left w:val="nil"/>
              <w:bottom w:val="nil"/>
              <w:right w:val="nil"/>
            </w:tcBorders>
            <w:shd w:val="clear" w:color="auto" w:fill="auto"/>
            <w:vAlign w:val="center"/>
            <w:hideMark/>
          </w:tcPr>
          <w:p w:rsidR="00136C1B" w:rsidRPr="00D46A70" w:rsidRDefault="00136C1B" w:rsidP="006C6345">
            <w:pPr>
              <w:spacing w:after="0" w:line="240" w:lineRule="auto"/>
              <w:jc w:val="center"/>
              <w:rPr>
                <w:rFonts w:ascii="Times New Roman" w:eastAsia="Times New Roman" w:hAnsi="Times New Roman" w:cs="Times New Roman"/>
                <w:b/>
                <w:bCs/>
                <w:sz w:val="20"/>
                <w:szCs w:val="20"/>
                <w:lang w:eastAsia="ru-RU"/>
              </w:rPr>
            </w:pPr>
            <w:r w:rsidRPr="00D46A70">
              <w:rPr>
                <w:rFonts w:ascii="Times New Roman" w:eastAsia="Times New Roman" w:hAnsi="Times New Roman" w:cs="Times New Roman"/>
                <w:b/>
                <w:bCs/>
                <w:sz w:val="20"/>
                <w:szCs w:val="20"/>
                <w:lang w:eastAsia="ru-RU"/>
              </w:rPr>
              <w:t>0,000</w:t>
            </w:r>
          </w:p>
        </w:tc>
        <w:tc>
          <w:tcPr>
            <w:tcW w:w="1680" w:type="dxa"/>
            <w:tcBorders>
              <w:top w:val="nil"/>
              <w:left w:val="nil"/>
              <w:bottom w:val="nil"/>
              <w:right w:val="nil"/>
            </w:tcBorders>
            <w:shd w:val="clear" w:color="auto" w:fill="auto"/>
            <w:vAlign w:val="bottom"/>
            <w:hideMark/>
          </w:tcPr>
          <w:p w:rsidR="00136C1B" w:rsidRPr="00D46A70" w:rsidRDefault="00136C1B" w:rsidP="006C6345">
            <w:pPr>
              <w:spacing w:after="0" w:line="240" w:lineRule="auto"/>
              <w:jc w:val="center"/>
              <w:rPr>
                <w:rFonts w:ascii="Times New Roman" w:eastAsia="Times New Roman" w:hAnsi="Times New Roman" w:cs="Times New Roman"/>
                <w:sz w:val="20"/>
                <w:szCs w:val="20"/>
                <w:lang w:eastAsia="ru-RU"/>
              </w:rPr>
            </w:pPr>
          </w:p>
        </w:tc>
        <w:tc>
          <w:tcPr>
            <w:tcW w:w="2080" w:type="dxa"/>
            <w:tcBorders>
              <w:top w:val="nil"/>
              <w:left w:val="nil"/>
              <w:bottom w:val="nil"/>
              <w:right w:val="nil"/>
            </w:tcBorders>
            <w:shd w:val="clear" w:color="auto" w:fill="auto"/>
            <w:vAlign w:val="center"/>
            <w:hideMark/>
          </w:tcPr>
          <w:p w:rsidR="00136C1B" w:rsidRPr="00D46A70" w:rsidRDefault="00136C1B" w:rsidP="006C6345">
            <w:pPr>
              <w:spacing w:after="0" w:line="240" w:lineRule="auto"/>
              <w:rPr>
                <w:rFonts w:ascii="Times New Roman" w:eastAsia="Times New Roman" w:hAnsi="Times New Roman" w:cs="Times New Roman"/>
                <w:sz w:val="20"/>
                <w:szCs w:val="20"/>
                <w:lang w:eastAsia="ru-RU"/>
              </w:rPr>
            </w:pPr>
          </w:p>
        </w:tc>
      </w:tr>
    </w:tbl>
    <w:p w:rsidR="00363CC6" w:rsidRDefault="00363CC6" w:rsidP="00B3764F">
      <w:pPr>
        <w:spacing w:after="0" w:line="240" w:lineRule="auto"/>
        <w:rPr>
          <w:rFonts w:ascii="Times New Roman" w:eastAsia="Times New Roman" w:hAnsi="Times New Roman" w:cs="Times New Roman"/>
          <w:sz w:val="24"/>
          <w:szCs w:val="24"/>
          <w:lang w:eastAsia="ru-RU"/>
        </w:rPr>
      </w:pPr>
    </w:p>
    <w:tbl>
      <w:tblPr>
        <w:tblW w:w="15508" w:type="dxa"/>
        <w:tblLayout w:type="fixed"/>
        <w:tblLook w:val="04A0" w:firstRow="1" w:lastRow="0" w:firstColumn="1" w:lastColumn="0" w:noHBand="0" w:noVBand="1"/>
      </w:tblPr>
      <w:tblGrid>
        <w:gridCol w:w="585"/>
        <w:gridCol w:w="3251"/>
        <w:gridCol w:w="1330"/>
        <w:gridCol w:w="1625"/>
        <w:gridCol w:w="1476"/>
        <w:gridCol w:w="1921"/>
        <w:gridCol w:w="1921"/>
        <w:gridCol w:w="1774"/>
        <w:gridCol w:w="1625"/>
      </w:tblGrid>
      <w:tr w:rsidR="00136C1B" w:rsidRPr="00650486" w:rsidTr="006C6345">
        <w:trPr>
          <w:trHeight w:val="309"/>
        </w:trPr>
        <w:tc>
          <w:tcPr>
            <w:tcW w:w="585" w:type="dxa"/>
            <w:vMerge w:val="restart"/>
            <w:tcBorders>
              <w:top w:val="single" w:sz="4" w:space="0" w:color="auto"/>
              <w:left w:val="single" w:sz="4" w:space="0" w:color="auto"/>
              <w:right w:val="single" w:sz="4" w:space="0" w:color="auto"/>
            </w:tcBorders>
            <w:shd w:val="clear" w:color="auto" w:fill="auto"/>
            <w:vAlign w:val="center"/>
            <w:hideMark/>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 п.п.</w:t>
            </w:r>
          </w:p>
        </w:tc>
        <w:tc>
          <w:tcPr>
            <w:tcW w:w="3251" w:type="dxa"/>
            <w:vMerge w:val="restart"/>
            <w:tcBorders>
              <w:top w:val="single" w:sz="4" w:space="0" w:color="auto"/>
              <w:left w:val="single" w:sz="4" w:space="0" w:color="auto"/>
              <w:right w:val="single" w:sz="4" w:space="0" w:color="auto"/>
            </w:tcBorders>
            <w:shd w:val="clear" w:color="auto" w:fill="auto"/>
            <w:vAlign w:val="center"/>
            <w:hideMark/>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Наименование товара</w:t>
            </w:r>
          </w:p>
        </w:tc>
        <w:tc>
          <w:tcPr>
            <w:tcW w:w="1330" w:type="dxa"/>
            <w:vMerge w:val="restart"/>
            <w:tcBorders>
              <w:top w:val="single" w:sz="4" w:space="0" w:color="auto"/>
              <w:left w:val="single" w:sz="4" w:space="0" w:color="auto"/>
              <w:right w:val="single" w:sz="4" w:space="0" w:color="auto"/>
            </w:tcBorders>
            <w:shd w:val="clear" w:color="auto" w:fill="auto"/>
            <w:vAlign w:val="center"/>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96071F">
              <w:rPr>
                <w:rFonts w:ascii="Times New Roman" w:eastAsia="Times New Roman" w:hAnsi="Times New Roman" w:cs="Times New Roman"/>
                <w:color w:val="000000"/>
                <w:lang w:eastAsia="ru-RU"/>
              </w:rPr>
              <w:t>Производи</w:t>
            </w:r>
            <w:r w:rsidR="006C6345">
              <w:rPr>
                <w:rFonts w:ascii="Times New Roman" w:eastAsia="Times New Roman" w:hAnsi="Times New Roman" w:cs="Times New Roman"/>
                <w:color w:val="000000"/>
                <w:lang w:val="en-US" w:eastAsia="ru-RU"/>
              </w:rPr>
              <w:t>-</w:t>
            </w:r>
            <w:r w:rsidRPr="0096071F">
              <w:rPr>
                <w:rFonts w:ascii="Times New Roman" w:eastAsia="Times New Roman" w:hAnsi="Times New Roman" w:cs="Times New Roman"/>
                <w:color w:val="000000"/>
                <w:lang w:eastAsia="ru-RU"/>
              </w:rPr>
              <w:t>тель</w:t>
            </w:r>
          </w:p>
        </w:tc>
        <w:tc>
          <w:tcPr>
            <w:tcW w:w="1625" w:type="dxa"/>
            <w:vMerge w:val="restart"/>
            <w:tcBorders>
              <w:top w:val="single" w:sz="4" w:space="0" w:color="auto"/>
              <w:left w:val="single" w:sz="4" w:space="0" w:color="auto"/>
              <w:right w:val="single" w:sz="4" w:space="0" w:color="auto"/>
            </w:tcBorders>
            <w:shd w:val="clear" w:color="auto" w:fill="auto"/>
            <w:vAlign w:val="center"/>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Описание</w:t>
            </w:r>
          </w:p>
        </w:tc>
        <w:tc>
          <w:tcPr>
            <w:tcW w:w="1476" w:type="dxa"/>
            <w:vMerge w:val="restart"/>
            <w:tcBorders>
              <w:top w:val="single" w:sz="4" w:space="0" w:color="auto"/>
              <w:left w:val="single" w:sz="4" w:space="0" w:color="auto"/>
              <w:right w:val="single" w:sz="4" w:space="0" w:color="auto"/>
            </w:tcBorders>
            <w:shd w:val="clear" w:color="auto" w:fill="auto"/>
            <w:vAlign w:val="center"/>
            <w:hideMark/>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Eд. изм</w:t>
            </w:r>
          </w:p>
        </w:tc>
        <w:tc>
          <w:tcPr>
            <w:tcW w:w="1921" w:type="dxa"/>
            <w:vMerge w:val="restart"/>
            <w:tcBorders>
              <w:top w:val="single" w:sz="4" w:space="0" w:color="auto"/>
              <w:left w:val="single" w:sz="4" w:space="0" w:color="auto"/>
              <w:right w:val="single" w:sz="4" w:space="0" w:color="auto"/>
            </w:tcBorders>
          </w:tcPr>
          <w:p w:rsidR="00136C1B" w:rsidRPr="00363CC6" w:rsidRDefault="00136C1B" w:rsidP="00136C1B">
            <w:pPr>
              <w:tabs>
                <w:tab w:val="left" w:pos="567"/>
              </w:tabs>
              <w:jc w:val="center"/>
              <w:rPr>
                <w:rFonts w:ascii="Times New Roman" w:hAnsi="Times New Roman" w:cs="Times New Roman"/>
                <w:sz w:val="20"/>
                <w:szCs w:val="20"/>
              </w:rPr>
            </w:pPr>
            <w:r w:rsidRPr="0096071F">
              <w:rPr>
                <w:rFonts w:ascii="Times New Roman" w:eastAsia="Times New Roman" w:hAnsi="Times New Roman" w:cs="Times New Roman"/>
                <w:lang w:eastAsia="ru-RU"/>
              </w:rPr>
              <w:t>Предельная Цена за единицу измерения без НДС, включая стоимость тары и доставку, рубли РФ</w:t>
            </w:r>
          </w:p>
        </w:tc>
        <w:tc>
          <w:tcPr>
            <w:tcW w:w="3694" w:type="dxa"/>
            <w:gridSpan w:val="2"/>
            <w:tcBorders>
              <w:top w:val="single" w:sz="4" w:space="0" w:color="auto"/>
              <w:left w:val="single" w:sz="4" w:space="0" w:color="auto"/>
              <w:bottom w:val="single" w:sz="4" w:space="0" w:color="auto"/>
              <w:right w:val="single" w:sz="4" w:space="0" w:color="auto"/>
            </w:tcBorders>
            <w:shd w:val="clear" w:color="auto" w:fill="auto"/>
            <w:hideMark/>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D46A70">
              <w:rPr>
                <w:rFonts w:ascii="Times New Roman" w:eastAsia="Times New Roman" w:hAnsi="Times New Roman" w:cs="Times New Roman"/>
                <w:color w:val="000000"/>
                <w:lang w:eastAsia="ru-RU"/>
              </w:rPr>
              <w:t>Предлож</w:t>
            </w:r>
            <w:r>
              <w:rPr>
                <w:rFonts w:ascii="Times New Roman" w:eastAsia="Times New Roman" w:hAnsi="Times New Roman" w:cs="Times New Roman"/>
                <w:color w:val="000000"/>
                <w:lang w:eastAsia="ru-RU"/>
              </w:rPr>
              <w:t>е</w:t>
            </w:r>
            <w:r w:rsidRPr="00D46A70">
              <w:rPr>
                <w:rFonts w:ascii="Times New Roman" w:eastAsia="Times New Roman" w:hAnsi="Times New Roman" w:cs="Times New Roman"/>
                <w:color w:val="000000"/>
                <w:lang w:eastAsia="ru-RU"/>
              </w:rPr>
              <w:t>ние претендента</w:t>
            </w:r>
          </w:p>
        </w:tc>
        <w:tc>
          <w:tcPr>
            <w:tcW w:w="1625"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136C1B" w:rsidRPr="00650486" w:rsidRDefault="00136C1B" w:rsidP="00136C1B">
            <w:pPr>
              <w:spacing w:after="0" w:line="240" w:lineRule="auto"/>
              <w:ind w:left="113" w:right="113"/>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Наименование страны происхождения поставляемых товаров</w:t>
            </w:r>
          </w:p>
        </w:tc>
      </w:tr>
      <w:tr w:rsidR="00136C1B" w:rsidRPr="00650486" w:rsidTr="006C6345">
        <w:trPr>
          <w:trHeight w:val="1408"/>
        </w:trPr>
        <w:tc>
          <w:tcPr>
            <w:tcW w:w="585" w:type="dxa"/>
            <w:vMerge/>
            <w:tcBorders>
              <w:left w:val="single" w:sz="4" w:space="0" w:color="auto"/>
              <w:bottom w:val="single" w:sz="4" w:space="0" w:color="auto"/>
              <w:right w:val="single" w:sz="4" w:space="0" w:color="auto"/>
            </w:tcBorders>
            <w:shd w:val="clear" w:color="auto" w:fill="auto"/>
            <w:vAlign w:val="center"/>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p>
        </w:tc>
        <w:tc>
          <w:tcPr>
            <w:tcW w:w="3251" w:type="dxa"/>
            <w:vMerge/>
            <w:tcBorders>
              <w:left w:val="single" w:sz="4" w:space="0" w:color="auto"/>
              <w:bottom w:val="single" w:sz="4" w:space="0" w:color="auto"/>
              <w:right w:val="single" w:sz="4" w:space="0" w:color="auto"/>
            </w:tcBorders>
            <w:shd w:val="clear" w:color="auto" w:fill="auto"/>
            <w:vAlign w:val="center"/>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p>
        </w:tc>
        <w:tc>
          <w:tcPr>
            <w:tcW w:w="1330" w:type="dxa"/>
            <w:vMerge/>
            <w:tcBorders>
              <w:left w:val="single" w:sz="4" w:space="0" w:color="auto"/>
              <w:bottom w:val="single" w:sz="4" w:space="0" w:color="auto"/>
              <w:right w:val="single" w:sz="4" w:space="0" w:color="auto"/>
            </w:tcBorders>
            <w:shd w:val="clear" w:color="auto" w:fill="auto"/>
            <w:vAlign w:val="center"/>
          </w:tcPr>
          <w:p w:rsidR="00136C1B" w:rsidRPr="0096071F" w:rsidRDefault="00136C1B" w:rsidP="00136C1B">
            <w:pPr>
              <w:spacing w:after="0" w:line="240" w:lineRule="auto"/>
              <w:jc w:val="center"/>
              <w:rPr>
                <w:rFonts w:ascii="Times New Roman" w:eastAsia="Times New Roman" w:hAnsi="Times New Roman" w:cs="Times New Roman"/>
                <w:color w:val="000000"/>
                <w:lang w:eastAsia="ru-RU"/>
              </w:rPr>
            </w:pPr>
          </w:p>
        </w:tc>
        <w:tc>
          <w:tcPr>
            <w:tcW w:w="1625" w:type="dxa"/>
            <w:vMerge/>
            <w:tcBorders>
              <w:left w:val="single" w:sz="4" w:space="0" w:color="auto"/>
              <w:bottom w:val="single" w:sz="4" w:space="0" w:color="auto"/>
              <w:right w:val="single" w:sz="4" w:space="0" w:color="auto"/>
            </w:tcBorders>
            <w:shd w:val="clear" w:color="auto" w:fill="auto"/>
            <w:vAlign w:val="center"/>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p>
        </w:tc>
        <w:tc>
          <w:tcPr>
            <w:tcW w:w="1476" w:type="dxa"/>
            <w:vMerge/>
            <w:tcBorders>
              <w:left w:val="single" w:sz="4" w:space="0" w:color="auto"/>
              <w:bottom w:val="single" w:sz="4" w:space="0" w:color="auto"/>
              <w:right w:val="single" w:sz="4" w:space="0" w:color="auto"/>
            </w:tcBorders>
            <w:shd w:val="clear" w:color="auto" w:fill="auto"/>
            <w:vAlign w:val="center"/>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p>
        </w:tc>
        <w:tc>
          <w:tcPr>
            <w:tcW w:w="1921" w:type="dxa"/>
            <w:vMerge/>
            <w:tcBorders>
              <w:left w:val="single" w:sz="4" w:space="0" w:color="auto"/>
              <w:bottom w:val="single" w:sz="4" w:space="0" w:color="auto"/>
              <w:right w:val="single" w:sz="4" w:space="0" w:color="auto"/>
            </w:tcBorders>
          </w:tcPr>
          <w:p w:rsidR="00136C1B" w:rsidRPr="0096071F" w:rsidRDefault="00136C1B" w:rsidP="00136C1B">
            <w:pPr>
              <w:tabs>
                <w:tab w:val="left" w:pos="567"/>
              </w:tabs>
              <w:jc w:val="center"/>
              <w:rPr>
                <w:rFonts w:ascii="Times New Roman" w:eastAsia="Times New Roman" w:hAnsi="Times New Roman" w:cs="Times New Roman"/>
                <w:lang w:eastAsia="ru-RU"/>
              </w:rPr>
            </w:pP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136C1B" w:rsidRDefault="00136C1B" w:rsidP="00136C1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Pr="0096071F">
              <w:rPr>
                <w:rFonts w:ascii="Times New Roman" w:eastAsia="Times New Roman" w:hAnsi="Times New Roman" w:cs="Times New Roman"/>
                <w:lang w:eastAsia="ru-RU"/>
              </w:rPr>
              <w:t>ена за единицу измерения без НДС, включая стоимость тары и доставку, рубли РФ</w:t>
            </w:r>
            <w:r w:rsidRPr="00D46A70">
              <w:rPr>
                <w:rFonts w:ascii="Times New Roman" w:eastAsia="Times New Roman" w:hAnsi="Times New Roman" w:cs="Times New Roman"/>
                <w:lang w:eastAsia="ru-RU"/>
              </w:rPr>
              <w:t xml:space="preserve"> с учетом коэффициента снижения</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136C1B" w:rsidRPr="00136C1B" w:rsidRDefault="00136C1B" w:rsidP="00136C1B">
            <w:pPr>
              <w:spacing w:after="0" w:line="240" w:lineRule="auto"/>
              <w:jc w:val="center"/>
              <w:rPr>
                <w:rFonts w:ascii="Times New Roman" w:eastAsia="Times New Roman" w:hAnsi="Times New Roman" w:cs="Times New Roman"/>
                <w:color w:val="000000"/>
                <w:lang w:eastAsia="ru-RU"/>
              </w:rPr>
            </w:pPr>
            <w:r w:rsidRPr="00136C1B">
              <w:rPr>
                <w:rFonts w:ascii="Times New Roman" w:eastAsia="Times New Roman" w:hAnsi="Times New Roman" w:cs="Times New Roman"/>
                <w:color w:val="000000"/>
                <w:lang w:eastAsia="ru-RU"/>
              </w:rPr>
              <w:t>Цена за единицу измерения с НДС 18%, включая стоимость тары и доставку, рубли РФ с учетом коэффициента снижения</w:t>
            </w:r>
          </w:p>
        </w:tc>
        <w:tc>
          <w:tcPr>
            <w:tcW w:w="1625" w:type="dxa"/>
            <w:vMerge/>
            <w:tcBorders>
              <w:left w:val="single" w:sz="4" w:space="0" w:color="auto"/>
              <w:bottom w:val="single" w:sz="4" w:space="0" w:color="auto"/>
              <w:right w:val="single" w:sz="4" w:space="0" w:color="auto"/>
            </w:tcBorders>
            <w:shd w:val="clear" w:color="auto" w:fill="auto"/>
            <w:textDirection w:val="btLr"/>
            <w:vAlign w:val="center"/>
          </w:tcPr>
          <w:p w:rsidR="00136C1B" w:rsidRPr="00650486" w:rsidRDefault="00136C1B" w:rsidP="00136C1B">
            <w:pPr>
              <w:spacing w:after="0" w:line="240" w:lineRule="auto"/>
              <w:ind w:left="113" w:right="113"/>
              <w:jc w:val="center"/>
              <w:rPr>
                <w:rFonts w:ascii="Times New Roman" w:eastAsia="Times New Roman" w:hAnsi="Times New Roman" w:cs="Times New Roman"/>
                <w:color w:val="000000"/>
                <w:lang w:eastAsia="ru-RU"/>
              </w:rPr>
            </w:pPr>
          </w:p>
        </w:tc>
      </w:tr>
      <w:tr w:rsidR="00136C1B" w:rsidRPr="00650486" w:rsidTr="006C6345">
        <w:trPr>
          <w:trHeight w:val="302"/>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1</w:t>
            </w:r>
          </w:p>
        </w:tc>
        <w:tc>
          <w:tcPr>
            <w:tcW w:w="3251" w:type="dxa"/>
            <w:tcBorders>
              <w:top w:val="single" w:sz="4" w:space="0" w:color="auto"/>
              <w:left w:val="nil"/>
              <w:bottom w:val="single" w:sz="4" w:space="0" w:color="auto"/>
              <w:right w:val="single" w:sz="4" w:space="0" w:color="auto"/>
            </w:tcBorders>
            <w:shd w:val="clear" w:color="auto" w:fill="auto"/>
            <w:noWrap/>
            <w:vAlign w:val="bottom"/>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2</w:t>
            </w:r>
          </w:p>
        </w:tc>
        <w:tc>
          <w:tcPr>
            <w:tcW w:w="1330" w:type="dxa"/>
            <w:tcBorders>
              <w:top w:val="single" w:sz="4" w:space="0" w:color="auto"/>
              <w:left w:val="nil"/>
              <w:bottom w:val="single" w:sz="4" w:space="0" w:color="auto"/>
              <w:right w:val="single" w:sz="4" w:space="0" w:color="auto"/>
            </w:tcBorders>
            <w:shd w:val="clear" w:color="auto" w:fill="auto"/>
            <w:noWrap/>
            <w:vAlign w:val="bottom"/>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3</w:t>
            </w:r>
          </w:p>
        </w:tc>
        <w:tc>
          <w:tcPr>
            <w:tcW w:w="1625" w:type="dxa"/>
            <w:tcBorders>
              <w:top w:val="single" w:sz="4" w:space="0" w:color="auto"/>
              <w:left w:val="nil"/>
              <w:bottom w:val="single" w:sz="4" w:space="0" w:color="auto"/>
              <w:right w:val="single" w:sz="4" w:space="0" w:color="auto"/>
            </w:tcBorders>
            <w:shd w:val="clear" w:color="auto" w:fill="auto"/>
            <w:noWrap/>
            <w:vAlign w:val="bottom"/>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4</w:t>
            </w:r>
          </w:p>
        </w:tc>
        <w:tc>
          <w:tcPr>
            <w:tcW w:w="1476" w:type="dxa"/>
            <w:tcBorders>
              <w:top w:val="single" w:sz="4" w:space="0" w:color="auto"/>
              <w:left w:val="nil"/>
              <w:bottom w:val="single" w:sz="4" w:space="0" w:color="auto"/>
              <w:right w:val="single" w:sz="4" w:space="0" w:color="auto"/>
            </w:tcBorders>
            <w:shd w:val="clear" w:color="auto" w:fill="auto"/>
            <w:noWrap/>
            <w:vAlign w:val="bottom"/>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21" w:type="dxa"/>
            <w:tcBorders>
              <w:top w:val="single" w:sz="4" w:space="0" w:color="auto"/>
              <w:left w:val="nil"/>
              <w:bottom w:val="single" w:sz="4" w:space="0" w:color="auto"/>
              <w:right w:val="single" w:sz="4" w:space="0" w:color="auto"/>
            </w:tcBorders>
          </w:tcPr>
          <w:p w:rsidR="00136C1B" w:rsidRDefault="00136C1B" w:rsidP="00136C1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9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773" w:type="dxa"/>
            <w:tcBorders>
              <w:top w:val="single" w:sz="4" w:space="0" w:color="auto"/>
              <w:left w:val="nil"/>
              <w:bottom w:val="single" w:sz="4" w:space="0" w:color="auto"/>
              <w:right w:val="single" w:sz="4" w:space="0" w:color="auto"/>
            </w:tcBorders>
            <w:shd w:val="clear" w:color="auto" w:fill="auto"/>
            <w:noWrap/>
            <w:vAlign w:val="bottom"/>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625" w:type="dxa"/>
            <w:tcBorders>
              <w:top w:val="single" w:sz="4" w:space="0" w:color="auto"/>
              <w:left w:val="nil"/>
              <w:bottom w:val="single" w:sz="4" w:space="0" w:color="auto"/>
              <w:right w:val="single" w:sz="4" w:space="0" w:color="auto"/>
            </w:tcBorders>
            <w:shd w:val="clear" w:color="auto" w:fill="auto"/>
            <w:noWrap/>
            <w:vAlign w:val="bottom"/>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136C1B" w:rsidRPr="00650486" w:rsidTr="006C6345">
        <w:trPr>
          <w:trHeight w:val="908"/>
        </w:trPr>
        <w:tc>
          <w:tcPr>
            <w:tcW w:w="585" w:type="dxa"/>
            <w:tcBorders>
              <w:top w:val="nil"/>
              <w:left w:val="single" w:sz="4" w:space="0" w:color="auto"/>
              <w:bottom w:val="single" w:sz="4" w:space="0" w:color="auto"/>
              <w:right w:val="single" w:sz="4" w:space="0" w:color="auto"/>
            </w:tcBorders>
            <w:shd w:val="clear" w:color="auto" w:fill="auto"/>
            <w:noWrap/>
            <w:hideMark/>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1</w:t>
            </w:r>
          </w:p>
        </w:tc>
        <w:tc>
          <w:tcPr>
            <w:tcW w:w="3251" w:type="dxa"/>
            <w:tcBorders>
              <w:top w:val="nil"/>
              <w:left w:val="nil"/>
              <w:bottom w:val="single" w:sz="4" w:space="0" w:color="auto"/>
              <w:right w:val="single" w:sz="4" w:space="0" w:color="auto"/>
            </w:tcBorders>
            <w:shd w:val="clear" w:color="auto" w:fill="auto"/>
          </w:tcPr>
          <w:p w:rsidR="00136C1B" w:rsidRPr="007A620F" w:rsidRDefault="00EE1182" w:rsidP="00136C1B">
            <w:pPr>
              <w:spacing w:after="0" w:line="240" w:lineRule="auto"/>
              <w:rPr>
                <w:rFonts w:ascii="Times New Roman" w:hAnsi="Times New Roman" w:cs="Times New Roman"/>
                <w:color w:val="000000"/>
              </w:rPr>
            </w:pPr>
            <w:r>
              <w:rPr>
                <w:rFonts w:ascii="Times New Roman" w:hAnsi="Times New Roman" w:cs="Times New Roman"/>
                <w:color w:val="000000"/>
              </w:rPr>
              <w:t>Кабель телефонный с грузонесущи</w:t>
            </w:r>
            <w:r w:rsidRPr="00EE1182">
              <w:rPr>
                <w:rFonts w:ascii="Times New Roman" w:hAnsi="Times New Roman" w:cs="Times New Roman"/>
                <w:color w:val="000000"/>
              </w:rPr>
              <w:t>м тросом 1х2х0,52</w:t>
            </w:r>
          </w:p>
        </w:tc>
        <w:tc>
          <w:tcPr>
            <w:tcW w:w="1330" w:type="dxa"/>
            <w:tcBorders>
              <w:top w:val="nil"/>
              <w:left w:val="nil"/>
              <w:bottom w:val="single" w:sz="4" w:space="0" w:color="auto"/>
              <w:right w:val="single" w:sz="4" w:space="0" w:color="auto"/>
            </w:tcBorders>
            <w:shd w:val="clear" w:color="auto" w:fill="auto"/>
          </w:tcPr>
          <w:p w:rsidR="00136C1B" w:rsidRPr="007674B0" w:rsidRDefault="00136C1B" w:rsidP="00136C1B">
            <w:pPr>
              <w:spacing w:after="0" w:line="240" w:lineRule="auto"/>
              <w:rPr>
                <w:rFonts w:ascii="Times New Roman" w:hAnsi="Times New Roman" w:cs="Times New Roman"/>
                <w:color w:val="000000"/>
              </w:rPr>
            </w:pPr>
          </w:p>
        </w:tc>
        <w:tc>
          <w:tcPr>
            <w:tcW w:w="1625" w:type="dxa"/>
            <w:tcBorders>
              <w:top w:val="nil"/>
              <w:left w:val="nil"/>
              <w:bottom w:val="single" w:sz="4" w:space="0" w:color="auto"/>
              <w:right w:val="single" w:sz="4" w:space="0" w:color="auto"/>
            </w:tcBorders>
            <w:shd w:val="clear" w:color="auto" w:fill="auto"/>
            <w:noWrap/>
            <w:vAlign w:val="center"/>
          </w:tcPr>
          <w:p w:rsidR="00136C1B" w:rsidRPr="00650486" w:rsidRDefault="00136C1B" w:rsidP="00136C1B">
            <w:pPr>
              <w:jc w:val="center"/>
              <w:rPr>
                <w:rFonts w:ascii="Times New Roman" w:hAnsi="Times New Roman" w:cs="Times New Roman"/>
                <w:color w:val="000000"/>
              </w:rPr>
            </w:pPr>
            <w:r w:rsidRPr="007A620F">
              <w:rPr>
                <w:rFonts w:ascii="Times New Roman" w:hAnsi="Times New Roman" w:cs="Times New Roman"/>
                <w:color w:val="000000"/>
                <w:lang w:val="en-US"/>
              </w:rPr>
              <w:t>Согласно техническим требованиям</w:t>
            </w:r>
          </w:p>
        </w:tc>
        <w:tc>
          <w:tcPr>
            <w:tcW w:w="1476" w:type="dxa"/>
            <w:tcBorders>
              <w:top w:val="nil"/>
              <w:left w:val="nil"/>
              <w:bottom w:val="single" w:sz="4" w:space="0" w:color="auto"/>
              <w:right w:val="single" w:sz="4" w:space="0" w:color="auto"/>
            </w:tcBorders>
            <w:shd w:val="clear" w:color="auto" w:fill="auto"/>
          </w:tcPr>
          <w:p w:rsidR="00136C1B" w:rsidRDefault="00136C1B" w:rsidP="00136C1B">
            <w:pPr>
              <w:jc w:val="center"/>
              <w:rPr>
                <w:rFonts w:ascii="Calibri" w:hAnsi="Calibri"/>
              </w:rPr>
            </w:pPr>
            <w:r>
              <w:rPr>
                <w:rFonts w:ascii="Times New Roman" w:eastAsia="Times New Roman" w:hAnsi="Times New Roman" w:cs="Times New Roman"/>
                <w:color w:val="000000"/>
                <w:lang w:eastAsia="ru-RU"/>
              </w:rPr>
              <w:t>км.</w:t>
            </w:r>
          </w:p>
        </w:tc>
        <w:tc>
          <w:tcPr>
            <w:tcW w:w="1921" w:type="dxa"/>
            <w:tcBorders>
              <w:top w:val="single" w:sz="4" w:space="0" w:color="auto"/>
              <w:left w:val="nil"/>
              <w:bottom w:val="single" w:sz="4" w:space="0" w:color="auto"/>
              <w:right w:val="single" w:sz="4" w:space="0" w:color="auto"/>
            </w:tcBorders>
          </w:tcPr>
          <w:p w:rsidR="00136C1B" w:rsidRPr="00136C1B" w:rsidRDefault="00EE1182" w:rsidP="00136C1B">
            <w:pPr>
              <w:jc w:val="center"/>
              <w:rPr>
                <w:rFonts w:ascii="Times New Roman" w:hAnsi="Times New Roman" w:cs="Times New Roman"/>
              </w:rPr>
            </w:pPr>
            <w:r>
              <w:rPr>
                <w:rFonts w:ascii="Times New Roman" w:hAnsi="Times New Roman" w:cs="Times New Roman"/>
              </w:rPr>
              <w:t>7 206,20</w:t>
            </w: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136C1B" w:rsidRDefault="00136C1B" w:rsidP="00136C1B">
            <w:pPr>
              <w:jc w:val="center"/>
              <w:rPr>
                <w:rFonts w:ascii="Calibri" w:hAnsi="Calibri"/>
              </w:rPr>
            </w:pPr>
          </w:p>
        </w:tc>
        <w:tc>
          <w:tcPr>
            <w:tcW w:w="1773" w:type="dxa"/>
            <w:tcBorders>
              <w:top w:val="nil"/>
              <w:left w:val="nil"/>
              <w:bottom w:val="single" w:sz="4" w:space="0" w:color="auto"/>
              <w:right w:val="single" w:sz="4" w:space="0" w:color="auto"/>
            </w:tcBorders>
            <w:shd w:val="clear" w:color="auto" w:fill="auto"/>
          </w:tcPr>
          <w:p w:rsidR="00136C1B" w:rsidRPr="00650486" w:rsidRDefault="00136C1B" w:rsidP="00136C1B">
            <w:pPr>
              <w:jc w:val="right"/>
              <w:rPr>
                <w:rFonts w:ascii="Times New Roman" w:hAnsi="Times New Roman" w:cs="Times New Roman"/>
                <w:color w:val="000000"/>
              </w:rPr>
            </w:pPr>
          </w:p>
        </w:tc>
        <w:tc>
          <w:tcPr>
            <w:tcW w:w="1625" w:type="dxa"/>
            <w:tcBorders>
              <w:top w:val="nil"/>
              <w:left w:val="nil"/>
              <w:bottom w:val="single" w:sz="4" w:space="0" w:color="auto"/>
              <w:right w:val="single" w:sz="4" w:space="0" w:color="auto"/>
            </w:tcBorders>
            <w:shd w:val="clear" w:color="auto" w:fill="auto"/>
            <w:hideMark/>
          </w:tcPr>
          <w:p w:rsidR="00136C1B" w:rsidRPr="00363CC6" w:rsidRDefault="00136C1B" w:rsidP="00136C1B">
            <w:pPr>
              <w:spacing w:after="0" w:line="240" w:lineRule="auto"/>
              <w:rPr>
                <w:rFonts w:ascii="Times New Roman" w:eastAsia="Times New Roman" w:hAnsi="Times New Roman" w:cs="Times New Roman"/>
                <w:color w:val="000000"/>
                <w:lang w:eastAsia="ru-RU"/>
              </w:rPr>
            </w:pPr>
          </w:p>
        </w:tc>
      </w:tr>
      <w:tr w:rsidR="00EE1182" w:rsidRPr="00650486" w:rsidTr="006C6345">
        <w:trPr>
          <w:trHeight w:val="908"/>
        </w:trPr>
        <w:tc>
          <w:tcPr>
            <w:tcW w:w="585" w:type="dxa"/>
            <w:tcBorders>
              <w:top w:val="nil"/>
              <w:left w:val="single" w:sz="4" w:space="0" w:color="auto"/>
              <w:bottom w:val="single" w:sz="4" w:space="0" w:color="auto"/>
              <w:right w:val="single" w:sz="4" w:space="0" w:color="auto"/>
            </w:tcBorders>
            <w:shd w:val="clear" w:color="auto" w:fill="auto"/>
            <w:noWrap/>
          </w:tcPr>
          <w:p w:rsidR="00EE1182" w:rsidRPr="00650486" w:rsidRDefault="00EE1182" w:rsidP="00136C1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3251" w:type="dxa"/>
            <w:tcBorders>
              <w:top w:val="nil"/>
              <w:left w:val="nil"/>
              <w:bottom w:val="single" w:sz="4" w:space="0" w:color="auto"/>
              <w:right w:val="single" w:sz="4" w:space="0" w:color="auto"/>
            </w:tcBorders>
            <w:shd w:val="clear" w:color="auto" w:fill="auto"/>
          </w:tcPr>
          <w:p w:rsidR="00EE1182" w:rsidRPr="00B73070" w:rsidRDefault="00EE1182" w:rsidP="00136C1B">
            <w:pPr>
              <w:spacing w:after="0" w:line="240" w:lineRule="auto"/>
              <w:rPr>
                <w:rFonts w:ascii="Times New Roman" w:hAnsi="Times New Roman" w:cs="Times New Roman"/>
                <w:color w:val="000000"/>
              </w:rPr>
            </w:pPr>
            <w:r>
              <w:rPr>
                <w:rFonts w:ascii="Times New Roman" w:hAnsi="Times New Roman" w:cs="Times New Roman"/>
                <w:color w:val="000000"/>
              </w:rPr>
              <w:t>Кабель телефонный с грузонесущи</w:t>
            </w:r>
            <w:r w:rsidRPr="00EE1182">
              <w:rPr>
                <w:rFonts w:ascii="Times New Roman" w:hAnsi="Times New Roman" w:cs="Times New Roman"/>
                <w:color w:val="000000"/>
              </w:rPr>
              <w:t>м тросом 2x2x0,52</w:t>
            </w:r>
          </w:p>
        </w:tc>
        <w:tc>
          <w:tcPr>
            <w:tcW w:w="1330" w:type="dxa"/>
            <w:tcBorders>
              <w:top w:val="nil"/>
              <w:left w:val="nil"/>
              <w:bottom w:val="single" w:sz="4" w:space="0" w:color="auto"/>
              <w:right w:val="single" w:sz="4" w:space="0" w:color="auto"/>
            </w:tcBorders>
            <w:shd w:val="clear" w:color="auto" w:fill="auto"/>
          </w:tcPr>
          <w:p w:rsidR="00EE1182" w:rsidRPr="007674B0" w:rsidRDefault="00EE1182" w:rsidP="00136C1B">
            <w:pPr>
              <w:spacing w:after="0" w:line="240" w:lineRule="auto"/>
              <w:rPr>
                <w:rFonts w:ascii="Times New Roman" w:hAnsi="Times New Roman" w:cs="Times New Roman"/>
                <w:color w:val="000000"/>
              </w:rPr>
            </w:pPr>
          </w:p>
        </w:tc>
        <w:tc>
          <w:tcPr>
            <w:tcW w:w="1625" w:type="dxa"/>
            <w:tcBorders>
              <w:top w:val="nil"/>
              <w:left w:val="nil"/>
              <w:bottom w:val="single" w:sz="4" w:space="0" w:color="auto"/>
              <w:right w:val="single" w:sz="4" w:space="0" w:color="auto"/>
            </w:tcBorders>
            <w:shd w:val="clear" w:color="auto" w:fill="auto"/>
            <w:noWrap/>
            <w:vAlign w:val="center"/>
          </w:tcPr>
          <w:p w:rsidR="00EE1182" w:rsidRPr="00EE1182" w:rsidRDefault="00EE1182" w:rsidP="00136C1B">
            <w:pPr>
              <w:jc w:val="center"/>
              <w:rPr>
                <w:rFonts w:ascii="Times New Roman" w:hAnsi="Times New Roman" w:cs="Times New Roman"/>
                <w:color w:val="000000"/>
              </w:rPr>
            </w:pPr>
            <w:r w:rsidRPr="007A620F">
              <w:rPr>
                <w:rFonts w:ascii="Times New Roman" w:hAnsi="Times New Roman" w:cs="Times New Roman"/>
                <w:color w:val="000000"/>
                <w:lang w:val="en-US"/>
              </w:rPr>
              <w:t>Согласно техническим требованиям</w:t>
            </w:r>
          </w:p>
        </w:tc>
        <w:tc>
          <w:tcPr>
            <w:tcW w:w="1476" w:type="dxa"/>
            <w:tcBorders>
              <w:top w:val="nil"/>
              <w:left w:val="nil"/>
              <w:bottom w:val="single" w:sz="4" w:space="0" w:color="auto"/>
              <w:right w:val="single" w:sz="4" w:space="0" w:color="auto"/>
            </w:tcBorders>
            <w:shd w:val="clear" w:color="auto" w:fill="auto"/>
          </w:tcPr>
          <w:p w:rsidR="00EE1182" w:rsidRDefault="00EE1182" w:rsidP="00136C1B">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км.</w:t>
            </w:r>
          </w:p>
        </w:tc>
        <w:tc>
          <w:tcPr>
            <w:tcW w:w="1921" w:type="dxa"/>
            <w:tcBorders>
              <w:top w:val="single" w:sz="4" w:space="0" w:color="auto"/>
              <w:left w:val="nil"/>
              <w:bottom w:val="single" w:sz="4" w:space="0" w:color="auto"/>
              <w:right w:val="single" w:sz="4" w:space="0" w:color="auto"/>
            </w:tcBorders>
          </w:tcPr>
          <w:p w:rsidR="00EE1182" w:rsidRPr="00136C1B" w:rsidRDefault="00EE1182" w:rsidP="00136C1B">
            <w:pPr>
              <w:jc w:val="center"/>
              <w:rPr>
                <w:rFonts w:ascii="Times New Roman" w:hAnsi="Times New Roman" w:cs="Times New Roman"/>
              </w:rPr>
            </w:pPr>
            <w:r>
              <w:rPr>
                <w:rFonts w:ascii="Times New Roman" w:hAnsi="Times New Roman" w:cs="Times New Roman"/>
              </w:rPr>
              <w:t>15 999,40</w:t>
            </w:r>
          </w:p>
        </w:tc>
        <w:tc>
          <w:tcPr>
            <w:tcW w:w="1921" w:type="dxa"/>
            <w:tcBorders>
              <w:top w:val="single" w:sz="4" w:space="0" w:color="auto"/>
              <w:left w:val="single" w:sz="4" w:space="0" w:color="auto"/>
              <w:bottom w:val="single" w:sz="4" w:space="0" w:color="auto"/>
              <w:right w:val="single" w:sz="4" w:space="0" w:color="auto"/>
            </w:tcBorders>
            <w:shd w:val="clear" w:color="auto" w:fill="auto"/>
          </w:tcPr>
          <w:p w:rsidR="00EE1182" w:rsidRDefault="00EE1182" w:rsidP="00136C1B">
            <w:pPr>
              <w:jc w:val="center"/>
              <w:rPr>
                <w:rFonts w:ascii="Calibri" w:hAnsi="Calibri"/>
              </w:rPr>
            </w:pPr>
          </w:p>
        </w:tc>
        <w:tc>
          <w:tcPr>
            <w:tcW w:w="1773" w:type="dxa"/>
            <w:tcBorders>
              <w:top w:val="nil"/>
              <w:left w:val="nil"/>
              <w:bottom w:val="single" w:sz="4" w:space="0" w:color="auto"/>
              <w:right w:val="single" w:sz="4" w:space="0" w:color="auto"/>
            </w:tcBorders>
            <w:shd w:val="clear" w:color="auto" w:fill="auto"/>
          </w:tcPr>
          <w:p w:rsidR="00EE1182" w:rsidRPr="00650486" w:rsidRDefault="00EE1182" w:rsidP="00136C1B">
            <w:pPr>
              <w:jc w:val="right"/>
              <w:rPr>
                <w:rFonts w:ascii="Times New Roman" w:hAnsi="Times New Roman" w:cs="Times New Roman"/>
                <w:color w:val="000000"/>
              </w:rPr>
            </w:pPr>
          </w:p>
        </w:tc>
        <w:tc>
          <w:tcPr>
            <w:tcW w:w="1625" w:type="dxa"/>
            <w:tcBorders>
              <w:top w:val="nil"/>
              <w:left w:val="nil"/>
              <w:bottom w:val="single" w:sz="4" w:space="0" w:color="auto"/>
              <w:right w:val="single" w:sz="4" w:space="0" w:color="auto"/>
            </w:tcBorders>
            <w:shd w:val="clear" w:color="auto" w:fill="auto"/>
          </w:tcPr>
          <w:p w:rsidR="00EE1182" w:rsidRPr="00363CC6" w:rsidRDefault="00EE1182" w:rsidP="00136C1B">
            <w:pPr>
              <w:spacing w:after="0" w:line="240" w:lineRule="auto"/>
              <w:rPr>
                <w:rFonts w:ascii="Times New Roman" w:eastAsia="Times New Roman" w:hAnsi="Times New Roman" w:cs="Times New Roman"/>
                <w:color w:val="000000"/>
                <w:lang w:eastAsia="ru-RU"/>
              </w:rPr>
            </w:pPr>
          </w:p>
        </w:tc>
      </w:tr>
      <w:tr w:rsidR="00EB0547" w:rsidRPr="00650486" w:rsidTr="006C6345">
        <w:trPr>
          <w:trHeight w:val="302"/>
        </w:trPr>
        <w:tc>
          <w:tcPr>
            <w:tcW w:w="13883" w:type="dxa"/>
            <w:gridSpan w:val="8"/>
            <w:tcBorders>
              <w:top w:val="single" w:sz="4" w:space="0" w:color="auto"/>
              <w:left w:val="single" w:sz="4" w:space="0" w:color="auto"/>
              <w:bottom w:val="single" w:sz="4" w:space="0" w:color="auto"/>
              <w:right w:val="single" w:sz="4" w:space="0" w:color="auto"/>
            </w:tcBorders>
          </w:tcPr>
          <w:p w:rsidR="00EB0547" w:rsidRPr="00650486" w:rsidRDefault="00EB0547" w:rsidP="00136C1B">
            <w:pPr>
              <w:spacing w:after="0" w:line="240" w:lineRule="auto"/>
              <w:rPr>
                <w:rFonts w:ascii="Times New Roman" w:eastAsia="Times New Roman" w:hAnsi="Times New Roman" w:cs="Times New Roman"/>
                <w:color w:val="000000"/>
                <w:lang w:eastAsia="ru-RU"/>
              </w:rPr>
            </w:pPr>
            <w:r w:rsidRPr="009D19C1">
              <w:rPr>
                <w:rFonts w:ascii="Times New Roman" w:hAnsi="Times New Roman" w:cs="Times New Roman"/>
                <w:color w:val="000000"/>
                <w:szCs w:val="20"/>
              </w:rPr>
              <w:t>Предельная сумма лота составляет 24 932 880,80 руб. с НДС</w:t>
            </w:r>
          </w:p>
        </w:tc>
        <w:tc>
          <w:tcPr>
            <w:tcW w:w="1625" w:type="dxa"/>
            <w:tcBorders>
              <w:top w:val="single" w:sz="4" w:space="0" w:color="auto"/>
              <w:left w:val="single" w:sz="4" w:space="0" w:color="auto"/>
              <w:bottom w:val="single" w:sz="4" w:space="0" w:color="auto"/>
              <w:right w:val="single" w:sz="4" w:space="0" w:color="auto"/>
            </w:tcBorders>
          </w:tcPr>
          <w:p w:rsidR="00EB0547" w:rsidRPr="00650486" w:rsidRDefault="00EB0547" w:rsidP="00136C1B">
            <w:pPr>
              <w:spacing w:after="0" w:line="240" w:lineRule="auto"/>
              <w:rPr>
                <w:rFonts w:ascii="Times New Roman" w:eastAsia="Times New Roman" w:hAnsi="Times New Roman" w:cs="Times New Roman"/>
                <w:color w:val="000000"/>
                <w:lang w:eastAsia="ru-RU"/>
              </w:rPr>
            </w:pPr>
          </w:p>
        </w:tc>
      </w:tr>
      <w:tr w:rsidR="00136C1B" w:rsidRPr="00650486" w:rsidTr="006C6345">
        <w:trPr>
          <w:trHeight w:val="302"/>
        </w:trPr>
        <w:tc>
          <w:tcPr>
            <w:tcW w:w="13883" w:type="dxa"/>
            <w:gridSpan w:val="8"/>
            <w:tcBorders>
              <w:top w:val="single" w:sz="4" w:space="0" w:color="auto"/>
              <w:left w:val="single" w:sz="4" w:space="0" w:color="auto"/>
              <w:bottom w:val="single" w:sz="4" w:space="0" w:color="auto"/>
              <w:right w:val="single" w:sz="4" w:space="0" w:color="auto"/>
            </w:tcBorders>
          </w:tcPr>
          <w:p w:rsidR="00136C1B" w:rsidRPr="00650486" w:rsidRDefault="00136C1B" w:rsidP="00136C1B">
            <w:pPr>
              <w:spacing w:after="0" w:line="240" w:lineRule="auto"/>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Объем товара может быть изменен на 20% без изменения стоимости единицы товара</w:t>
            </w:r>
          </w:p>
        </w:tc>
        <w:tc>
          <w:tcPr>
            <w:tcW w:w="1625" w:type="dxa"/>
            <w:tcBorders>
              <w:top w:val="single" w:sz="4" w:space="0" w:color="auto"/>
              <w:left w:val="single" w:sz="4" w:space="0" w:color="auto"/>
              <w:bottom w:val="single" w:sz="4" w:space="0" w:color="auto"/>
              <w:right w:val="single" w:sz="4" w:space="0" w:color="auto"/>
            </w:tcBorders>
          </w:tcPr>
          <w:p w:rsidR="00136C1B" w:rsidRPr="00650486" w:rsidRDefault="00136C1B" w:rsidP="00136C1B">
            <w:pPr>
              <w:spacing w:after="0" w:line="240" w:lineRule="auto"/>
              <w:rPr>
                <w:rFonts w:ascii="Times New Roman" w:eastAsia="Times New Roman" w:hAnsi="Times New Roman" w:cs="Times New Roman"/>
                <w:color w:val="000000"/>
                <w:lang w:eastAsia="ru-RU"/>
              </w:rPr>
            </w:pPr>
          </w:p>
        </w:tc>
      </w:tr>
      <w:tr w:rsidR="00136C1B" w:rsidRPr="00650486" w:rsidTr="006C6345">
        <w:trPr>
          <w:trHeight w:val="648"/>
        </w:trPr>
        <w:tc>
          <w:tcPr>
            <w:tcW w:w="38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Срок поставки</w:t>
            </w:r>
          </w:p>
        </w:tc>
        <w:tc>
          <w:tcPr>
            <w:tcW w:w="11672" w:type="dxa"/>
            <w:gridSpan w:val="7"/>
            <w:tcBorders>
              <w:top w:val="single" w:sz="4" w:space="0" w:color="auto"/>
              <w:left w:val="nil"/>
              <w:bottom w:val="single" w:sz="4" w:space="0" w:color="auto"/>
              <w:right w:val="single" w:sz="4" w:space="0" w:color="000000"/>
            </w:tcBorders>
          </w:tcPr>
          <w:p w:rsidR="00136C1B" w:rsidRPr="00A821DB" w:rsidRDefault="00136C1B" w:rsidP="004D1903">
            <w:pPr>
              <w:spacing w:after="0" w:line="240" w:lineRule="auto"/>
              <w:rPr>
                <w:rFonts w:ascii="Times New Roman" w:eastAsia="Times New Roman" w:hAnsi="Times New Roman" w:cs="Times New Roman"/>
                <w:color w:val="000000"/>
                <w:szCs w:val="24"/>
                <w:lang w:eastAsia="ru-RU"/>
              </w:rPr>
            </w:pPr>
            <w:r w:rsidRPr="00A821DB">
              <w:rPr>
                <w:rFonts w:ascii="Times New Roman" w:hAnsi="Times New Roman" w:cs="Times New Roman"/>
                <w:szCs w:val="24"/>
              </w:rPr>
              <w:t xml:space="preserve">Срок доставки устанавливается Заказом, но не может превышать 30 календарных дней, с момента подписания сторонами Заказа. </w:t>
            </w:r>
          </w:p>
        </w:tc>
      </w:tr>
      <w:tr w:rsidR="00136C1B" w:rsidRPr="00650486" w:rsidTr="006C6345">
        <w:trPr>
          <w:trHeight w:val="658"/>
        </w:trPr>
        <w:tc>
          <w:tcPr>
            <w:tcW w:w="38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Особые условия</w:t>
            </w:r>
          </w:p>
        </w:tc>
        <w:tc>
          <w:tcPr>
            <w:tcW w:w="11672" w:type="dxa"/>
            <w:gridSpan w:val="7"/>
            <w:tcBorders>
              <w:top w:val="single" w:sz="4" w:space="0" w:color="auto"/>
              <w:left w:val="nil"/>
              <w:bottom w:val="single" w:sz="4" w:space="0" w:color="auto"/>
              <w:right w:val="single" w:sz="4" w:space="0" w:color="auto"/>
            </w:tcBorders>
          </w:tcPr>
          <w:p w:rsidR="00136C1B" w:rsidRPr="00EB0547" w:rsidRDefault="00136C1B" w:rsidP="00136C1B">
            <w:pPr>
              <w:spacing w:after="0" w:line="240" w:lineRule="auto"/>
              <w:rPr>
                <w:rFonts w:ascii="Times New Roman" w:eastAsia="Times New Roman" w:hAnsi="Times New Roman" w:cs="Times New Roman"/>
                <w:szCs w:val="24"/>
                <w:lang w:eastAsia="ru-RU"/>
              </w:rPr>
            </w:pPr>
            <w:r w:rsidRPr="00EB0547">
              <w:rPr>
                <w:rFonts w:ascii="Times New Roman" w:hAnsi="Times New Roman" w:cs="Times New Roman"/>
                <w:szCs w:val="24"/>
              </w:rPr>
              <w:t>Минимальная партия товара по Заказу составляет</w:t>
            </w:r>
            <w:r w:rsidR="00EB0547" w:rsidRPr="00EB0547">
              <w:rPr>
                <w:rFonts w:ascii="Times New Roman" w:hAnsi="Times New Roman" w:cs="Times New Roman"/>
                <w:szCs w:val="24"/>
              </w:rPr>
              <w:t xml:space="preserve"> 100</w:t>
            </w:r>
            <w:r w:rsidRPr="00EB0547">
              <w:rPr>
                <w:rFonts w:ascii="Times New Roman" w:hAnsi="Times New Roman" w:cs="Times New Roman"/>
                <w:szCs w:val="24"/>
              </w:rPr>
              <w:t xml:space="preserve"> км.</w:t>
            </w:r>
          </w:p>
          <w:p w:rsidR="00136C1B" w:rsidRPr="00EB0547" w:rsidRDefault="00136C1B" w:rsidP="00136C1B">
            <w:pPr>
              <w:spacing w:after="0"/>
              <w:rPr>
                <w:rFonts w:ascii="Times New Roman" w:hAnsi="Times New Roman" w:cs="Times New Roman"/>
                <w:color w:val="000000"/>
                <w:szCs w:val="24"/>
              </w:rPr>
            </w:pPr>
            <w:r w:rsidRPr="00EB0547">
              <w:rPr>
                <w:rFonts w:ascii="Times New Roman" w:hAnsi="Times New Roman" w:cs="Times New Roman"/>
                <w:color w:val="000000"/>
                <w:szCs w:val="24"/>
              </w:rPr>
              <w:t>Поставщик обязан предоставлять вместе с Товаром следующие сопроводительные документы:</w:t>
            </w:r>
          </w:p>
          <w:p w:rsidR="00136C1B" w:rsidRPr="00EB0547" w:rsidRDefault="00136C1B" w:rsidP="00136C1B">
            <w:pPr>
              <w:spacing w:after="0" w:line="240" w:lineRule="auto"/>
              <w:rPr>
                <w:rFonts w:ascii="Times New Roman" w:hAnsi="Times New Roman" w:cs="Times New Roman"/>
                <w:szCs w:val="24"/>
              </w:rPr>
            </w:pPr>
            <w:r w:rsidRPr="00EB0547">
              <w:rPr>
                <w:rFonts w:ascii="Times New Roman" w:hAnsi="Times New Roman" w:cs="Times New Roman"/>
                <w:szCs w:val="24"/>
              </w:rPr>
              <w:t xml:space="preserve">1) Сертификат соответствия в системе ГОСТ </w:t>
            </w:r>
            <w:r w:rsidRPr="00EB0547">
              <w:rPr>
                <w:rFonts w:ascii="Times New Roman" w:hAnsi="Times New Roman" w:cs="Times New Roman"/>
                <w:szCs w:val="24"/>
                <w:lang w:val="en-US"/>
              </w:rPr>
              <w:t>P</w:t>
            </w:r>
            <w:r w:rsidRPr="00EB0547">
              <w:rPr>
                <w:rFonts w:ascii="Times New Roman" w:hAnsi="Times New Roman" w:cs="Times New Roman"/>
                <w:szCs w:val="24"/>
              </w:rPr>
              <w:t>.;</w:t>
            </w:r>
          </w:p>
          <w:p w:rsidR="00136C1B" w:rsidRPr="00EB0547" w:rsidRDefault="00136C1B" w:rsidP="00136C1B">
            <w:pPr>
              <w:spacing w:after="0" w:line="240" w:lineRule="auto"/>
              <w:rPr>
                <w:rFonts w:ascii="Times New Roman" w:hAnsi="Times New Roman" w:cs="Times New Roman"/>
                <w:szCs w:val="24"/>
              </w:rPr>
            </w:pPr>
            <w:r w:rsidRPr="00EB0547">
              <w:rPr>
                <w:rFonts w:ascii="Times New Roman" w:hAnsi="Times New Roman" w:cs="Times New Roman"/>
                <w:szCs w:val="24"/>
              </w:rPr>
              <w:t>2) Соответствия кабеля в СДС;</w:t>
            </w:r>
          </w:p>
          <w:p w:rsidR="00136C1B" w:rsidRPr="00EB0547" w:rsidRDefault="00136C1B" w:rsidP="00EB0547">
            <w:pPr>
              <w:spacing w:after="0" w:line="240" w:lineRule="auto"/>
              <w:rPr>
                <w:rFonts w:ascii="Times New Roman" w:hAnsi="Times New Roman" w:cs="Times New Roman"/>
                <w:szCs w:val="24"/>
              </w:rPr>
            </w:pPr>
            <w:r w:rsidRPr="00EB0547">
              <w:rPr>
                <w:rFonts w:ascii="Times New Roman" w:hAnsi="Times New Roman" w:cs="Times New Roman"/>
                <w:szCs w:val="24"/>
              </w:rPr>
              <w:t>3) Сертификат пожарной безопасности;</w:t>
            </w:r>
          </w:p>
          <w:p w:rsidR="00136C1B" w:rsidRPr="00EB0547" w:rsidRDefault="00EB0547" w:rsidP="00136C1B">
            <w:pPr>
              <w:spacing w:after="0" w:line="240" w:lineRule="auto"/>
              <w:jc w:val="both"/>
              <w:rPr>
                <w:rFonts w:ascii="Times New Roman" w:hAnsi="Times New Roman" w:cs="Times New Roman"/>
                <w:szCs w:val="24"/>
              </w:rPr>
            </w:pPr>
            <w:r>
              <w:rPr>
                <w:rFonts w:ascii="Times New Roman" w:hAnsi="Times New Roman" w:cs="Times New Roman"/>
                <w:szCs w:val="24"/>
              </w:rPr>
              <w:t>4</w:t>
            </w:r>
            <w:r w:rsidR="00136C1B" w:rsidRPr="00EB0547">
              <w:rPr>
                <w:rFonts w:ascii="Times New Roman" w:hAnsi="Times New Roman" w:cs="Times New Roman"/>
                <w:szCs w:val="24"/>
              </w:rPr>
              <w:t>) Второй экземпляр паспорта, в том числе электронная версия, должны быть направлены Заказчику вместе с документами об отгрузке;</w:t>
            </w:r>
          </w:p>
          <w:p w:rsidR="00136C1B" w:rsidRPr="00060B19" w:rsidRDefault="00EB0547" w:rsidP="00DA1235">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Cs w:val="24"/>
              </w:rPr>
              <w:t>5</w:t>
            </w:r>
            <w:r w:rsidR="00136C1B" w:rsidRPr="00EB0547">
              <w:rPr>
                <w:rFonts w:ascii="Times New Roman" w:hAnsi="Times New Roman" w:cs="Times New Roman"/>
                <w:szCs w:val="24"/>
              </w:rPr>
              <w:t xml:space="preserve">) </w:t>
            </w:r>
            <w:r w:rsidR="00AB6DD0" w:rsidRPr="00AB6DD0">
              <w:rPr>
                <w:rFonts w:ascii="Times New Roman" w:hAnsi="Times New Roman" w:cs="Times New Roman"/>
              </w:rPr>
              <w:t>Кроме того, электронная версия паспорта в формате PDF (не картинка) должна быть представлена по электронной почте Заказчику.</w:t>
            </w:r>
          </w:p>
        </w:tc>
      </w:tr>
      <w:tr w:rsidR="00136C1B" w:rsidRPr="00650486" w:rsidTr="006C6345">
        <w:trPr>
          <w:trHeight w:val="304"/>
        </w:trPr>
        <w:tc>
          <w:tcPr>
            <w:tcW w:w="3836" w:type="dxa"/>
            <w:gridSpan w:val="2"/>
            <w:tcBorders>
              <w:top w:val="single" w:sz="4" w:space="0" w:color="auto"/>
              <w:left w:val="single" w:sz="4" w:space="0" w:color="auto"/>
              <w:bottom w:val="single" w:sz="4" w:space="0" w:color="auto"/>
              <w:right w:val="single" w:sz="4" w:space="0" w:color="auto"/>
            </w:tcBorders>
            <w:shd w:val="clear" w:color="auto" w:fill="auto"/>
            <w:noWrap/>
          </w:tcPr>
          <w:p w:rsidR="00136C1B" w:rsidRDefault="00136C1B" w:rsidP="00136C1B">
            <w:pPr>
              <w:spacing w:after="0" w:line="240" w:lineRule="auto"/>
              <w:jc w:val="center"/>
              <w:rPr>
                <w:rFonts w:ascii="Times New Roman" w:eastAsia="Times New Roman" w:hAnsi="Times New Roman" w:cs="Times New Roman"/>
                <w:color w:val="000000"/>
                <w:lang w:eastAsia="ru-RU"/>
              </w:rPr>
            </w:pPr>
            <w:r w:rsidRPr="00533BDC">
              <w:rPr>
                <w:rFonts w:ascii="Times New Roman" w:eastAsia="Times New Roman" w:hAnsi="Times New Roman" w:cs="Times New Roman"/>
                <w:color w:val="000000"/>
                <w:sz w:val="24"/>
                <w:szCs w:val="24"/>
                <w:lang w:eastAsia="ru-RU"/>
              </w:rPr>
              <w:t>Гарантийные обязательства</w:t>
            </w:r>
          </w:p>
        </w:tc>
        <w:tc>
          <w:tcPr>
            <w:tcW w:w="11672" w:type="dxa"/>
            <w:gridSpan w:val="7"/>
            <w:tcBorders>
              <w:top w:val="single" w:sz="4" w:space="0" w:color="auto"/>
              <w:left w:val="nil"/>
              <w:bottom w:val="single" w:sz="4" w:space="0" w:color="auto"/>
              <w:right w:val="single" w:sz="4" w:space="0" w:color="auto"/>
            </w:tcBorders>
            <w:vAlign w:val="bottom"/>
          </w:tcPr>
          <w:p w:rsidR="00136C1B" w:rsidRPr="009D19C1" w:rsidRDefault="009D19C1" w:rsidP="004D1903">
            <w:pPr>
              <w:spacing w:after="0" w:line="240" w:lineRule="auto"/>
              <w:rPr>
                <w:rFonts w:ascii="Times New Roman" w:hAnsi="Times New Roman" w:cs="Times New Roman"/>
                <w:sz w:val="24"/>
                <w:szCs w:val="24"/>
              </w:rPr>
            </w:pPr>
            <w:r w:rsidRPr="009D19C1">
              <w:rPr>
                <w:rFonts w:ascii="Times New Roman" w:hAnsi="Times New Roman" w:cs="Times New Roman"/>
                <w:szCs w:val="28"/>
              </w:rPr>
              <w:t>Гарантийный срок эксплуатации кабелей - 3 года с даты ввода в эксплуатацию</w:t>
            </w:r>
          </w:p>
        </w:tc>
      </w:tr>
      <w:tr w:rsidR="00136C1B" w:rsidRPr="00650486" w:rsidTr="006C6345">
        <w:trPr>
          <w:trHeight w:val="304"/>
        </w:trPr>
        <w:tc>
          <w:tcPr>
            <w:tcW w:w="3836" w:type="dxa"/>
            <w:gridSpan w:val="2"/>
            <w:tcBorders>
              <w:top w:val="single" w:sz="4" w:space="0" w:color="auto"/>
              <w:left w:val="single" w:sz="4" w:space="0" w:color="auto"/>
              <w:bottom w:val="single" w:sz="4" w:space="0" w:color="auto"/>
              <w:right w:val="single" w:sz="4" w:space="0" w:color="auto"/>
            </w:tcBorders>
            <w:shd w:val="clear" w:color="auto" w:fill="auto"/>
            <w:noWrap/>
          </w:tcPr>
          <w:p w:rsidR="00136C1B" w:rsidRDefault="00136C1B" w:rsidP="00136C1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Срок службы </w:t>
            </w:r>
          </w:p>
        </w:tc>
        <w:tc>
          <w:tcPr>
            <w:tcW w:w="11672" w:type="dxa"/>
            <w:gridSpan w:val="7"/>
            <w:tcBorders>
              <w:top w:val="single" w:sz="4" w:space="0" w:color="auto"/>
              <w:left w:val="nil"/>
              <w:bottom w:val="single" w:sz="4" w:space="0" w:color="auto"/>
              <w:right w:val="single" w:sz="4" w:space="0" w:color="auto"/>
            </w:tcBorders>
          </w:tcPr>
          <w:p w:rsidR="00136C1B" w:rsidRPr="00A821DB" w:rsidRDefault="009D19C1" w:rsidP="00136C1B">
            <w:pPr>
              <w:spacing w:after="0" w:line="240" w:lineRule="auto"/>
              <w:rPr>
                <w:rFonts w:ascii="Times New Roman" w:hAnsi="Times New Roman" w:cs="Times New Roman"/>
                <w:szCs w:val="24"/>
              </w:rPr>
            </w:pPr>
            <w:r>
              <w:rPr>
                <w:rFonts w:ascii="Times New Roman" w:hAnsi="Times New Roman" w:cs="Times New Roman"/>
                <w:szCs w:val="24"/>
              </w:rPr>
              <w:t>не менее 1</w:t>
            </w:r>
            <w:r w:rsidR="00136C1B" w:rsidRPr="00A821DB">
              <w:rPr>
                <w:rFonts w:ascii="Times New Roman" w:hAnsi="Times New Roman" w:cs="Times New Roman"/>
                <w:szCs w:val="24"/>
              </w:rPr>
              <w:t>5 лет</w:t>
            </w:r>
          </w:p>
        </w:tc>
      </w:tr>
      <w:tr w:rsidR="00136C1B" w:rsidRPr="00650486" w:rsidTr="006C6345">
        <w:trPr>
          <w:trHeight w:val="304"/>
        </w:trPr>
        <w:tc>
          <w:tcPr>
            <w:tcW w:w="38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Транспортировка товара:</w:t>
            </w:r>
          </w:p>
        </w:tc>
        <w:tc>
          <w:tcPr>
            <w:tcW w:w="11672" w:type="dxa"/>
            <w:gridSpan w:val="7"/>
            <w:tcBorders>
              <w:top w:val="single" w:sz="4" w:space="0" w:color="auto"/>
              <w:left w:val="nil"/>
              <w:bottom w:val="single" w:sz="4" w:space="0" w:color="auto"/>
              <w:right w:val="single" w:sz="4" w:space="0" w:color="auto"/>
            </w:tcBorders>
          </w:tcPr>
          <w:p w:rsidR="00136C1B" w:rsidRPr="00650486" w:rsidRDefault="00136C1B" w:rsidP="00136C1B">
            <w:pPr>
              <w:spacing w:after="0" w:line="240" w:lineRule="auto"/>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Транспортировка Товара осуществляется желез</w:t>
            </w:r>
            <w:r>
              <w:rPr>
                <w:rFonts w:ascii="Times New Roman" w:eastAsia="Times New Roman" w:hAnsi="Times New Roman" w:cs="Times New Roman"/>
                <w:color w:val="000000"/>
                <w:lang w:eastAsia="ru-RU"/>
              </w:rPr>
              <w:t xml:space="preserve">нодорожным и/или автомобильным </w:t>
            </w:r>
            <w:r w:rsidRPr="00650486">
              <w:rPr>
                <w:rFonts w:ascii="Times New Roman" w:eastAsia="Times New Roman" w:hAnsi="Times New Roman" w:cs="Times New Roman"/>
                <w:color w:val="000000"/>
                <w:lang w:eastAsia="ru-RU"/>
              </w:rPr>
              <w:t>транспортом, в объеме транзитной (вагонной) нормы или кратной транзитной (вагонной) норме, за счет Поставщика.</w:t>
            </w:r>
          </w:p>
        </w:tc>
      </w:tr>
      <w:tr w:rsidR="00136C1B" w:rsidRPr="00650486" w:rsidTr="006C6345">
        <w:trPr>
          <w:trHeight w:val="70"/>
        </w:trPr>
        <w:tc>
          <w:tcPr>
            <w:tcW w:w="3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Контактное лицо по тех. вопросам</w:t>
            </w:r>
          </w:p>
        </w:tc>
        <w:tc>
          <w:tcPr>
            <w:tcW w:w="11672" w:type="dxa"/>
            <w:gridSpan w:val="7"/>
            <w:tcBorders>
              <w:top w:val="single" w:sz="4" w:space="0" w:color="auto"/>
              <w:left w:val="nil"/>
              <w:bottom w:val="single" w:sz="4" w:space="0" w:color="auto"/>
              <w:right w:val="single" w:sz="4" w:space="0" w:color="000000"/>
            </w:tcBorders>
          </w:tcPr>
          <w:p w:rsidR="00136C1B" w:rsidRPr="00A821DB" w:rsidRDefault="00136C1B" w:rsidP="00136C1B">
            <w:pPr>
              <w:spacing w:after="0" w:line="240" w:lineRule="auto"/>
              <w:rPr>
                <w:rFonts w:ascii="Times New Roman" w:eastAsia="Times New Roman" w:hAnsi="Times New Roman" w:cs="Times New Roman"/>
                <w:color w:val="000000"/>
                <w:szCs w:val="24"/>
                <w:lang w:eastAsia="ru-RU"/>
              </w:rPr>
            </w:pPr>
            <w:r w:rsidRPr="00A821DB">
              <w:rPr>
                <w:rFonts w:ascii="Times New Roman" w:hAnsi="Times New Roman" w:cs="Times New Roman"/>
                <w:color w:val="000000"/>
                <w:szCs w:val="24"/>
              </w:rPr>
              <w:t>Ведущий инженер ОУКОиСАД Фаизов Радмир Раелович, тел. +7 (347) 221-55-73, эл. почта r.faizov@bashtel.ru</w:t>
            </w:r>
          </w:p>
        </w:tc>
      </w:tr>
      <w:tr w:rsidR="00136C1B" w:rsidRPr="00650486" w:rsidTr="006C6345">
        <w:trPr>
          <w:trHeight w:val="586"/>
        </w:trPr>
        <w:tc>
          <w:tcPr>
            <w:tcW w:w="38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36C1B" w:rsidRPr="00650486" w:rsidRDefault="00136C1B" w:rsidP="00136C1B">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Место доставки</w:t>
            </w:r>
          </w:p>
        </w:tc>
        <w:tc>
          <w:tcPr>
            <w:tcW w:w="11672" w:type="dxa"/>
            <w:gridSpan w:val="7"/>
            <w:tcBorders>
              <w:top w:val="single" w:sz="4" w:space="0" w:color="auto"/>
              <w:left w:val="nil"/>
              <w:bottom w:val="single" w:sz="4" w:space="0" w:color="auto"/>
              <w:right w:val="single" w:sz="4" w:space="0" w:color="000000"/>
            </w:tcBorders>
          </w:tcPr>
          <w:p w:rsidR="00136C1B" w:rsidRPr="00A821DB" w:rsidRDefault="00136C1B" w:rsidP="00136C1B">
            <w:pPr>
              <w:spacing w:after="0" w:line="240" w:lineRule="auto"/>
              <w:rPr>
                <w:rFonts w:ascii="Times New Roman" w:eastAsia="Times New Roman" w:hAnsi="Times New Roman" w:cs="Times New Roman"/>
                <w:color w:val="000000"/>
                <w:szCs w:val="24"/>
                <w:lang w:eastAsia="ru-RU"/>
              </w:rPr>
            </w:pPr>
            <w:r w:rsidRPr="00A821DB">
              <w:rPr>
                <w:rFonts w:ascii="Times New Roman" w:hAnsi="Times New Roman" w:cs="Times New Roman"/>
                <w:color w:val="000000"/>
                <w:szCs w:val="24"/>
              </w:rPr>
              <w:t>г. Уфа, ул. Каспийская, 14</w:t>
            </w:r>
          </w:p>
        </w:tc>
      </w:tr>
    </w:tbl>
    <w:p w:rsidR="00D93D3D" w:rsidRPr="00D93D3D" w:rsidRDefault="00D93D3D" w:rsidP="007D0D13">
      <w:pPr>
        <w:spacing w:after="0" w:line="240" w:lineRule="auto"/>
        <w:rPr>
          <w:rFonts w:ascii="Times New Roman" w:eastAsia="MS Mincho" w:hAnsi="Times New Roman" w:cs="Times New Roman"/>
          <w:i/>
          <w:sz w:val="18"/>
          <w:szCs w:val="18"/>
          <w:lang w:eastAsia="ru-RU"/>
        </w:rPr>
      </w:pPr>
    </w:p>
    <w:p w:rsidR="00D93D3D" w:rsidRPr="00D93D3D" w:rsidRDefault="00D93D3D" w:rsidP="00D93D3D">
      <w:pPr>
        <w:spacing w:after="0" w:line="240" w:lineRule="auto"/>
        <w:ind w:firstLine="426"/>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t>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bookmarkStart w:id="92" w:name="_Ref313304436"/>
      <w:bookmarkStart w:id="93" w:name="_Toc314507388"/>
      <w:bookmarkStart w:id="94" w:name="_Toc32220942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pgSz w:w="16839" w:h="11907" w:orient="landscape" w:code="9"/>
          <w:pgMar w:top="426" w:right="567" w:bottom="1134" w:left="851" w:header="720" w:footer="720" w:gutter="0"/>
          <w:pgNumType w:start="1"/>
          <w:cols w:space="708"/>
          <w:noEndnote/>
          <w:titlePg/>
          <w:docGrid w:linePitch="326"/>
        </w:sectPr>
      </w:pPr>
      <w:bookmarkStart w:id="95" w:name="_Форма_4_РЕКОМЕНДУЕМАЯ"/>
      <w:bookmarkStart w:id="96" w:name="_Toc438142142"/>
      <w:bookmarkEnd w:id="95"/>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6"/>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РЕКОМЕНДУЕМАЯ ФОРМА ЗАПРОСА РАЗЪЯСНЕНИЙ ДОКУМЕНТАЦИИ</w:t>
      </w:r>
      <w:bookmarkEnd w:id="92"/>
      <w:bookmarkEnd w:id="93"/>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 ЗАКУПКЕ</w:t>
      </w:r>
      <w:bookmarkEnd w:id="94"/>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Оформить на бланке Претендента закупки </w:t>
      </w:r>
      <w:r w:rsidRPr="00D93D3D">
        <w:rPr>
          <w:rFonts w:ascii="Times New Roman" w:eastAsia="Times New Roman" w:hAnsi="Times New Roman" w:cs="Times New Roman"/>
          <w:sz w:val="24"/>
          <w:szCs w:val="24"/>
          <w:lang w:eastAsia="ru-RU"/>
        </w:rPr>
        <w:br/>
        <w:t>с указанием даты и исходящего номера</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Заказчику: Публичное акционерное общество </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«Башинформсвязь» (ПАО «Башинформсвязь»),</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spacing w:after="0" w:line="240" w:lineRule="auto"/>
        <w:jc w:val="right"/>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Уважаемые господа!</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93D3D" w:rsidRPr="00D93D3D" w:rsidTr="00D93D3D">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D93D3D" w:rsidRPr="00D93D3D" w:rsidTr="00D93D3D">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r w:rsidR="00D93D3D" w:rsidRPr="00D93D3D" w:rsidTr="00D93D3D">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Ответ на запрос просим направить по адресу:_______________________________________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юридического (физического) лица, направившего запрос или иной почтовый адрес, по которому следует направить разъяснения)</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Руководитель участника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(или уполномоченный представитель)</w:t>
      </w:r>
      <w:r w:rsidRPr="00D93D3D">
        <w:rPr>
          <w:rFonts w:ascii="Times New Roman" w:eastAsia="Times New Roman" w:hAnsi="Times New Roman" w:cs="Times New Roman"/>
          <w:sz w:val="24"/>
          <w:szCs w:val="24"/>
          <w:lang w:eastAsia="ru-RU"/>
        </w:rPr>
        <w:tab/>
        <w:t>______________ (Ф.И.О.)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0"/>
          <w:szCs w:val="20"/>
          <w:lang w:eastAsia="ru-RU"/>
        </w:rPr>
        <w:t>(подпись)</w:t>
      </w:r>
    </w:p>
    <w:p w:rsidR="00D93D3D" w:rsidRPr="00D93D3D" w:rsidRDefault="00D93D3D" w:rsidP="00D93D3D">
      <w:pPr>
        <w:spacing w:after="0" w:line="240" w:lineRule="auto"/>
        <w:rPr>
          <w:rFonts w:ascii="Times New Roman" w:eastAsia="Times New Roman" w:hAnsi="Times New Roman" w:cs="Times New Roman"/>
          <w:sz w:val="24"/>
          <w:szCs w:val="24"/>
          <w:lang w:eastAsia="ru-RU"/>
        </w:rPr>
        <w:sectPr w:rsidR="00D93D3D" w:rsidRPr="00D93D3D" w:rsidSect="00D93D3D">
          <w:pgSz w:w="11907" w:h="16839" w:code="9"/>
          <w:pgMar w:top="851" w:right="567" w:bottom="567" w:left="1134" w:header="720" w:footer="720" w:gutter="0"/>
          <w:pgNumType w:start="1"/>
          <w:cols w:space="708"/>
          <w:noEndnote/>
          <w:titlePg/>
          <w:docGrid w:linePitch="326"/>
        </w:sectPr>
      </w:pPr>
      <w:r w:rsidRPr="00D93D3D">
        <w:rPr>
          <w:rFonts w:ascii="Times New Roman" w:eastAsia="Times New Roman" w:hAnsi="Times New Roman" w:cs="Times New Roman"/>
          <w:sz w:val="24"/>
          <w:szCs w:val="24"/>
          <w:lang w:eastAsia="ru-RU"/>
        </w:rPr>
        <w:t>М.П. (при наличии печати)</w:t>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5_Справка"/>
      <w:bookmarkStart w:id="98" w:name="_Форма_5_ФОРМА"/>
      <w:bookmarkStart w:id="99" w:name="_Toc438142143"/>
      <w:bookmarkEnd w:id="97"/>
      <w:bookmarkEnd w:id="98"/>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5</w:t>
      </w:r>
      <w:r w:rsidRPr="00D93D3D">
        <w:rPr>
          <w:rFonts w:ascii="Times New Roman" w:eastAsia="MS Mincho" w:hAnsi="Times New Roman" w:cs="Times New Roman"/>
          <w:b/>
          <w:bCs/>
          <w:color w:val="548DD4"/>
          <w:kern w:val="32"/>
          <w:sz w:val="28"/>
          <w:szCs w:val="24"/>
          <w:lang w:val="x-none" w:eastAsia="x-none"/>
        </w:rPr>
        <w:t xml:space="preserve"> ФОРМА </w:t>
      </w:r>
      <w:r w:rsidRPr="00D93D3D">
        <w:rPr>
          <w:rFonts w:ascii="Times New Roman" w:eastAsia="MS Mincho" w:hAnsi="Times New Roman" w:cs="Times New Roman"/>
          <w:b/>
          <w:bCs/>
          <w:color w:val="548DD4"/>
          <w:kern w:val="32"/>
          <w:sz w:val="28"/>
          <w:szCs w:val="24"/>
          <w:lang w:eastAsia="x-none"/>
        </w:rPr>
        <w:t>ДЛЯ ПРЕДОСТАВЛЕНИЯ ИНФОРМАЦИИ РАСКРЫВАЮЩЕЙ ИНФОРМАЦИЮ В ОТНОШЕНИИ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ВСЕЙ ЦЕПОЧКИ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СОБСТВЕННИКОВ ПРЕТЕНДЕНТА</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ВКЛЮЧАЯ БЕНЕФИЦИАРОВ</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 ТОМ ЧИСЛЕ КОНЕЧНЫХ)</w:t>
      </w:r>
      <w:bookmarkEnd w:id="99"/>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______</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D93D3D" w:rsidRPr="00D93D3D" w:rsidTr="00D93D3D">
        <w:trPr>
          <w:trHeight w:val="322"/>
        </w:trPr>
        <w:tc>
          <w:tcPr>
            <w:tcW w:w="5000" w:type="pct"/>
            <w:gridSpan w:val="35"/>
            <w:tcBorders>
              <w:top w:val="nil"/>
              <w:left w:val="nil"/>
              <w:bottom w:val="nil"/>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
                <w:bCs/>
                <w:sz w:val="28"/>
                <w:szCs w:val="28"/>
                <w:lang w:eastAsia="ar-SA"/>
              </w:rPr>
            </w:pPr>
          </w:p>
        </w:tc>
      </w:tr>
      <w:tr w:rsidR="00D93D3D" w:rsidRPr="00D93D3D" w:rsidTr="00D93D3D">
        <w:trPr>
          <w:trHeight w:val="284"/>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Cs/>
                <w:i/>
                <w:sz w:val="16"/>
                <w:szCs w:val="16"/>
                <w:lang w:eastAsia="ar-SA"/>
              </w:rPr>
            </w:pPr>
          </w:p>
        </w:tc>
      </w:tr>
      <w:tr w:rsidR="00D93D3D" w:rsidRPr="00D93D3D" w:rsidTr="00D93D3D">
        <w:trPr>
          <w:trHeight w:val="277"/>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r w:rsidRPr="00D93D3D">
              <w:rPr>
                <w:rFonts w:ascii="Times New Roman" w:eastAsia="Times New Roman" w:hAnsi="Times New Roman" w:cs="Times New Roman"/>
                <w:i/>
                <w:iCs/>
                <w:sz w:val="16"/>
                <w:szCs w:val="16"/>
                <w:lang w:eastAsia="ar-SA"/>
              </w:rPr>
              <w:t>наименование Претендента, представляющего информацию)</w:t>
            </w:r>
          </w:p>
        </w:tc>
      </w:tr>
      <w:tr w:rsidR="00D93D3D" w:rsidRPr="00D93D3D" w:rsidTr="00D93D3D">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r>
      <w:tr w:rsidR="00D93D3D" w:rsidRPr="00D93D3D" w:rsidTr="00D93D3D">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подтверждающих документах (наименование, реквизиты и т.д.)</w:t>
            </w:r>
          </w:p>
        </w:tc>
      </w:tr>
      <w:tr w:rsidR="00D93D3D" w:rsidRPr="00D93D3D" w:rsidTr="00D93D3D">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35</w:t>
            </w: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bl>
    <w:p w:rsidR="00D93D3D" w:rsidRPr="00D93D3D" w:rsidRDefault="00D93D3D" w:rsidP="00D93D3D">
      <w:pPr>
        <w:suppressAutoHyphens/>
        <w:spacing w:after="0" w:line="240" w:lineRule="auto"/>
        <w:rPr>
          <w:rFonts w:ascii="Times New Roman" w:eastAsia="Times New Roman" w:hAnsi="Times New Roman" w:cs="Times New Roman"/>
          <w:b/>
          <w:bCs/>
          <w:sz w:val="24"/>
          <w:szCs w:val="24"/>
          <w:lang w:eastAsia="ar-SA"/>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sectPr w:rsidR="00D93D3D" w:rsidRPr="00D93D3D" w:rsidSect="00D93D3D">
          <w:headerReference w:type="first" r:id="rId44"/>
          <w:pgSz w:w="16839" w:h="11907" w:orient="landscape" w:code="9"/>
          <w:pgMar w:top="1134" w:right="851" w:bottom="567" w:left="567" w:header="720" w:footer="720" w:gutter="0"/>
          <w:cols w:space="708"/>
          <w:noEndnote/>
          <w:titlePg/>
          <w:docGrid w:linePitch="326"/>
        </w:sectPr>
      </w:pP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22753707"/>
      <w:bookmarkStart w:id="106" w:name="_Toc422762231"/>
      <w:bookmarkStart w:id="107" w:name="_Toc438142144"/>
      <w:bookmarkStart w:id="108" w:name="форма6"/>
      <w:bookmarkEnd w:id="100"/>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6</w:t>
      </w:r>
      <w:bookmarkEnd w:id="101"/>
      <w:r w:rsidRPr="00D93D3D">
        <w:rPr>
          <w:rFonts w:ascii="Cambria" w:eastAsia="Times New Roman" w:hAnsi="Cambria" w:cs="Times New Roman"/>
          <w:b/>
          <w:bCs/>
          <w:color w:val="365F91"/>
          <w:sz w:val="28"/>
          <w:szCs w:val="28"/>
          <w:lang w:eastAsia="ru-RU"/>
        </w:rPr>
        <w:t xml:space="preserve"> </w:t>
      </w:r>
      <w:r w:rsidRPr="00D93D3D">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bookmarkEnd w:id="106"/>
      <w:bookmarkEnd w:id="107"/>
      <w:r w:rsidR="00907C6A">
        <w:rPr>
          <w:rFonts w:ascii="Times New Roman" w:eastAsia="MS Mincho" w:hAnsi="Times New Roman" w:cs="Times New Roman"/>
          <w:b/>
          <w:bCs/>
          <w:color w:val="548DD4"/>
          <w:kern w:val="32"/>
          <w:sz w:val="28"/>
          <w:szCs w:val="24"/>
          <w:lang w:eastAsia="x-none"/>
        </w:rPr>
        <w:t xml:space="preserve"> </w:t>
      </w:r>
      <w:r w:rsidR="00907C6A" w:rsidRPr="00907C6A">
        <w:rPr>
          <w:rFonts w:ascii="Times New Roman" w:eastAsia="MS Mincho" w:hAnsi="Times New Roman" w:cs="Times New Roman"/>
          <w:bCs/>
          <w:i/>
          <w:color w:val="4472C4" w:themeColor="accent5"/>
          <w:kern w:val="32"/>
          <w:sz w:val="28"/>
          <w:szCs w:val="28"/>
          <w:lang w:eastAsia="x-none"/>
        </w:rPr>
        <w:t>(Предоставляется в</w:t>
      </w:r>
      <w:r w:rsidR="00907C6A" w:rsidRPr="00907C6A">
        <w:rPr>
          <w:rFonts w:ascii="Times New Roman" w:eastAsia="Times New Roman" w:hAnsi="Times New Roman" w:cs="Times New Roman"/>
          <w:i/>
          <w:color w:val="4472C4" w:themeColor="accent5"/>
          <w:sz w:val="28"/>
          <w:szCs w:val="28"/>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i/>
          <w:color w:val="4472C4" w:themeColor="accent5"/>
          <w:sz w:val="28"/>
          <w:szCs w:val="28"/>
          <w:lang w:eastAsia="ru-RU"/>
        </w:rPr>
        <w:t>)</w:t>
      </w:r>
    </w:p>
    <w:bookmarkEnd w:id="108"/>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93D3D">
        <w:rPr>
          <w:rFonts w:ascii="Times New Roman" w:eastAsia="Times New Roman" w:hAnsi="Times New Roman" w:cs="Times New Roman"/>
          <w:b/>
          <w:bCs/>
          <w:spacing w:val="60"/>
          <w:sz w:val="26"/>
          <w:szCs w:val="26"/>
          <w:lang w:eastAsia="ru-RU"/>
        </w:rPr>
        <w:t>ФОРМА</w:t>
      </w:r>
    </w:p>
    <w:p w:rsidR="00D93D3D" w:rsidRPr="00D93D3D" w:rsidRDefault="00D93D3D" w:rsidP="00D93D3D">
      <w:pPr>
        <w:autoSpaceDE w:val="0"/>
        <w:autoSpaceDN w:val="0"/>
        <w:spacing w:after="480" w:line="240" w:lineRule="auto"/>
        <w:jc w:val="center"/>
        <w:rPr>
          <w:rFonts w:ascii="Times New Roman" w:eastAsia="Times New Roman" w:hAnsi="Times New Roman" w:cs="Times New Roman"/>
          <w:b/>
          <w:bCs/>
          <w:sz w:val="26"/>
          <w:szCs w:val="26"/>
          <w:lang w:eastAsia="ru-RU"/>
        </w:rPr>
      </w:pPr>
      <w:r w:rsidRPr="00D93D3D">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93D3D">
        <w:rPr>
          <w:rFonts w:ascii="Times New Roman" w:eastAsia="Times New Roman" w:hAnsi="Times New Roman" w:cs="Times New Roman"/>
          <w:b/>
          <w:bCs/>
          <w:sz w:val="26"/>
          <w:szCs w:val="26"/>
          <w:lang w:eastAsia="ru-RU"/>
        </w:rPr>
        <w:br/>
        <w:t>к субъектам малого и среднего предпринимательства</w:t>
      </w:r>
    </w:p>
    <w:p w:rsidR="00D93D3D" w:rsidRPr="00D93D3D" w:rsidRDefault="00D93D3D" w:rsidP="00D93D3D">
      <w:pPr>
        <w:autoSpaceDE w:val="0"/>
        <w:autoSpaceDN w:val="0"/>
        <w:spacing w:after="0" w:line="240" w:lineRule="auto"/>
        <w:ind w:firstLine="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Подтверждаем, что  </w:t>
      </w:r>
    </w:p>
    <w:p w:rsidR="00D93D3D" w:rsidRPr="00D93D3D" w:rsidRDefault="00D93D3D" w:rsidP="00D93D3D">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наименование участника закупки)</w:t>
      </w:r>
    </w:p>
    <w:p w:rsidR="00D93D3D" w:rsidRPr="00D93D3D" w:rsidRDefault="00D93D3D" w:rsidP="00D93D3D">
      <w:pPr>
        <w:autoSpaceDE w:val="0"/>
        <w:autoSpaceDN w:val="0"/>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93D3D" w:rsidRPr="00D93D3D" w:rsidRDefault="00D93D3D" w:rsidP="00D93D3D">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93D3D">
        <w:rPr>
          <w:rFonts w:ascii="Times New Roman" w:eastAsia="Times New Roman" w:hAnsi="Times New Roman" w:cs="Times New Roman"/>
          <w:sz w:val="20"/>
          <w:szCs w:val="20"/>
          <w:lang w:eastAsia="ru-RU"/>
        </w:rPr>
        <w:br/>
        <w:t>в зависимости от критериев отнесения)</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предпринимательства, и сообщаем следующую информацию:</w:t>
      </w:r>
    </w:p>
    <w:p w:rsidR="00D93D3D" w:rsidRPr="00D93D3D" w:rsidRDefault="00D93D3D" w:rsidP="00D93D3D">
      <w:pPr>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Адрес местонахождения (юридический адрес):  </w:t>
      </w:r>
    </w:p>
    <w:p w:rsidR="00D93D3D" w:rsidRPr="00D93D3D" w:rsidRDefault="00D93D3D" w:rsidP="00D93D3D">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val="en-US" w:eastAsia="ru-RU"/>
        </w:rPr>
        <w:t> </w:t>
      </w:r>
      <w:r w:rsidRPr="00D93D3D">
        <w:rPr>
          <w:rFonts w:ascii="Times New Roman" w:eastAsia="Times New Roman" w:hAnsi="Times New Roman" w:cs="Times New Roman"/>
          <w:sz w:val="24"/>
          <w:szCs w:val="24"/>
          <w:lang w:eastAsia="ru-RU"/>
        </w:rPr>
        <w:t xml:space="preserve">ИНН/КПП: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 сведения о дате выдачи документа и выдавшем его органе)</w:t>
      </w: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ОГРН: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93D3D" w:rsidRPr="00D93D3D" w:rsidRDefault="00D93D3D" w:rsidP="00D93D3D">
      <w:pPr>
        <w:autoSpaceDE w:val="0"/>
        <w:autoSpaceDN w:val="0"/>
        <w:spacing w:after="0" w:line="240" w:lineRule="auto"/>
        <w:ind w:left="567" w:right="113"/>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Исключен.</w:t>
      </w:r>
    </w:p>
    <w:p w:rsidR="00D93D3D" w:rsidRPr="00D93D3D" w:rsidRDefault="00D93D3D" w:rsidP="00D93D3D">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sz w:val="24"/>
          <w:szCs w:val="24"/>
          <w:lang w:eastAsia="ru-RU"/>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384"/>
      </w:tblGrid>
      <w:tr w:rsidR="00D93D3D" w:rsidRPr="00D93D3D" w:rsidTr="00A45ED5">
        <w:trPr>
          <w:cantSplit/>
          <w:tblHeader/>
        </w:trPr>
        <w:tc>
          <w:tcPr>
            <w:tcW w:w="567"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п/п</w:t>
            </w:r>
          </w:p>
        </w:tc>
        <w:tc>
          <w:tcPr>
            <w:tcW w:w="4649"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сведений</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Малые предприятия</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Средние предприятия</w:t>
            </w:r>
          </w:p>
        </w:tc>
        <w:tc>
          <w:tcPr>
            <w:tcW w:w="1384"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Показатель</w:t>
            </w:r>
          </w:p>
        </w:tc>
      </w:tr>
      <w:tr w:rsidR="00D93D3D" w:rsidRPr="00D93D3D" w:rsidTr="00A45ED5">
        <w:trPr>
          <w:cantSplit/>
          <w:tblHeader/>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1 </w:t>
            </w:r>
            <w:r w:rsidRPr="00D93D3D">
              <w:rPr>
                <w:rFonts w:ascii="Times New Roman" w:eastAsia="Times New Roman" w:hAnsi="Times New Roman" w:cs="Times New Roman"/>
                <w:bCs/>
                <w:color w:val="00B050"/>
                <w:sz w:val="24"/>
                <w:szCs w:val="24"/>
                <w:lang w:eastAsia="ru-RU"/>
              </w:rPr>
              <w:t>&lt;2&gt;:</w:t>
            </w:r>
          </w:p>
        </w:tc>
        <w:tc>
          <w:tcPr>
            <w:tcW w:w="4649"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25</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93D3D">
              <w:rPr>
                <w:rFonts w:ascii="Times New Roman" w:eastAsia="Times New Roman" w:hAnsi="Times New Roman" w:cs="Times New Roman"/>
                <w:bCs/>
                <w:color w:val="00B050"/>
                <w:sz w:val="24"/>
                <w:szCs w:val="24"/>
                <w:lang w:eastAsia="ru-RU"/>
              </w:rPr>
              <w:t>&lt;3&gt;.</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49</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Height w:val="654"/>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7</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100 включительно</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от 101 до 250 включительно</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количество человек</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15 – микропред</w:t>
            </w:r>
            <w:r w:rsidRPr="00D93D3D">
              <w:rPr>
                <w:rFonts w:ascii="Times New Roman" w:eastAsia="Times New Roman" w:hAnsi="Times New Roman" w:cs="Times New Roman"/>
                <w:lang w:eastAsia="ru-RU"/>
              </w:rPr>
              <w:softHyphen/>
              <w:t>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Height w:val="425"/>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800</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2000</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в млн. рублей</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120 в год – микро</w:t>
            </w:r>
            <w:r w:rsidRPr="00D93D3D">
              <w:rPr>
                <w:rFonts w:ascii="Times New Roman" w:eastAsia="Times New Roman" w:hAnsi="Times New Roman" w:cs="Times New Roman"/>
                <w:lang w:eastAsia="ru-RU"/>
              </w:rPr>
              <w:softHyphen/>
              <w:t>предприятие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9</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10</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(в случае участия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(при наличии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bl>
    <w:p w:rsidR="00D93D3D" w:rsidRPr="00D93D3D" w:rsidRDefault="00D93D3D" w:rsidP="00D93D3D">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w:t>
      </w:r>
    </w:p>
    <w:p w:rsidR="00D93D3D" w:rsidRPr="00D93D3D" w:rsidRDefault="00D93D3D" w:rsidP="00D93D3D">
      <w:pPr>
        <w:autoSpaceDE w:val="0"/>
        <w:autoSpaceDN w:val="0"/>
        <w:spacing w:after="24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М.П.</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(фамилия, имя, отчество (при наличии) подписавшего, должность)</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w:t>
      </w:r>
      <w:hyperlink w:anchor="форма15" w:history="1">
        <w:r w:rsidRPr="00D93D3D">
          <w:rPr>
            <w:rFonts w:ascii="Times New Roman" w:eastAsia="Times New Roman" w:hAnsi="Times New Roman" w:cs="Times New Roman"/>
            <w:bCs/>
            <w:color w:val="0000FF"/>
            <w:sz w:val="24"/>
            <w:szCs w:val="24"/>
            <w:u w:val="single"/>
            <w:lang w:eastAsia="ru-RU"/>
          </w:rPr>
          <w:t xml:space="preserve">пункте 15 </w:t>
        </w:r>
      </w:hyperlink>
      <w:r w:rsidRPr="00D93D3D">
        <w:rPr>
          <w:rFonts w:ascii="Times New Roman" w:eastAsia="Times New Roman" w:hAnsi="Times New Roman" w:cs="Times New Roman"/>
          <w:bCs/>
          <w:color w:val="808080"/>
          <w:sz w:val="24"/>
          <w:szCs w:val="24"/>
          <w:lang w:eastAsia="ru-RU"/>
        </w:rPr>
        <w:t xml:space="preserve"> Информационной карты.</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5" w:history="1">
        <w:r w:rsidRPr="00D93D3D">
          <w:rPr>
            <w:rFonts w:ascii="Times New Roman" w:eastAsia="Times New Roman" w:hAnsi="Times New Roman" w:cs="Times New Roman"/>
            <w:bCs/>
            <w:color w:val="808080"/>
            <w:sz w:val="24"/>
            <w:szCs w:val="24"/>
            <w:lang w:eastAsia="ru-RU"/>
          </w:rPr>
          <w:t>пунктах 7</w:t>
        </w:r>
      </w:hyperlink>
      <w:r w:rsidRPr="00D93D3D">
        <w:rPr>
          <w:rFonts w:ascii="Times New Roman" w:eastAsia="Times New Roman" w:hAnsi="Times New Roman" w:cs="Times New Roman"/>
          <w:bCs/>
          <w:color w:val="808080"/>
          <w:sz w:val="24"/>
          <w:szCs w:val="24"/>
          <w:lang w:eastAsia="ru-RU"/>
        </w:rPr>
        <w:t xml:space="preserve"> и </w:t>
      </w:r>
      <w:hyperlink r:id="rId46" w:history="1">
        <w:r w:rsidRPr="00D93D3D">
          <w:rPr>
            <w:rFonts w:ascii="Times New Roman" w:eastAsia="Times New Roman" w:hAnsi="Times New Roman" w:cs="Times New Roman"/>
            <w:bCs/>
            <w:color w:val="808080"/>
            <w:sz w:val="24"/>
            <w:szCs w:val="24"/>
            <w:lang w:eastAsia="ru-RU"/>
          </w:rPr>
          <w:t>8</w:t>
        </w:r>
      </w:hyperlink>
      <w:r w:rsidRPr="00D93D3D">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&lt;2&gt;</w:t>
      </w:r>
      <w:r w:rsidRPr="00D93D3D">
        <w:rPr>
          <w:rFonts w:ascii="Times New Roman" w:eastAsia="Times New Roman" w:hAnsi="Times New Roman" w:cs="Times New Roman"/>
          <w:bCs/>
          <w:color w:val="808080"/>
          <w:sz w:val="24"/>
          <w:szCs w:val="24"/>
          <w:lang w:eastAsia="ru-RU"/>
        </w:rPr>
        <w:t xml:space="preserve"> </w:t>
      </w:r>
      <w:hyperlink r:id="rId47" w:history="1">
        <w:r w:rsidRPr="00D93D3D">
          <w:rPr>
            <w:rFonts w:ascii="Times New Roman" w:eastAsia="Times New Roman" w:hAnsi="Times New Roman" w:cs="Times New Roman"/>
            <w:bCs/>
            <w:color w:val="808080"/>
            <w:sz w:val="24"/>
            <w:szCs w:val="24"/>
            <w:lang w:eastAsia="ru-RU"/>
          </w:rPr>
          <w:t>Пункты 1</w:t>
        </w:r>
      </w:hyperlink>
      <w:r w:rsidRPr="00D93D3D">
        <w:rPr>
          <w:rFonts w:ascii="Times New Roman" w:eastAsia="Times New Roman" w:hAnsi="Times New Roman" w:cs="Times New Roman"/>
          <w:bCs/>
          <w:color w:val="808080"/>
          <w:sz w:val="24"/>
          <w:szCs w:val="24"/>
          <w:lang w:eastAsia="ru-RU"/>
        </w:rPr>
        <w:t xml:space="preserve"> - </w:t>
      </w:r>
      <w:hyperlink r:id="rId48" w:history="1">
        <w:r w:rsidRPr="00D93D3D">
          <w:rPr>
            <w:rFonts w:ascii="Times New Roman" w:eastAsia="Times New Roman" w:hAnsi="Times New Roman" w:cs="Times New Roman"/>
            <w:bCs/>
            <w:color w:val="808080"/>
            <w:sz w:val="24"/>
            <w:szCs w:val="24"/>
            <w:lang w:eastAsia="ru-RU"/>
          </w:rPr>
          <w:t>11</w:t>
        </w:r>
      </w:hyperlink>
      <w:r w:rsidRPr="00D93D3D">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&lt;3&gt;</w:t>
      </w:r>
      <w:r w:rsidRPr="00D93D3D">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9" w:history="1">
        <w:r w:rsidRPr="00D93D3D">
          <w:rPr>
            <w:rFonts w:ascii="Times New Roman" w:eastAsia="Times New Roman" w:hAnsi="Times New Roman" w:cs="Times New Roman"/>
            <w:bCs/>
            <w:color w:val="808080"/>
            <w:sz w:val="24"/>
            <w:szCs w:val="24"/>
            <w:lang w:eastAsia="ru-RU"/>
          </w:rPr>
          <w:t>подпунктах "в"</w:t>
        </w:r>
      </w:hyperlink>
      <w:r w:rsidRPr="00D93D3D">
        <w:rPr>
          <w:rFonts w:ascii="Times New Roman" w:eastAsia="Times New Roman" w:hAnsi="Times New Roman" w:cs="Times New Roman"/>
          <w:bCs/>
          <w:color w:val="808080"/>
          <w:sz w:val="24"/>
          <w:szCs w:val="24"/>
          <w:lang w:eastAsia="ru-RU"/>
        </w:rPr>
        <w:t xml:space="preserve"> - </w:t>
      </w:r>
      <w:hyperlink r:id="rId50" w:history="1">
        <w:r w:rsidRPr="00D93D3D">
          <w:rPr>
            <w:rFonts w:ascii="Times New Roman" w:eastAsia="Times New Roman" w:hAnsi="Times New Roman" w:cs="Times New Roman"/>
            <w:bCs/>
            <w:color w:val="808080"/>
            <w:sz w:val="24"/>
            <w:szCs w:val="24"/>
            <w:lang w:eastAsia="ru-RU"/>
          </w:rPr>
          <w:t>"д" пункта 1 части 1.1 статьи 4</w:t>
        </w:r>
      </w:hyperlink>
      <w:r w:rsidRPr="00D93D3D">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D93D3D">
        <w:rPr>
          <w:rFonts w:ascii="Times New Roman" w:eastAsia="Calibri" w:hAnsi="Times New Roman" w:cs="Times New Roman"/>
          <w:bCs/>
          <w:color w:val="808080"/>
          <w:sz w:val="24"/>
          <w:szCs w:val="24"/>
          <w:lang w:eastAsia="ru-RU"/>
        </w:rPr>
        <w:br w:type="page"/>
      </w: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9" w:name="_Toc422398791"/>
      <w:bookmarkStart w:id="110" w:name="_Ref422470681"/>
      <w:bookmarkStart w:id="111" w:name="_Ref422470687"/>
      <w:bookmarkStart w:id="112" w:name="_Toc422750748"/>
      <w:bookmarkStart w:id="113" w:name="_Toc422753708"/>
      <w:bookmarkStart w:id="114" w:name="_Toc422762232"/>
      <w:bookmarkStart w:id="115" w:name="_Toc438142145"/>
      <w:r w:rsidRPr="00D93D3D">
        <w:rPr>
          <w:rFonts w:ascii="Times New Roman" w:eastAsia="MS Mincho" w:hAnsi="Times New Roman" w:cs="Times New Roman"/>
          <w:b/>
          <w:bCs/>
          <w:color w:val="548DD4"/>
          <w:kern w:val="32"/>
          <w:sz w:val="28"/>
          <w:szCs w:val="24"/>
          <w:lang w:eastAsia="x-none"/>
        </w:rPr>
        <w:t>Форма 7 План привлечения субподрядчиков (соисполнителей) из числа субъектов малого и среднего предпринимательства</w:t>
      </w:r>
      <w:bookmarkEnd w:id="109"/>
      <w:bookmarkEnd w:id="110"/>
      <w:bookmarkEnd w:id="111"/>
      <w:bookmarkEnd w:id="112"/>
      <w:bookmarkEnd w:id="113"/>
      <w:bookmarkEnd w:id="114"/>
      <w:bookmarkEnd w:id="115"/>
    </w:p>
    <w:p w:rsidR="00D93D3D" w:rsidRPr="00D93D3D" w:rsidRDefault="00D93D3D" w:rsidP="00D93D3D">
      <w:pPr>
        <w:spacing w:after="0" w:line="240" w:lineRule="auto"/>
        <w:rPr>
          <w:rFonts w:ascii="Times New Roman" w:eastAsia="MS Mincho" w:hAnsi="Times New Roman" w:cs="Times New Roman"/>
          <w:sz w:val="24"/>
          <w:szCs w:val="24"/>
          <w:lang w:eastAsia="x-none"/>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spacing w:after="0" w:line="240" w:lineRule="auto"/>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both"/>
        <w:rPr>
          <w:rFonts w:ascii="Times New Roman" w:eastAsia="Times New Roman" w:hAnsi="Times New Roman" w:cs="Times New Roman"/>
          <w:i/>
          <w:sz w:val="26"/>
          <w:szCs w:val="26"/>
          <w:lang w:eastAsia="ru-RU"/>
        </w:rPr>
      </w:pPr>
      <w:r w:rsidRPr="00D93D3D">
        <w:rPr>
          <w:rFonts w:ascii="Times New Roman" w:eastAsia="Times New Roman" w:hAnsi="Times New Roman" w:cs="Times New Roman"/>
          <w:sz w:val="26"/>
          <w:szCs w:val="26"/>
          <w:lang w:eastAsia="ru-RU"/>
        </w:rPr>
        <w:t>______________________ (</w:t>
      </w:r>
      <w:r w:rsidRPr="00D93D3D">
        <w:rPr>
          <w:rFonts w:ascii="Times New Roman" w:eastAsia="Times New Roman" w:hAnsi="Times New Roman" w:cs="Times New Roman"/>
          <w:i/>
          <w:sz w:val="26"/>
          <w:szCs w:val="26"/>
          <w:lang w:eastAsia="ru-RU"/>
        </w:rPr>
        <w:t>указать способ закупки</w:t>
      </w:r>
      <w:r w:rsidRPr="00D93D3D">
        <w:rPr>
          <w:rFonts w:ascii="Times New Roman" w:eastAsia="Times New Roman" w:hAnsi="Times New Roman" w:cs="Times New Roman"/>
          <w:sz w:val="26"/>
          <w:szCs w:val="26"/>
          <w:lang w:eastAsia="ru-RU"/>
        </w:rPr>
        <w:t xml:space="preserve">) на право заключения договора на _______________________________________ </w:t>
      </w:r>
      <w:r w:rsidRPr="00D93D3D">
        <w:rPr>
          <w:rFonts w:ascii="Times New Roman" w:eastAsia="Times New Roman" w:hAnsi="Times New Roman" w:cs="Times New Roman"/>
          <w:i/>
          <w:sz w:val="26"/>
          <w:szCs w:val="26"/>
          <w:lang w:eastAsia="ru-RU"/>
        </w:rPr>
        <w:t>(указать 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MS Mincho" w:hAnsi="Times New Roman" w:cs="Times New Roman"/>
          <w:b/>
          <w:kern w:val="32"/>
          <w:sz w:val="26"/>
          <w:szCs w:val="26"/>
          <w:lang w:eastAsia="x-none"/>
        </w:rPr>
      </w:pPr>
      <w:r w:rsidRPr="00D93D3D">
        <w:rPr>
          <w:rFonts w:ascii="Times New Roman" w:eastAsia="MS Mincho" w:hAnsi="Times New Roman" w:cs="Times New Roman"/>
          <w:b/>
          <w:kern w:val="32"/>
          <w:sz w:val="26"/>
          <w:szCs w:val="26"/>
          <w:lang w:eastAsia="x-none"/>
        </w:rPr>
        <w:t xml:space="preserve">План привлечения субподрядчиков (соисполнителей) </w:t>
      </w: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r w:rsidRPr="00D93D3D">
        <w:rPr>
          <w:rFonts w:ascii="Times New Roman" w:eastAsia="MS Mincho" w:hAnsi="Times New Roman" w:cs="Times New Roman"/>
          <w:b/>
          <w:kern w:val="32"/>
          <w:sz w:val="26"/>
          <w:szCs w:val="26"/>
          <w:lang w:eastAsia="x-none"/>
        </w:rPr>
        <w:t>из числа субъектов малого и среднего предпринимательства</w:t>
      </w:r>
    </w:p>
    <w:p w:rsidR="00D93D3D" w:rsidRPr="00D93D3D" w:rsidRDefault="00D93D3D" w:rsidP="00D93D3D">
      <w:pPr>
        <w:spacing w:after="0" w:line="240" w:lineRule="auto"/>
        <w:jc w:val="center"/>
        <w:rPr>
          <w:rFonts w:ascii="Times New Roman" w:eastAsia="MS Mincho" w:hAnsi="Times New Roman" w:cs="Times New Roman"/>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D93D3D" w:rsidRPr="00D93D3D" w:rsidTr="00D93D3D">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Цена договора, заключаемого с субъектом малого и среднего предпринимательства - субподрядчиком (соисполнителем)</w:t>
            </w: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w:t>
      </w:r>
    </w:p>
    <w:p w:rsidR="00D93D3D" w:rsidRPr="00D93D3D" w:rsidRDefault="00D93D3D" w:rsidP="00D93D3D">
      <w:pPr>
        <w:numPr>
          <w:ilvl w:val="0"/>
          <w:numId w:val="6"/>
        </w:num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Декларация 1________________________;</w:t>
      </w:r>
    </w:p>
    <w:p w:rsidR="00D93D3D" w:rsidRPr="00D93D3D" w:rsidRDefault="00D93D3D" w:rsidP="00D93D3D">
      <w:pPr>
        <w:numPr>
          <w:ilvl w:val="0"/>
          <w:numId w:val="6"/>
        </w:numPr>
        <w:spacing w:after="0" w:line="240" w:lineRule="auto"/>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Декларация 2 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закупке.</w:t>
      </w:r>
    </w:p>
    <w:p w:rsidR="00D93D3D" w:rsidRPr="00D93D3D" w:rsidRDefault="00D93D3D" w:rsidP="00D93D3D">
      <w:pPr>
        <w:spacing w:after="0" w:line="240" w:lineRule="auto"/>
        <w:jc w:val="both"/>
        <w:rPr>
          <w:rFonts w:ascii="Times New Roman" w:eastAsia="Times New Roman" w:hAnsi="Times New Roman" w:cs="Times New Roman"/>
          <w:b/>
          <w:color w:val="808080"/>
          <w:sz w:val="24"/>
          <w:szCs w:val="24"/>
          <w:lang w:eastAsia="ru-RU"/>
        </w:rPr>
      </w:pPr>
      <w:r w:rsidRPr="00D93D3D">
        <w:rPr>
          <w:rFonts w:ascii="Times New Roman" w:eastAsia="Times New Roman" w:hAnsi="Times New Roman" w:cs="Times New Roman"/>
          <w:b/>
          <w:color w:val="808080"/>
          <w:sz w:val="24"/>
          <w:szCs w:val="24"/>
          <w:lang w:eastAsia="ru-RU"/>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(пункт 2 информационной карты настоящей документации) в иных случаях форма не заполняется и не предоставляется.</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Претендент на участие в закупке приводит номер и дату Заявки на участие в закупке, приложением к которой является данный план.</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D93D3D">
          <w:rPr>
            <w:rFonts w:ascii="Times New Roman" w:eastAsia="Times New Roman" w:hAnsi="Times New Roman" w:cs="Arial"/>
            <w:color w:val="0000FF"/>
            <w:sz w:val="24"/>
            <w:szCs w:val="24"/>
            <w:u w:val="single"/>
            <w:lang w:eastAsia="ru-RU"/>
          </w:rPr>
          <w:t>Форме 6</w:t>
        </w:r>
      </w:hyperlink>
      <w:r w:rsidRPr="00D93D3D">
        <w:rPr>
          <w:rFonts w:ascii="Times New Roman" w:eastAsia="Times New Roman" w:hAnsi="Times New Roman" w:cs="Arial"/>
          <w:color w:val="000000"/>
          <w:sz w:val="24"/>
          <w:szCs w:val="24"/>
          <w:lang w:eastAsia="ru-RU"/>
        </w:rPr>
        <w:t xml:space="preserve"> </w:t>
      </w:r>
      <w:r w:rsidRPr="00D93D3D">
        <w:rPr>
          <w:rFonts w:ascii="Times New Roman" w:eastAsia="Times New Roman" w:hAnsi="Times New Roman" w:cs="Times New Roman"/>
          <w:color w:val="808080"/>
          <w:sz w:val="24"/>
          <w:szCs w:val="24"/>
          <w:lang w:eastAsia="ru-RU"/>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5. Заполненная форма плана должна быть скреплена печатью участника закупки, при её наличии.</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6. Не допускается удаление текста из настоящей формы, кроме текста, написанного курсивом.</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D93D3D" w:rsidRPr="00D93D3D" w:rsidSect="00D93D3D">
          <w:pgSz w:w="11906" w:h="16838"/>
          <w:pgMar w:top="1134" w:right="850" w:bottom="1134" w:left="1701" w:header="708" w:footer="708" w:gutter="0"/>
          <w:cols w:space="708"/>
          <w:titlePg/>
          <w:docGrid w:linePitch="360"/>
        </w:sectPr>
      </w:pPr>
      <w:bookmarkStart w:id="116" w:name="_РАЗДЕЛ_IV._Техническое"/>
      <w:bookmarkStart w:id="117" w:name="_Toc438136424"/>
      <w:bookmarkEnd w:id="116"/>
    </w:p>
    <w:p w:rsidR="00D93D3D" w:rsidRPr="00B4248E"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F4E79" w:themeColor="accent1" w:themeShade="80"/>
          <w:kern w:val="32"/>
          <w:sz w:val="28"/>
          <w:szCs w:val="24"/>
          <w:lang w:val="x-none" w:eastAsia="x-none"/>
        </w:rPr>
      </w:pPr>
      <w:r w:rsidRPr="00B4248E">
        <w:rPr>
          <w:rFonts w:ascii="Times New Roman" w:eastAsia="MS Mincho" w:hAnsi="Times New Roman" w:cs="Times New Roman"/>
          <w:b/>
          <w:bCs/>
          <w:color w:val="1F4E79" w:themeColor="accent1" w:themeShade="80"/>
          <w:kern w:val="32"/>
          <w:sz w:val="28"/>
          <w:szCs w:val="24"/>
          <w:lang w:val="x-none" w:eastAsia="x-none"/>
        </w:rPr>
        <w:t>РАЗДЕЛ IV. Техническое задание</w:t>
      </w:r>
      <w:bookmarkEnd w:id="117"/>
    </w:p>
    <w:p w:rsidR="007855C2" w:rsidRPr="00CA339E" w:rsidRDefault="007855C2"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F4E79" w:themeColor="accent1" w:themeShade="80"/>
          <w:kern w:val="32"/>
          <w:sz w:val="28"/>
          <w:szCs w:val="24"/>
          <w:lang w:eastAsia="x-none"/>
        </w:rPr>
      </w:pPr>
      <w:r w:rsidRPr="00B4248E">
        <w:rPr>
          <w:rFonts w:ascii="Times New Roman" w:eastAsia="MS Mincho" w:hAnsi="Times New Roman" w:cs="Times New Roman"/>
          <w:b/>
          <w:bCs/>
          <w:color w:val="1F4E79" w:themeColor="accent1" w:themeShade="80"/>
          <w:kern w:val="32"/>
          <w:sz w:val="28"/>
          <w:szCs w:val="24"/>
          <w:lang w:eastAsia="x-none"/>
        </w:rPr>
        <w:t xml:space="preserve">Предмет договора: </w:t>
      </w:r>
      <w:r w:rsidRPr="00B4248E">
        <w:rPr>
          <w:rFonts w:ascii="Times New Roman" w:eastAsia="MS Mincho" w:hAnsi="Times New Roman" w:cs="Times New Roman"/>
          <w:b/>
          <w:bCs/>
          <w:color w:val="1F4E79" w:themeColor="accent1" w:themeShade="80"/>
          <w:kern w:val="32"/>
          <w:sz w:val="28"/>
          <w:szCs w:val="28"/>
          <w:lang w:eastAsia="x-none"/>
        </w:rPr>
        <w:t>П</w:t>
      </w:r>
      <w:r w:rsidRPr="00B4248E">
        <w:rPr>
          <w:rFonts w:ascii="Times New Roman" w:eastAsia="Times New Roman" w:hAnsi="Times New Roman" w:cs="Times New Roman"/>
          <w:b/>
          <w:color w:val="1F4E79" w:themeColor="accent1" w:themeShade="80"/>
          <w:sz w:val="28"/>
          <w:szCs w:val="28"/>
          <w:lang w:eastAsia="ru-RU"/>
        </w:rPr>
        <w:t xml:space="preserve">оставка </w:t>
      </w:r>
      <w:r w:rsidR="00232360" w:rsidRPr="002E15DC">
        <w:rPr>
          <w:rFonts w:ascii="Times New Roman" w:hAnsi="Times New Roman" w:cs="Times New Roman"/>
          <w:b/>
          <w:color w:val="2F5496" w:themeColor="accent5" w:themeShade="BF"/>
          <w:sz w:val="28"/>
          <w:szCs w:val="26"/>
        </w:rPr>
        <w:t>медного малопарного абонентского кабеля</w:t>
      </w:r>
    </w:p>
    <w:p w:rsidR="0024087B" w:rsidRDefault="0024087B" w:rsidP="0099084D">
      <w:pPr>
        <w:pStyle w:val="a4"/>
        <w:numPr>
          <w:ilvl w:val="1"/>
          <w:numId w:val="7"/>
        </w:numPr>
        <w:ind w:left="709"/>
        <w:rPr>
          <w:b/>
        </w:rPr>
      </w:pPr>
      <w:r w:rsidRPr="00C951FD">
        <w:t xml:space="preserve">Поставщик обязан </w:t>
      </w:r>
      <w:r>
        <w:t>передать</w:t>
      </w:r>
      <w:r w:rsidRPr="00C951FD">
        <w:t xml:space="preserve"> Товар в Срок доставки, в Место доставки, в ассортименте, в количестве</w:t>
      </w:r>
      <w:r w:rsidR="0099084D">
        <w:t xml:space="preserve"> и в комплекте, установленные в З</w:t>
      </w:r>
      <w:r w:rsidRPr="00C951FD">
        <w:t>аказе</w:t>
      </w:r>
      <w:r w:rsidRPr="001F12EE">
        <w:rPr>
          <w:b/>
        </w:rPr>
        <w:t xml:space="preserve"> </w:t>
      </w:r>
    </w:p>
    <w:p w:rsidR="008C635F" w:rsidRDefault="008C635F" w:rsidP="001F12EE">
      <w:pPr>
        <w:pStyle w:val="a4"/>
        <w:numPr>
          <w:ilvl w:val="1"/>
          <w:numId w:val="7"/>
        </w:numPr>
        <w:ind w:left="709"/>
        <w:rPr>
          <w:b/>
        </w:rPr>
      </w:pPr>
      <w:r w:rsidRPr="001F12EE">
        <w:rPr>
          <w:b/>
        </w:rPr>
        <w:t>Спецификация Товара:</w:t>
      </w:r>
    </w:p>
    <w:tbl>
      <w:tblPr>
        <w:tblW w:w="20509" w:type="dxa"/>
        <w:tblInd w:w="562" w:type="dxa"/>
        <w:tblLayout w:type="fixed"/>
        <w:tblLook w:val="04A0" w:firstRow="1" w:lastRow="0" w:firstColumn="1" w:lastColumn="0" w:noHBand="0" w:noVBand="1"/>
      </w:tblPr>
      <w:tblGrid>
        <w:gridCol w:w="567"/>
        <w:gridCol w:w="2552"/>
        <w:gridCol w:w="2835"/>
        <w:gridCol w:w="2551"/>
        <w:gridCol w:w="993"/>
        <w:gridCol w:w="2693"/>
        <w:gridCol w:w="2792"/>
        <w:gridCol w:w="1842"/>
        <w:gridCol w:w="1842"/>
        <w:gridCol w:w="1842"/>
      </w:tblGrid>
      <w:tr w:rsidR="005632F7" w:rsidRPr="00650486" w:rsidTr="005632F7">
        <w:trPr>
          <w:gridAfter w:val="3"/>
          <w:wAfter w:w="5526" w:type="dxa"/>
          <w:trHeight w:val="18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2F7" w:rsidRPr="00650486" w:rsidRDefault="005632F7" w:rsidP="00A60037">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 п.п.</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2F7" w:rsidRPr="00197C6C" w:rsidRDefault="005632F7" w:rsidP="00A60037">
            <w:pPr>
              <w:spacing w:after="0" w:line="240" w:lineRule="auto"/>
              <w:jc w:val="center"/>
              <w:rPr>
                <w:rFonts w:ascii="Times New Roman" w:eastAsia="Times New Roman" w:hAnsi="Times New Roman" w:cs="Times New Roman"/>
                <w:color w:val="000000"/>
                <w:lang w:eastAsia="ru-RU"/>
              </w:rPr>
            </w:pPr>
            <w:r w:rsidRPr="0024087B">
              <w:rPr>
                <w:rFonts w:ascii="Times New Roman" w:eastAsia="Times New Roman" w:hAnsi="Times New Roman" w:cs="Times New Roman"/>
                <w:color w:val="000000"/>
                <w:lang w:eastAsia="ru-RU"/>
              </w:rPr>
              <w:t>Наименование товара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2F7" w:rsidRPr="0024087B" w:rsidRDefault="005632F7" w:rsidP="00A60037">
            <w:pPr>
              <w:spacing w:after="0" w:line="240" w:lineRule="auto"/>
              <w:jc w:val="center"/>
              <w:rPr>
                <w:rFonts w:ascii="Times New Roman" w:eastAsia="Times New Roman" w:hAnsi="Times New Roman" w:cs="Times New Roman"/>
                <w:color w:val="000000"/>
                <w:lang w:eastAsia="ru-RU"/>
              </w:rPr>
            </w:pPr>
            <w:r w:rsidRPr="0024087B">
              <w:rPr>
                <w:rFonts w:ascii="Times New Roman" w:eastAsia="Times New Roman" w:hAnsi="Times New Roman" w:cs="Times New Roman"/>
                <w:color w:val="000000"/>
                <w:lang w:eastAsia="ru-RU"/>
              </w:rPr>
              <w:t>Описание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2F7" w:rsidRPr="0024087B" w:rsidRDefault="005632F7" w:rsidP="00A60037">
            <w:pPr>
              <w:spacing w:after="0" w:line="240" w:lineRule="auto"/>
              <w:jc w:val="center"/>
              <w:rPr>
                <w:rFonts w:ascii="Times New Roman" w:eastAsia="Times New Roman" w:hAnsi="Times New Roman" w:cs="Times New Roman"/>
                <w:color w:val="000000"/>
                <w:lang w:eastAsia="ru-RU"/>
              </w:rPr>
            </w:pPr>
            <w:r w:rsidRPr="0024087B">
              <w:rPr>
                <w:rFonts w:ascii="Times New Roman" w:eastAsia="Times New Roman" w:hAnsi="Times New Roman" w:cs="Times New Roman"/>
                <w:color w:val="000000"/>
                <w:lang w:eastAsia="ru-RU"/>
              </w:rPr>
              <w:t>Eд. изм</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5632F7" w:rsidRPr="0024087B" w:rsidRDefault="005632F7" w:rsidP="00A60037">
            <w:pPr>
              <w:spacing w:after="0" w:line="240" w:lineRule="auto"/>
              <w:jc w:val="center"/>
              <w:rPr>
                <w:rFonts w:ascii="Times New Roman" w:eastAsia="Times New Roman" w:hAnsi="Times New Roman" w:cs="Times New Roman"/>
                <w:lang w:eastAsia="ru-RU"/>
              </w:rPr>
            </w:pPr>
            <w:r w:rsidRPr="0024087B">
              <w:rPr>
                <w:rFonts w:ascii="Times New Roman" w:hAnsi="Times New Roman" w:cs="Times New Roman"/>
              </w:rPr>
              <w:t>Начальная (максимальная)</w:t>
            </w:r>
          </w:p>
          <w:p w:rsidR="005632F7" w:rsidRPr="0024087B" w:rsidRDefault="005632F7" w:rsidP="00A60037">
            <w:pPr>
              <w:spacing w:after="0" w:line="240" w:lineRule="auto"/>
              <w:jc w:val="center"/>
              <w:rPr>
                <w:rFonts w:ascii="Times New Roman" w:eastAsia="Times New Roman" w:hAnsi="Times New Roman" w:cs="Times New Roman"/>
                <w:lang w:eastAsia="ru-RU"/>
              </w:rPr>
            </w:pPr>
            <w:r w:rsidRPr="0024087B">
              <w:rPr>
                <w:rFonts w:ascii="Times New Roman" w:eastAsia="Times New Roman" w:hAnsi="Times New Roman" w:cs="Times New Roman"/>
                <w:lang w:eastAsia="ru-RU"/>
              </w:rPr>
              <w:t>цена за единицу измерения без НДС, включая стоимость тары и доставку, руб.</w:t>
            </w:r>
          </w:p>
        </w:tc>
        <w:tc>
          <w:tcPr>
            <w:tcW w:w="2792" w:type="dxa"/>
            <w:tcBorders>
              <w:top w:val="single" w:sz="4" w:space="0" w:color="auto"/>
              <w:left w:val="single" w:sz="4" w:space="0" w:color="auto"/>
              <w:bottom w:val="single" w:sz="4" w:space="0" w:color="auto"/>
              <w:right w:val="single" w:sz="4" w:space="0" w:color="auto"/>
            </w:tcBorders>
            <w:shd w:val="clear" w:color="auto" w:fill="auto"/>
            <w:hideMark/>
          </w:tcPr>
          <w:p w:rsidR="005632F7" w:rsidRPr="0024087B" w:rsidRDefault="005632F7" w:rsidP="005632F7">
            <w:pPr>
              <w:spacing w:after="0" w:line="240" w:lineRule="auto"/>
              <w:jc w:val="center"/>
              <w:rPr>
                <w:rFonts w:ascii="Times New Roman" w:eastAsia="Times New Roman" w:hAnsi="Times New Roman" w:cs="Times New Roman"/>
                <w:lang w:eastAsia="ru-RU"/>
              </w:rPr>
            </w:pPr>
            <w:r w:rsidRPr="0024087B">
              <w:rPr>
                <w:rFonts w:ascii="Times New Roman" w:hAnsi="Times New Roman" w:cs="Times New Roman"/>
              </w:rPr>
              <w:t>Начальная (максимальная)</w:t>
            </w:r>
          </w:p>
          <w:p w:rsidR="005632F7" w:rsidRPr="00650486" w:rsidRDefault="005632F7" w:rsidP="00A60037">
            <w:pPr>
              <w:spacing w:after="0" w:line="240" w:lineRule="auto"/>
              <w:ind w:left="113" w:right="113"/>
              <w:jc w:val="center"/>
              <w:rPr>
                <w:rFonts w:ascii="Times New Roman" w:eastAsia="Times New Roman" w:hAnsi="Times New Roman" w:cs="Times New Roman"/>
                <w:color w:val="000000"/>
                <w:lang w:eastAsia="ru-RU"/>
              </w:rPr>
            </w:pPr>
            <w:r w:rsidRPr="0024087B">
              <w:rPr>
                <w:rFonts w:ascii="Times New Roman" w:eastAsia="Times New Roman" w:hAnsi="Times New Roman" w:cs="Times New Roman"/>
                <w:lang w:eastAsia="ru-RU"/>
              </w:rPr>
              <w:t xml:space="preserve">цена за единицу измерения </w:t>
            </w:r>
            <w:r w:rsidRPr="0024087B">
              <w:rPr>
                <w:rFonts w:ascii="Times New Roman" w:eastAsia="Times New Roman" w:hAnsi="Times New Roman" w:cs="Times New Roman"/>
                <w:color w:val="000000"/>
                <w:lang w:eastAsia="ru-RU"/>
              </w:rPr>
              <w:t>в том числе НДС</w:t>
            </w:r>
            <w:r w:rsidRPr="0024087B">
              <w:rPr>
                <w:rFonts w:ascii="Times New Roman" w:eastAsia="Times New Roman" w:hAnsi="Times New Roman" w:cs="Times New Roman"/>
                <w:lang w:eastAsia="ru-RU"/>
              </w:rPr>
              <w:t>, включая стоимость тары и доставку, руб.</w:t>
            </w:r>
          </w:p>
        </w:tc>
      </w:tr>
      <w:tr w:rsidR="005632F7" w:rsidRPr="00650486" w:rsidTr="005632F7">
        <w:trPr>
          <w:trHeight w:val="29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2F7" w:rsidRPr="00650486" w:rsidRDefault="005632F7" w:rsidP="00DA1235">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1</w:t>
            </w:r>
          </w:p>
        </w:tc>
        <w:tc>
          <w:tcPr>
            <w:tcW w:w="5387" w:type="dxa"/>
            <w:gridSpan w:val="2"/>
            <w:tcBorders>
              <w:top w:val="single" w:sz="4" w:space="0" w:color="auto"/>
              <w:left w:val="nil"/>
              <w:bottom w:val="single" w:sz="4" w:space="0" w:color="auto"/>
              <w:right w:val="single" w:sz="4" w:space="0" w:color="auto"/>
            </w:tcBorders>
            <w:shd w:val="clear" w:color="auto" w:fill="auto"/>
            <w:noWrap/>
            <w:vAlign w:val="bottom"/>
          </w:tcPr>
          <w:p w:rsidR="005632F7" w:rsidRDefault="005632F7" w:rsidP="00DA1235">
            <w:pPr>
              <w:spacing w:after="0" w:line="240" w:lineRule="auto"/>
              <w:jc w:val="center"/>
              <w:rPr>
                <w:rFonts w:ascii="Times New Roman" w:eastAsia="Times New Roman" w:hAnsi="Times New Roman" w:cs="Times New Roman"/>
                <w:color w:val="000000"/>
                <w:lang w:eastAsia="ru-RU"/>
              </w:rPr>
            </w:pPr>
          </w:p>
          <w:p w:rsidR="005632F7" w:rsidRPr="00650486" w:rsidRDefault="005632F7" w:rsidP="00DA1235">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32F7" w:rsidRPr="00650486" w:rsidRDefault="005632F7" w:rsidP="00DA123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632F7" w:rsidRPr="00650486" w:rsidRDefault="005632F7" w:rsidP="00DA123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5632F7" w:rsidRPr="00650486" w:rsidRDefault="005632F7" w:rsidP="00DA123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792" w:type="dxa"/>
            <w:tcBorders>
              <w:top w:val="single" w:sz="4" w:space="0" w:color="auto"/>
              <w:left w:val="nil"/>
              <w:bottom w:val="single" w:sz="4" w:space="0" w:color="auto"/>
              <w:right w:val="single" w:sz="4" w:space="0" w:color="auto"/>
            </w:tcBorders>
            <w:shd w:val="clear" w:color="auto" w:fill="auto"/>
            <w:noWrap/>
            <w:vAlign w:val="bottom"/>
          </w:tcPr>
          <w:p w:rsidR="005632F7" w:rsidRPr="00650486" w:rsidRDefault="005632F7" w:rsidP="00DA123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842" w:type="dxa"/>
            <w:vAlign w:val="bottom"/>
          </w:tcPr>
          <w:p w:rsidR="005632F7" w:rsidRPr="00650486" w:rsidRDefault="005632F7" w:rsidP="00DA1235">
            <w:pPr>
              <w:spacing w:after="0" w:line="240" w:lineRule="auto"/>
              <w:jc w:val="center"/>
              <w:rPr>
                <w:rFonts w:ascii="Times New Roman" w:eastAsia="Times New Roman" w:hAnsi="Times New Roman" w:cs="Times New Roman"/>
                <w:color w:val="000000"/>
                <w:lang w:eastAsia="ru-RU"/>
              </w:rPr>
            </w:pPr>
          </w:p>
        </w:tc>
        <w:tc>
          <w:tcPr>
            <w:tcW w:w="1842" w:type="dxa"/>
            <w:vAlign w:val="bottom"/>
          </w:tcPr>
          <w:p w:rsidR="005632F7" w:rsidRPr="00650486" w:rsidRDefault="005632F7" w:rsidP="00DA1235">
            <w:pPr>
              <w:spacing w:after="0" w:line="240" w:lineRule="auto"/>
              <w:jc w:val="center"/>
              <w:rPr>
                <w:rFonts w:ascii="Times New Roman" w:eastAsia="Times New Roman" w:hAnsi="Times New Roman" w:cs="Times New Roman"/>
                <w:color w:val="000000"/>
                <w:lang w:eastAsia="ru-RU"/>
              </w:rPr>
            </w:pPr>
          </w:p>
        </w:tc>
        <w:tc>
          <w:tcPr>
            <w:tcW w:w="1842" w:type="dxa"/>
            <w:vAlign w:val="bottom"/>
          </w:tcPr>
          <w:p w:rsidR="005632F7" w:rsidRPr="00650486" w:rsidRDefault="005632F7" w:rsidP="00DA1235">
            <w:pPr>
              <w:spacing w:after="0" w:line="240" w:lineRule="auto"/>
              <w:jc w:val="center"/>
              <w:rPr>
                <w:rFonts w:ascii="Times New Roman" w:eastAsia="Times New Roman" w:hAnsi="Times New Roman" w:cs="Times New Roman"/>
                <w:color w:val="000000"/>
                <w:lang w:eastAsia="ru-RU"/>
              </w:rPr>
            </w:pPr>
          </w:p>
        </w:tc>
      </w:tr>
      <w:tr w:rsidR="005632F7" w:rsidRPr="00650486" w:rsidTr="005632F7">
        <w:trPr>
          <w:gridAfter w:val="3"/>
          <w:wAfter w:w="5526" w:type="dxa"/>
          <w:trHeight w:val="895"/>
        </w:trPr>
        <w:tc>
          <w:tcPr>
            <w:tcW w:w="567" w:type="dxa"/>
            <w:tcBorders>
              <w:top w:val="nil"/>
              <w:left w:val="single" w:sz="4" w:space="0" w:color="auto"/>
              <w:bottom w:val="single" w:sz="4" w:space="0" w:color="auto"/>
              <w:right w:val="single" w:sz="4" w:space="0" w:color="auto"/>
            </w:tcBorders>
            <w:shd w:val="clear" w:color="auto" w:fill="auto"/>
            <w:noWrap/>
            <w:hideMark/>
          </w:tcPr>
          <w:p w:rsidR="005632F7" w:rsidRPr="00650486" w:rsidRDefault="005632F7" w:rsidP="004D1903">
            <w:pPr>
              <w:spacing w:after="0" w:line="240" w:lineRule="auto"/>
              <w:jc w:val="center"/>
              <w:rPr>
                <w:rFonts w:ascii="Times New Roman" w:eastAsia="Times New Roman" w:hAnsi="Times New Roman" w:cs="Times New Roman"/>
                <w:color w:val="000000"/>
                <w:lang w:eastAsia="ru-RU"/>
              </w:rPr>
            </w:pPr>
            <w:r w:rsidRPr="00650486">
              <w:rPr>
                <w:rFonts w:ascii="Times New Roman" w:eastAsia="Times New Roman" w:hAnsi="Times New Roman" w:cs="Times New Roman"/>
                <w:color w:val="000000"/>
                <w:lang w:eastAsia="ru-RU"/>
              </w:rPr>
              <w:t>1</w:t>
            </w:r>
          </w:p>
        </w:tc>
        <w:tc>
          <w:tcPr>
            <w:tcW w:w="5387" w:type="dxa"/>
            <w:gridSpan w:val="2"/>
            <w:tcBorders>
              <w:top w:val="nil"/>
              <w:left w:val="nil"/>
              <w:bottom w:val="single" w:sz="4" w:space="0" w:color="auto"/>
              <w:right w:val="single" w:sz="4" w:space="0" w:color="auto"/>
            </w:tcBorders>
            <w:shd w:val="clear" w:color="auto" w:fill="auto"/>
          </w:tcPr>
          <w:p w:rsidR="005632F7" w:rsidRPr="007A620F" w:rsidRDefault="005632F7" w:rsidP="004D1903">
            <w:pPr>
              <w:spacing w:after="0" w:line="240" w:lineRule="auto"/>
              <w:rPr>
                <w:rFonts w:ascii="Times New Roman" w:hAnsi="Times New Roman" w:cs="Times New Roman"/>
                <w:color w:val="000000"/>
              </w:rPr>
            </w:pPr>
            <w:r>
              <w:rPr>
                <w:rFonts w:ascii="Times New Roman" w:hAnsi="Times New Roman" w:cs="Times New Roman"/>
                <w:color w:val="000000"/>
              </w:rPr>
              <w:t>Кабель телефонный с грузонесущи</w:t>
            </w:r>
            <w:r w:rsidRPr="00EE1182">
              <w:rPr>
                <w:rFonts w:ascii="Times New Roman" w:hAnsi="Times New Roman" w:cs="Times New Roman"/>
                <w:color w:val="000000"/>
              </w:rPr>
              <w:t>м тросом 1х2х0,52</w:t>
            </w:r>
          </w:p>
        </w:tc>
        <w:tc>
          <w:tcPr>
            <w:tcW w:w="2551" w:type="dxa"/>
            <w:tcBorders>
              <w:top w:val="nil"/>
              <w:left w:val="single" w:sz="4" w:space="0" w:color="auto"/>
              <w:bottom w:val="single" w:sz="4" w:space="0" w:color="auto"/>
              <w:right w:val="single" w:sz="4" w:space="0" w:color="auto"/>
            </w:tcBorders>
            <w:shd w:val="clear" w:color="auto" w:fill="auto"/>
          </w:tcPr>
          <w:p w:rsidR="005632F7" w:rsidRPr="00650486" w:rsidRDefault="005632F7" w:rsidP="004D1903">
            <w:pPr>
              <w:spacing w:after="0" w:line="240" w:lineRule="auto"/>
              <w:rPr>
                <w:rFonts w:ascii="Times New Roman" w:hAnsi="Times New Roman" w:cs="Times New Roman"/>
                <w:color w:val="000000"/>
                <w:lang w:val="en-US"/>
              </w:rPr>
            </w:pPr>
            <w:r w:rsidRPr="007A620F">
              <w:rPr>
                <w:rFonts w:ascii="Times New Roman" w:hAnsi="Times New Roman" w:cs="Times New Roman"/>
                <w:color w:val="000000"/>
                <w:lang w:val="en-US"/>
              </w:rPr>
              <w:t>Согласно техническим требованиям</w:t>
            </w:r>
          </w:p>
        </w:tc>
        <w:tc>
          <w:tcPr>
            <w:tcW w:w="993" w:type="dxa"/>
            <w:tcBorders>
              <w:top w:val="nil"/>
              <w:left w:val="nil"/>
              <w:bottom w:val="single" w:sz="4" w:space="0" w:color="auto"/>
              <w:right w:val="single" w:sz="4" w:space="0" w:color="auto"/>
            </w:tcBorders>
            <w:shd w:val="clear" w:color="auto" w:fill="auto"/>
            <w:noWrap/>
            <w:vAlign w:val="center"/>
          </w:tcPr>
          <w:p w:rsidR="005632F7" w:rsidRPr="00650486" w:rsidRDefault="005632F7" w:rsidP="004D1903">
            <w:pPr>
              <w:jc w:val="center"/>
              <w:rPr>
                <w:rFonts w:ascii="Times New Roman" w:hAnsi="Times New Roman" w:cs="Times New Roman"/>
                <w:color w:val="000000"/>
              </w:rPr>
            </w:pPr>
            <w:r>
              <w:rPr>
                <w:rFonts w:ascii="Times New Roman" w:eastAsia="Times New Roman" w:hAnsi="Times New Roman" w:cs="Times New Roman"/>
                <w:color w:val="000000"/>
                <w:lang w:eastAsia="ru-RU"/>
              </w:rPr>
              <w:t>км.</w:t>
            </w:r>
          </w:p>
        </w:tc>
        <w:tc>
          <w:tcPr>
            <w:tcW w:w="2693" w:type="dxa"/>
            <w:tcBorders>
              <w:top w:val="nil"/>
              <w:left w:val="nil"/>
              <w:bottom w:val="single" w:sz="4" w:space="0" w:color="auto"/>
              <w:right w:val="single" w:sz="4" w:space="0" w:color="auto"/>
            </w:tcBorders>
            <w:shd w:val="clear" w:color="auto" w:fill="auto"/>
          </w:tcPr>
          <w:p w:rsidR="005632F7" w:rsidRPr="0024087B" w:rsidRDefault="005632F7" w:rsidP="004D1903">
            <w:pPr>
              <w:jc w:val="center"/>
              <w:rPr>
                <w:rFonts w:ascii="Times New Roman" w:hAnsi="Times New Roman" w:cs="Times New Roman"/>
              </w:rPr>
            </w:pPr>
            <w:r>
              <w:rPr>
                <w:rFonts w:ascii="Times New Roman" w:hAnsi="Times New Roman" w:cs="Times New Roman"/>
              </w:rPr>
              <w:t>7 206,20</w:t>
            </w:r>
          </w:p>
        </w:tc>
        <w:tc>
          <w:tcPr>
            <w:tcW w:w="2792" w:type="dxa"/>
            <w:tcBorders>
              <w:top w:val="nil"/>
              <w:left w:val="nil"/>
              <w:bottom w:val="single" w:sz="4" w:space="0" w:color="auto"/>
              <w:right w:val="single" w:sz="4" w:space="0" w:color="auto"/>
            </w:tcBorders>
            <w:shd w:val="clear" w:color="auto" w:fill="auto"/>
          </w:tcPr>
          <w:p w:rsidR="005632F7" w:rsidRPr="005632F7" w:rsidRDefault="005632F7" w:rsidP="00FD59F7">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rPr>
              <w:t>8 503,</w:t>
            </w:r>
            <w:r w:rsidR="00FD59F7">
              <w:rPr>
                <w:rFonts w:ascii="Times New Roman" w:hAnsi="Times New Roman" w:cs="Times New Roman"/>
              </w:rPr>
              <w:t>32</w:t>
            </w:r>
          </w:p>
        </w:tc>
      </w:tr>
      <w:tr w:rsidR="005632F7" w:rsidRPr="00650486" w:rsidTr="005632F7">
        <w:trPr>
          <w:gridAfter w:val="3"/>
          <w:wAfter w:w="5526" w:type="dxa"/>
          <w:trHeight w:val="895"/>
        </w:trPr>
        <w:tc>
          <w:tcPr>
            <w:tcW w:w="567" w:type="dxa"/>
            <w:tcBorders>
              <w:top w:val="nil"/>
              <w:left w:val="single" w:sz="4" w:space="0" w:color="auto"/>
              <w:bottom w:val="single" w:sz="4" w:space="0" w:color="auto"/>
              <w:right w:val="single" w:sz="4" w:space="0" w:color="auto"/>
            </w:tcBorders>
            <w:shd w:val="clear" w:color="auto" w:fill="auto"/>
            <w:noWrap/>
          </w:tcPr>
          <w:p w:rsidR="005632F7" w:rsidRPr="00650486" w:rsidRDefault="005632F7" w:rsidP="004D190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387" w:type="dxa"/>
            <w:gridSpan w:val="2"/>
            <w:tcBorders>
              <w:top w:val="nil"/>
              <w:left w:val="nil"/>
              <w:bottom w:val="single" w:sz="4" w:space="0" w:color="auto"/>
              <w:right w:val="single" w:sz="4" w:space="0" w:color="auto"/>
            </w:tcBorders>
            <w:shd w:val="clear" w:color="auto" w:fill="auto"/>
          </w:tcPr>
          <w:p w:rsidR="005632F7" w:rsidRPr="00B73070" w:rsidRDefault="005632F7" w:rsidP="004D1903">
            <w:pPr>
              <w:spacing w:after="0" w:line="240" w:lineRule="auto"/>
              <w:rPr>
                <w:rFonts w:ascii="Times New Roman" w:hAnsi="Times New Roman" w:cs="Times New Roman"/>
                <w:color w:val="000000"/>
              </w:rPr>
            </w:pPr>
            <w:r>
              <w:rPr>
                <w:rFonts w:ascii="Times New Roman" w:hAnsi="Times New Roman" w:cs="Times New Roman"/>
                <w:color w:val="000000"/>
              </w:rPr>
              <w:t>Кабель телефонный с грузонесущи</w:t>
            </w:r>
            <w:r w:rsidRPr="00EE1182">
              <w:rPr>
                <w:rFonts w:ascii="Times New Roman" w:hAnsi="Times New Roman" w:cs="Times New Roman"/>
                <w:color w:val="000000"/>
              </w:rPr>
              <w:t>м тросом 2x2x0,52</w:t>
            </w:r>
          </w:p>
        </w:tc>
        <w:tc>
          <w:tcPr>
            <w:tcW w:w="2551" w:type="dxa"/>
            <w:tcBorders>
              <w:top w:val="nil"/>
              <w:left w:val="single" w:sz="4" w:space="0" w:color="auto"/>
              <w:bottom w:val="single" w:sz="4" w:space="0" w:color="auto"/>
              <w:right w:val="single" w:sz="4" w:space="0" w:color="auto"/>
            </w:tcBorders>
            <w:shd w:val="clear" w:color="auto" w:fill="auto"/>
          </w:tcPr>
          <w:p w:rsidR="005632F7" w:rsidRPr="00650486" w:rsidRDefault="005632F7" w:rsidP="004D1903">
            <w:pPr>
              <w:spacing w:after="0" w:line="240" w:lineRule="auto"/>
              <w:rPr>
                <w:rFonts w:ascii="Times New Roman" w:hAnsi="Times New Roman" w:cs="Times New Roman"/>
                <w:color w:val="000000"/>
                <w:lang w:val="en-US"/>
              </w:rPr>
            </w:pPr>
            <w:r w:rsidRPr="007A620F">
              <w:rPr>
                <w:rFonts w:ascii="Times New Roman" w:hAnsi="Times New Roman" w:cs="Times New Roman"/>
                <w:color w:val="000000"/>
                <w:lang w:val="en-US"/>
              </w:rPr>
              <w:t>Согласно техническим требованиям</w:t>
            </w:r>
          </w:p>
        </w:tc>
        <w:tc>
          <w:tcPr>
            <w:tcW w:w="993" w:type="dxa"/>
            <w:tcBorders>
              <w:top w:val="nil"/>
              <w:left w:val="nil"/>
              <w:bottom w:val="single" w:sz="4" w:space="0" w:color="auto"/>
              <w:right w:val="single" w:sz="4" w:space="0" w:color="auto"/>
            </w:tcBorders>
            <w:shd w:val="clear" w:color="auto" w:fill="auto"/>
            <w:noWrap/>
            <w:vAlign w:val="center"/>
          </w:tcPr>
          <w:p w:rsidR="005632F7" w:rsidRPr="00650486" w:rsidRDefault="005632F7" w:rsidP="004D1903">
            <w:pPr>
              <w:jc w:val="center"/>
              <w:rPr>
                <w:rFonts w:ascii="Times New Roman" w:hAnsi="Times New Roman" w:cs="Times New Roman"/>
                <w:color w:val="000000"/>
              </w:rPr>
            </w:pPr>
            <w:r>
              <w:rPr>
                <w:rFonts w:ascii="Times New Roman" w:eastAsia="Times New Roman" w:hAnsi="Times New Roman" w:cs="Times New Roman"/>
                <w:color w:val="000000"/>
                <w:lang w:eastAsia="ru-RU"/>
              </w:rPr>
              <w:t>км.</w:t>
            </w:r>
          </w:p>
        </w:tc>
        <w:tc>
          <w:tcPr>
            <w:tcW w:w="2693" w:type="dxa"/>
            <w:tcBorders>
              <w:top w:val="nil"/>
              <w:left w:val="nil"/>
              <w:bottom w:val="single" w:sz="4" w:space="0" w:color="auto"/>
              <w:right w:val="single" w:sz="4" w:space="0" w:color="auto"/>
            </w:tcBorders>
            <w:shd w:val="clear" w:color="auto" w:fill="auto"/>
          </w:tcPr>
          <w:p w:rsidR="005632F7" w:rsidRDefault="005632F7" w:rsidP="004D1903">
            <w:pPr>
              <w:jc w:val="center"/>
              <w:rPr>
                <w:rFonts w:ascii="Times New Roman" w:hAnsi="Times New Roman" w:cs="Times New Roman"/>
              </w:rPr>
            </w:pPr>
            <w:r>
              <w:rPr>
                <w:rFonts w:ascii="Times New Roman" w:hAnsi="Times New Roman" w:cs="Times New Roman"/>
              </w:rPr>
              <w:t>15 999,40</w:t>
            </w:r>
          </w:p>
        </w:tc>
        <w:tc>
          <w:tcPr>
            <w:tcW w:w="2792" w:type="dxa"/>
            <w:tcBorders>
              <w:top w:val="nil"/>
              <w:left w:val="nil"/>
              <w:bottom w:val="single" w:sz="4" w:space="0" w:color="auto"/>
              <w:right w:val="single" w:sz="4" w:space="0" w:color="auto"/>
            </w:tcBorders>
            <w:shd w:val="clear" w:color="auto" w:fill="auto"/>
          </w:tcPr>
          <w:p w:rsidR="005632F7" w:rsidRDefault="005632F7" w:rsidP="005632F7">
            <w:pPr>
              <w:spacing w:after="0" w:line="240" w:lineRule="auto"/>
              <w:jc w:val="center"/>
              <w:rPr>
                <w:rFonts w:ascii="Times New Roman" w:hAnsi="Times New Roman" w:cs="Times New Roman"/>
                <w:color w:val="000000"/>
              </w:rPr>
            </w:pPr>
            <w:r>
              <w:rPr>
                <w:rFonts w:ascii="Times New Roman" w:hAnsi="Times New Roman" w:cs="Times New Roman"/>
              </w:rPr>
              <w:t>18 879,29</w:t>
            </w:r>
          </w:p>
        </w:tc>
      </w:tr>
      <w:tr w:rsidR="005632F7" w:rsidRPr="00650486" w:rsidTr="00DA1235">
        <w:trPr>
          <w:gridAfter w:val="3"/>
          <w:wAfter w:w="5526" w:type="dxa"/>
          <w:trHeight w:val="298"/>
        </w:trPr>
        <w:tc>
          <w:tcPr>
            <w:tcW w:w="14983" w:type="dxa"/>
            <w:gridSpan w:val="7"/>
            <w:tcBorders>
              <w:top w:val="single" w:sz="4" w:space="0" w:color="auto"/>
              <w:left w:val="single" w:sz="4" w:space="0" w:color="auto"/>
              <w:bottom w:val="single" w:sz="4" w:space="0" w:color="auto"/>
              <w:right w:val="single" w:sz="4" w:space="0" w:color="auto"/>
            </w:tcBorders>
          </w:tcPr>
          <w:p w:rsidR="005632F7" w:rsidRPr="005632F7" w:rsidRDefault="005632F7" w:rsidP="005632F7">
            <w:pPr>
              <w:spacing w:after="0" w:line="240" w:lineRule="auto"/>
              <w:rPr>
                <w:rFonts w:ascii="Times New Roman" w:eastAsia="Times New Roman" w:hAnsi="Times New Roman" w:cs="Times New Roman"/>
                <w:color w:val="000000"/>
                <w:lang w:eastAsia="ru-RU"/>
              </w:rPr>
            </w:pPr>
            <w:r w:rsidRPr="00187B6B">
              <w:rPr>
                <w:rFonts w:ascii="Times New Roman" w:hAnsi="Times New Roman" w:cs="Times New Roman"/>
                <w:color w:val="000000"/>
                <w:szCs w:val="20"/>
              </w:rPr>
              <w:t>Предельна</w:t>
            </w:r>
            <w:r w:rsidR="00EB0547" w:rsidRPr="00187B6B">
              <w:rPr>
                <w:rFonts w:ascii="Times New Roman" w:hAnsi="Times New Roman" w:cs="Times New Roman"/>
                <w:color w:val="000000"/>
                <w:szCs w:val="20"/>
              </w:rPr>
              <w:t>я</w:t>
            </w:r>
            <w:r w:rsidRPr="00187B6B">
              <w:rPr>
                <w:rFonts w:ascii="Times New Roman" w:hAnsi="Times New Roman" w:cs="Times New Roman"/>
                <w:color w:val="000000"/>
                <w:szCs w:val="20"/>
              </w:rPr>
              <w:t xml:space="preserve"> сумма лота составляет 24 932 880,80 руб. с НДС</w:t>
            </w:r>
          </w:p>
        </w:tc>
      </w:tr>
      <w:tr w:rsidR="00DA1235" w:rsidRPr="00650486" w:rsidTr="00DA1235">
        <w:trPr>
          <w:gridAfter w:val="3"/>
          <w:wAfter w:w="5526" w:type="dxa"/>
          <w:trHeight w:val="298"/>
        </w:trPr>
        <w:tc>
          <w:tcPr>
            <w:tcW w:w="14983" w:type="dxa"/>
            <w:gridSpan w:val="7"/>
            <w:tcBorders>
              <w:top w:val="single" w:sz="4" w:space="0" w:color="auto"/>
              <w:left w:val="single" w:sz="4" w:space="0" w:color="auto"/>
              <w:bottom w:val="single" w:sz="4" w:space="0" w:color="auto"/>
              <w:right w:val="single" w:sz="4" w:space="0" w:color="auto"/>
            </w:tcBorders>
          </w:tcPr>
          <w:p w:rsidR="00DA1235" w:rsidRPr="00597AAB" w:rsidRDefault="00DA1235" w:rsidP="00DA1235">
            <w:pPr>
              <w:spacing w:after="0" w:line="240" w:lineRule="auto"/>
              <w:rPr>
                <w:rFonts w:ascii="Times New Roman" w:eastAsia="Times New Roman" w:hAnsi="Times New Roman" w:cs="Times New Roman"/>
                <w:color w:val="000000"/>
                <w:lang w:eastAsia="ru-RU"/>
              </w:rPr>
            </w:pPr>
            <w:r w:rsidRPr="00597AAB">
              <w:rPr>
                <w:rFonts w:ascii="Times New Roman" w:eastAsia="Times New Roman" w:hAnsi="Times New Roman" w:cs="Times New Roman"/>
                <w:color w:val="000000"/>
                <w:lang w:eastAsia="ru-RU"/>
              </w:rPr>
              <w:t>Объем товара может быть изменен на 20% без изменения стоимости единицы товара</w:t>
            </w:r>
          </w:p>
        </w:tc>
      </w:tr>
      <w:tr w:rsidR="00DA1235" w:rsidRPr="00650486" w:rsidTr="00DA1235">
        <w:trPr>
          <w:gridAfter w:val="3"/>
          <w:wAfter w:w="5526" w:type="dxa"/>
          <w:trHeight w:val="63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1235" w:rsidRPr="00597AAB" w:rsidRDefault="00DA1235" w:rsidP="00DA1235">
            <w:pPr>
              <w:spacing w:after="0" w:line="240" w:lineRule="auto"/>
              <w:jc w:val="center"/>
              <w:rPr>
                <w:rFonts w:ascii="Times New Roman" w:eastAsia="Times New Roman" w:hAnsi="Times New Roman" w:cs="Times New Roman"/>
                <w:color w:val="000000"/>
                <w:lang w:eastAsia="ru-RU"/>
              </w:rPr>
            </w:pPr>
            <w:r w:rsidRPr="00597AAB">
              <w:rPr>
                <w:rFonts w:ascii="Times New Roman" w:eastAsia="Times New Roman" w:hAnsi="Times New Roman" w:cs="Times New Roman"/>
                <w:color w:val="000000"/>
                <w:lang w:eastAsia="ru-RU"/>
              </w:rPr>
              <w:t>Транспортировка товара:</w:t>
            </w:r>
          </w:p>
        </w:tc>
        <w:tc>
          <w:tcPr>
            <w:tcW w:w="11864" w:type="dxa"/>
            <w:gridSpan w:val="5"/>
            <w:tcBorders>
              <w:top w:val="single" w:sz="4" w:space="0" w:color="auto"/>
              <w:left w:val="nil"/>
              <w:bottom w:val="single" w:sz="4" w:space="0" w:color="auto"/>
              <w:right w:val="single" w:sz="4" w:space="0" w:color="000000"/>
            </w:tcBorders>
          </w:tcPr>
          <w:p w:rsidR="00DA1235" w:rsidRPr="00597AAB" w:rsidRDefault="00DA1235" w:rsidP="00DA1235">
            <w:pPr>
              <w:spacing w:after="0" w:line="240" w:lineRule="auto"/>
              <w:rPr>
                <w:rFonts w:ascii="Times New Roman" w:eastAsia="Times New Roman" w:hAnsi="Times New Roman" w:cs="Times New Roman"/>
                <w:color w:val="000000"/>
                <w:lang w:eastAsia="ru-RU"/>
              </w:rPr>
            </w:pPr>
            <w:r w:rsidRPr="00597AAB">
              <w:rPr>
                <w:rFonts w:ascii="Times New Roman" w:eastAsia="Times New Roman" w:hAnsi="Times New Roman" w:cs="Times New Roman"/>
                <w:color w:val="000000"/>
                <w:lang w:eastAsia="ru-RU"/>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DA1235" w:rsidRPr="00650486" w:rsidTr="00DA1235">
        <w:trPr>
          <w:gridAfter w:val="3"/>
          <w:wAfter w:w="5526" w:type="dxa"/>
          <w:trHeight w:val="64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1235" w:rsidRPr="00597AAB" w:rsidRDefault="00DA1235" w:rsidP="00DA1235">
            <w:pPr>
              <w:spacing w:after="0" w:line="240" w:lineRule="auto"/>
              <w:jc w:val="center"/>
              <w:rPr>
                <w:rFonts w:ascii="Times New Roman" w:eastAsia="Times New Roman" w:hAnsi="Times New Roman" w:cs="Times New Roman"/>
                <w:color w:val="000000"/>
                <w:lang w:eastAsia="ru-RU"/>
              </w:rPr>
            </w:pPr>
            <w:r w:rsidRPr="00597AAB">
              <w:rPr>
                <w:rFonts w:ascii="Times New Roman" w:eastAsia="Times New Roman" w:hAnsi="Times New Roman" w:cs="Times New Roman"/>
                <w:color w:val="000000"/>
                <w:lang w:eastAsia="ru-RU"/>
              </w:rPr>
              <w:t>Особые условия</w:t>
            </w:r>
          </w:p>
        </w:tc>
        <w:tc>
          <w:tcPr>
            <w:tcW w:w="11864" w:type="dxa"/>
            <w:gridSpan w:val="5"/>
            <w:tcBorders>
              <w:top w:val="single" w:sz="4" w:space="0" w:color="auto"/>
              <w:left w:val="nil"/>
              <w:bottom w:val="single" w:sz="4" w:space="0" w:color="auto"/>
              <w:right w:val="single" w:sz="4" w:space="0" w:color="auto"/>
            </w:tcBorders>
          </w:tcPr>
          <w:p w:rsidR="00EB0547" w:rsidRPr="00EB0547" w:rsidRDefault="00EB0547" w:rsidP="00EB0547">
            <w:pPr>
              <w:spacing w:after="0" w:line="240" w:lineRule="auto"/>
              <w:rPr>
                <w:rFonts w:ascii="Times New Roman" w:eastAsia="Times New Roman" w:hAnsi="Times New Roman" w:cs="Times New Roman"/>
                <w:szCs w:val="24"/>
                <w:lang w:eastAsia="ru-RU"/>
              </w:rPr>
            </w:pPr>
            <w:r w:rsidRPr="00EB0547">
              <w:rPr>
                <w:rFonts w:ascii="Times New Roman" w:hAnsi="Times New Roman" w:cs="Times New Roman"/>
                <w:szCs w:val="24"/>
              </w:rPr>
              <w:t>Минимальная партия товара по Заказу составляет 100 км.</w:t>
            </w:r>
          </w:p>
          <w:p w:rsidR="00EB0547" w:rsidRPr="00EB0547" w:rsidRDefault="00EB0547" w:rsidP="00EB0547">
            <w:pPr>
              <w:spacing w:after="0"/>
              <w:rPr>
                <w:rFonts w:ascii="Times New Roman" w:hAnsi="Times New Roman" w:cs="Times New Roman"/>
                <w:color w:val="000000"/>
                <w:szCs w:val="24"/>
              </w:rPr>
            </w:pPr>
            <w:r w:rsidRPr="00EB0547">
              <w:rPr>
                <w:rFonts w:ascii="Times New Roman" w:hAnsi="Times New Roman" w:cs="Times New Roman"/>
                <w:color w:val="000000"/>
                <w:szCs w:val="24"/>
              </w:rPr>
              <w:t>Поставщик обязан предоставлять вместе с Товаром следующие сопроводительные документы:</w:t>
            </w:r>
          </w:p>
          <w:p w:rsidR="00EB0547" w:rsidRPr="00EB0547" w:rsidRDefault="00EB0547" w:rsidP="00EB0547">
            <w:pPr>
              <w:spacing w:after="0" w:line="240" w:lineRule="auto"/>
              <w:rPr>
                <w:rFonts w:ascii="Times New Roman" w:hAnsi="Times New Roman" w:cs="Times New Roman"/>
                <w:szCs w:val="24"/>
              </w:rPr>
            </w:pPr>
            <w:r w:rsidRPr="00EB0547">
              <w:rPr>
                <w:rFonts w:ascii="Times New Roman" w:hAnsi="Times New Roman" w:cs="Times New Roman"/>
                <w:szCs w:val="24"/>
              </w:rPr>
              <w:t xml:space="preserve">1) Сертификат соответствия в системе ГОСТ </w:t>
            </w:r>
            <w:r w:rsidRPr="00EB0547">
              <w:rPr>
                <w:rFonts w:ascii="Times New Roman" w:hAnsi="Times New Roman" w:cs="Times New Roman"/>
                <w:szCs w:val="24"/>
                <w:lang w:val="en-US"/>
              </w:rPr>
              <w:t>P</w:t>
            </w:r>
            <w:r w:rsidRPr="00EB0547">
              <w:rPr>
                <w:rFonts w:ascii="Times New Roman" w:hAnsi="Times New Roman" w:cs="Times New Roman"/>
                <w:szCs w:val="24"/>
              </w:rPr>
              <w:t>.;</w:t>
            </w:r>
          </w:p>
          <w:p w:rsidR="00EB0547" w:rsidRPr="00EB0547" w:rsidRDefault="00EB0547" w:rsidP="00EB0547">
            <w:pPr>
              <w:spacing w:after="0" w:line="240" w:lineRule="auto"/>
              <w:rPr>
                <w:rFonts w:ascii="Times New Roman" w:hAnsi="Times New Roman" w:cs="Times New Roman"/>
                <w:szCs w:val="24"/>
              </w:rPr>
            </w:pPr>
            <w:r w:rsidRPr="00EB0547">
              <w:rPr>
                <w:rFonts w:ascii="Times New Roman" w:hAnsi="Times New Roman" w:cs="Times New Roman"/>
                <w:szCs w:val="24"/>
              </w:rPr>
              <w:t>2) Соответствия кабеля в СДС;</w:t>
            </w:r>
          </w:p>
          <w:p w:rsidR="00EB0547" w:rsidRPr="00EB0547" w:rsidRDefault="00EB0547" w:rsidP="00EB0547">
            <w:pPr>
              <w:spacing w:after="0" w:line="240" w:lineRule="auto"/>
              <w:rPr>
                <w:rFonts w:ascii="Times New Roman" w:hAnsi="Times New Roman" w:cs="Times New Roman"/>
                <w:szCs w:val="24"/>
              </w:rPr>
            </w:pPr>
            <w:r w:rsidRPr="00EB0547">
              <w:rPr>
                <w:rFonts w:ascii="Times New Roman" w:hAnsi="Times New Roman" w:cs="Times New Roman"/>
                <w:szCs w:val="24"/>
              </w:rPr>
              <w:t>3) Сертификат пожарной безопасности;</w:t>
            </w:r>
          </w:p>
          <w:p w:rsidR="00EB0547" w:rsidRPr="00EB0547" w:rsidRDefault="00EB0547" w:rsidP="00EB0547">
            <w:pPr>
              <w:spacing w:after="0" w:line="240" w:lineRule="auto"/>
              <w:jc w:val="both"/>
              <w:rPr>
                <w:rFonts w:ascii="Times New Roman" w:hAnsi="Times New Roman" w:cs="Times New Roman"/>
                <w:szCs w:val="24"/>
              </w:rPr>
            </w:pPr>
            <w:r>
              <w:rPr>
                <w:rFonts w:ascii="Times New Roman" w:hAnsi="Times New Roman" w:cs="Times New Roman"/>
                <w:szCs w:val="24"/>
              </w:rPr>
              <w:t>4</w:t>
            </w:r>
            <w:r w:rsidRPr="00EB0547">
              <w:rPr>
                <w:rFonts w:ascii="Times New Roman" w:hAnsi="Times New Roman" w:cs="Times New Roman"/>
                <w:szCs w:val="24"/>
              </w:rPr>
              <w:t>) Второй экземпляр паспорта, в том числе электронная версия, должны быть направлены Заказчику вместе с документами об отгрузке;</w:t>
            </w:r>
          </w:p>
          <w:p w:rsidR="00DA1235" w:rsidRPr="00597AAB" w:rsidRDefault="00EB0547" w:rsidP="00EB0547">
            <w:pPr>
              <w:spacing w:after="0" w:line="240" w:lineRule="auto"/>
              <w:jc w:val="both"/>
              <w:rPr>
                <w:rFonts w:ascii="Times New Roman" w:hAnsi="Times New Roman" w:cs="Times New Roman"/>
              </w:rPr>
            </w:pPr>
            <w:r>
              <w:rPr>
                <w:rFonts w:ascii="Times New Roman" w:hAnsi="Times New Roman" w:cs="Times New Roman"/>
                <w:szCs w:val="24"/>
              </w:rPr>
              <w:t>5</w:t>
            </w:r>
            <w:r w:rsidRPr="00EB0547">
              <w:rPr>
                <w:rFonts w:ascii="Times New Roman" w:hAnsi="Times New Roman" w:cs="Times New Roman"/>
                <w:szCs w:val="24"/>
              </w:rPr>
              <w:t xml:space="preserve">) </w:t>
            </w:r>
            <w:r w:rsidR="00644329" w:rsidRPr="00AB6DD0">
              <w:rPr>
                <w:rFonts w:ascii="Times New Roman" w:hAnsi="Times New Roman" w:cs="Times New Roman"/>
              </w:rPr>
              <w:t>Кроме того, электронная версия паспорта в формате PDF (не картинка) должна быть представлена по электронной почте Заказчику.</w:t>
            </w:r>
          </w:p>
        </w:tc>
      </w:tr>
      <w:tr w:rsidR="00DA1235" w:rsidRPr="00650486" w:rsidTr="00DA1235">
        <w:trPr>
          <w:gridAfter w:val="3"/>
          <w:wAfter w:w="5526" w:type="dxa"/>
          <w:trHeight w:val="300"/>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tcPr>
          <w:p w:rsidR="00DA1235" w:rsidRPr="00597AAB" w:rsidRDefault="00DA1235" w:rsidP="00DA1235">
            <w:pPr>
              <w:spacing w:after="0" w:line="240" w:lineRule="auto"/>
              <w:jc w:val="center"/>
              <w:rPr>
                <w:rFonts w:ascii="Times New Roman" w:eastAsia="Times New Roman" w:hAnsi="Times New Roman" w:cs="Times New Roman"/>
                <w:color w:val="000000"/>
                <w:lang w:eastAsia="ru-RU"/>
              </w:rPr>
            </w:pPr>
            <w:r w:rsidRPr="00597AAB">
              <w:rPr>
                <w:rFonts w:ascii="Times New Roman" w:eastAsia="Times New Roman" w:hAnsi="Times New Roman" w:cs="Times New Roman"/>
                <w:color w:val="000000"/>
                <w:lang w:eastAsia="ru-RU"/>
              </w:rPr>
              <w:t>Гарантийные обязательства</w:t>
            </w:r>
          </w:p>
        </w:tc>
        <w:tc>
          <w:tcPr>
            <w:tcW w:w="11864" w:type="dxa"/>
            <w:gridSpan w:val="5"/>
            <w:tcBorders>
              <w:top w:val="single" w:sz="4" w:space="0" w:color="auto"/>
              <w:left w:val="nil"/>
              <w:bottom w:val="single" w:sz="4" w:space="0" w:color="auto"/>
              <w:right w:val="single" w:sz="4" w:space="0" w:color="auto"/>
            </w:tcBorders>
          </w:tcPr>
          <w:p w:rsidR="00DA1235" w:rsidRPr="00597AAB" w:rsidRDefault="00071094" w:rsidP="00AD71AD">
            <w:pPr>
              <w:spacing w:after="0" w:line="240" w:lineRule="auto"/>
              <w:rPr>
                <w:rFonts w:ascii="Times New Roman" w:hAnsi="Times New Roman" w:cs="Times New Roman"/>
              </w:rPr>
            </w:pPr>
            <w:r w:rsidRPr="009D19C1">
              <w:rPr>
                <w:rFonts w:ascii="Times New Roman" w:hAnsi="Times New Roman" w:cs="Times New Roman"/>
                <w:szCs w:val="28"/>
              </w:rPr>
              <w:t>Гарантийный срок эксплуатации кабелей - 3 года с даты ввода в эксплуатацию</w:t>
            </w:r>
          </w:p>
        </w:tc>
      </w:tr>
      <w:tr w:rsidR="00DA1235" w:rsidRPr="00650486" w:rsidTr="00DA1235">
        <w:trPr>
          <w:gridAfter w:val="3"/>
          <w:wAfter w:w="5526" w:type="dxa"/>
          <w:trHeight w:val="300"/>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tcPr>
          <w:p w:rsidR="00DA1235" w:rsidRPr="00597AAB" w:rsidRDefault="00DA1235" w:rsidP="00DA1235">
            <w:pPr>
              <w:spacing w:after="0" w:line="240" w:lineRule="auto"/>
              <w:jc w:val="center"/>
              <w:rPr>
                <w:rFonts w:ascii="Times New Roman" w:eastAsia="Times New Roman" w:hAnsi="Times New Roman" w:cs="Times New Roman"/>
                <w:color w:val="000000"/>
                <w:lang w:eastAsia="ru-RU"/>
              </w:rPr>
            </w:pPr>
            <w:r w:rsidRPr="00597AAB">
              <w:rPr>
                <w:rFonts w:ascii="Times New Roman" w:eastAsia="Times New Roman" w:hAnsi="Times New Roman" w:cs="Times New Roman"/>
                <w:color w:val="000000"/>
                <w:lang w:eastAsia="ru-RU"/>
              </w:rPr>
              <w:t>Срок поставки</w:t>
            </w:r>
          </w:p>
        </w:tc>
        <w:tc>
          <w:tcPr>
            <w:tcW w:w="11864" w:type="dxa"/>
            <w:gridSpan w:val="5"/>
            <w:tcBorders>
              <w:top w:val="single" w:sz="4" w:space="0" w:color="auto"/>
              <w:left w:val="nil"/>
              <w:bottom w:val="single" w:sz="4" w:space="0" w:color="auto"/>
              <w:right w:val="single" w:sz="4" w:space="0" w:color="auto"/>
            </w:tcBorders>
          </w:tcPr>
          <w:p w:rsidR="00DA1235" w:rsidRPr="00597AAB" w:rsidRDefault="00DA1235" w:rsidP="00C341FD">
            <w:pPr>
              <w:spacing w:after="0" w:line="240" w:lineRule="auto"/>
              <w:rPr>
                <w:rFonts w:ascii="Times New Roman" w:eastAsia="Times New Roman" w:hAnsi="Times New Roman" w:cs="Times New Roman"/>
                <w:color w:val="000000"/>
                <w:lang w:eastAsia="ru-RU"/>
              </w:rPr>
            </w:pPr>
            <w:r w:rsidRPr="00597AAB">
              <w:rPr>
                <w:rFonts w:ascii="Times New Roman" w:hAnsi="Times New Roman" w:cs="Times New Roman"/>
              </w:rPr>
              <w:t xml:space="preserve">Срок доставки устанавливается Заказом, но не может превышать 30 календарных дней, с момента подписания сторонами Заказа. </w:t>
            </w:r>
          </w:p>
        </w:tc>
      </w:tr>
      <w:tr w:rsidR="00DA1235" w:rsidRPr="00650486" w:rsidTr="00DA1235">
        <w:trPr>
          <w:gridAfter w:val="3"/>
          <w:wAfter w:w="5526" w:type="dxa"/>
          <w:trHeight w:val="300"/>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tcPr>
          <w:p w:rsidR="00DA1235" w:rsidRPr="00597AAB" w:rsidRDefault="00DA1235" w:rsidP="00DA1235">
            <w:pPr>
              <w:spacing w:after="0" w:line="240" w:lineRule="auto"/>
              <w:jc w:val="center"/>
              <w:rPr>
                <w:rFonts w:ascii="Times New Roman" w:eastAsia="Times New Roman" w:hAnsi="Times New Roman" w:cs="Times New Roman"/>
                <w:color w:val="000000"/>
                <w:lang w:eastAsia="ru-RU"/>
              </w:rPr>
            </w:pPr>
            <w:r w:rsidRPr="00597AAB">
              <w:rPr>
                <w:rFonts w:ascii="Times New Roman" w:eastAsia="Times New Roman" w:hAnsi="Times New Roman" w:cs="Times New Roman"/>
                <w:color w:val="000000"/>
                <w:lang w:eastAsia="ru-RU"/>
              </w:rPr>
              <w:t xml:space="preserve">Срок службы </w:t>
            </w:r>
          </w:p>
        </w:tc>
        <w:tc>
          <w:tcPr>
            <w:tcW w:w="11864" w:type="dxa"/>
            <w:gridSpan w:val="5"/>
            <w:tcBorders>
              <w:top w:val="single" w:sz="4" w:space="0" w:color="auto"/>
              <w:left w:val="nil"/>
              <w:bottom w:val="single" w:sz="4" w:space="0" w:color="auto"/>
              <w:right w:val="single" w:sz="4" w:space="0" w:color="auto"/>
            </w:tcBorders>
          </w:tcPr>
          <w:p w:rsidR="00DA1235" w:rsidRPr="00597AAB" w:rsidRDefault="00071094" w:rsidP="00DA1235">
            <w:pPr>
              <w:spacing w:after="0" w:line="240" w:lineRule="auto"/>
              <w:rPr>
                <w:rFonts w:ascii="Times New Roman" w:hAnsi="Times New Roman" w:cs="Times New Roman"/>
              </w:rPr>
            </w:pPr>
            <w:r>
              <w:rPr>
                <w:rFonts w:ascii="Times New Roman" w:hAnsi="Times New Roman" w:cs="Times New Roman"/>
              </w:rPr>
              <w:t>не менее 1</w:t>
            </w:r>
            <w:r w:rsidR="00DA1235" w:rsidRPr="00597AAB">
              <w:rPr>
                <w:rFonts w:ascii="Times New Roman" w:hAnsi="Times New Roman" w:cs="Times New Roman"/>
              </w:rPr>
              <w:t>5 лет</w:t>
            </w:r>
          </w:p>
        </w:tc>
      </w:tr>
      <w:tr w:rsidR="00DA1235" w:rsidRPr="00650486" w:rsidTr="00DA1235">
        <w:trPr>
          <w:gridAfter w:val="3"/>
          <w:wAfter w:w="5526" w:type="dxa"/>
          <w:trHeight w:val="298"/>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1235" w:rsidRPr="00597AAB" w:rsidRDefault="00DA1235" w:rsidP="00DA1235">
            <w:pPr>
              <w:spacing w:after="0" w:line="240" w:lineRule="auto"/>
              <w:jc w:val="center"/>
              <w:rPr>
                <w:rFonts w:ascii="Times New Roman" w:eastAsia="Times New Roman" w:hAnsi="Times New Roman" w:cs="Times New Roman"/>
                <w:color w:val="000000"/>
                <w:lang w:eastAsia="ru-RU"/>
              </w:rPr>
            </w:pPr>
            <w:r w:rsidRPr="00597AAB">
              <w:rPr>
                <w:rFonts w:ascii="Times New Roman" w:eastAsia="Times New Roman" w:hAnsi="Times New Roman" w:cs="Times New Roman"/>
                <w:color w:val="000000"/>
                <w:lang w:eastAsia="ru-RU"/>
              </w:rPr>
              <w:t>Контактное лицо по тех. вопросам</w:t>
            </w:r>
          </w:p>
        </w:tc>
        <w:tc>
          <w:tcPr>
            <w:tcW w:w="11864" w:type="dxa"/>
            <w:gridSpan w:val="5"/>
            <w:tcBorders>
              <w:top w:val="single" w:sz="4" w:space="0" w:color="auto"/>
              <w:left w:val="nil"/>
              <w:bottom w:val="single" w:sz="4" w:space="0" w:color="auto"/>
              <w:right w:val="single" w:sz="4" w:space="0" w:color="000000"/>
            </w:tcBorders>
          </w:tcPr>
          <w:p w:rsidR="00DA1235" w:rsidRPr="00597AAB" w:rsidRDefault="00DA1235" w:rsidP="00DA1235">
            <w:pPr>
              <w:spacing w:after="0" w:line="240" w:lineRule="auto"/>
              <w:rPr>
                <w:rFonts w:ascii="Times New Roman" w:eastAsia="Times New Roman" w:hAnsi="Times New Roman" w:cs="Times New Roman"/>
                <w:color w:val="000000"/>
                <w:lang w:eastAsia="ru-RU"/>
              </w:rPr>
            </w:pPr>
            <w:r w:rsidRPr="00597AAB">
              <w:rPr>
                <w:rFonts w:ascii="Times New Roman" w:hAnsi="Times New Roman" w:cs="Times New Roman"/>
                <w:color w:val="000000"/>
              </w:rPr>
              <w:t xml:space="preserve">Ведущий инженер ОУКОиСАД Фаизов Радмир Раелович, тел. +7 (347) 221-55-73, эл. почта </w:t>
            </w:r>
            <w:hyperlink r:id="rId51" w:history="1">
              <w:r w:rsidRPr="00597AAB">
                <w:rPr>
                  <w:rStyle w:val="a3"/>
                  <w:rFonts w:ascii="Times New Roman" w:hAnsi="Times New Roman" w:cs="Times New Roman"/>
                </w:rPr>
                <w:t>r.faizov@bashtel.ru</w:t>
              </w:r>
            </w:hyperlink>
            <w:r w:rsidRPr="00597AAB">
              <w:rPr>
                <w:rFonts w:ascii="Times New Roman" w:hAnsi="Times New Roman" w:cs="Times New Roman"/>
                <w:color w:val="000000"/>
              </w:rPr>
              <w:t xml:space="preserve"> </w:t>
            </w:r>
          </w:p>
        </w:tc>
      </w:tr>
      <w:tr w:rsidR="00DA1235" w:rsidRPr="00650486" w:rsidTr="00C341FD">
        <w:trPr>
          <w:gridAfter w:val="3"/>
          <w:wAfter w:w="5526" w:type="dxa"/>
          <w:trHeight w:val="392"/>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1235" w:rsidRPr="00597AAB" w:rsidRDefault="00DA1235" w:rsidP="00DA1235">
            <w:pPr>
              <w:spacing w:after="0" w:line="240" w:lineRule="auto"/>
              <w:jc w:val="center"/>
              <w:rPr>
                <w:rFonts w:ascii="Times New Roman" w:eastAsia="Times New Roman" w:hAnsi="Times New Roman" w:cs="Times New Roman"/>
                <w:color w:val="000000"/>
                <w:lang w:eastAsia="ru-RU"/>
              </w:rPr>
            </w:pPr>
            <w:r w:rsidRPr="00597AAB">
              <w:rPr>
                <w:rFonts w:ascii="Times New Roman" w:eastAsia="Times New Roman" w:hAnsi="Times New Roman" w:cs="Times New Roman"/>
                <w:color w:val="000000"/>
                <w:lang w:eastAsia="ru-RU"/>
              </w:rPr>
              <w:t>Место доставки</w:t>
            </w:r>
          </w:p>
        </w:tc>
        <w:tc>
          <w:tcPr>
            <w:tcW w:w="11864" w:type="dxa"/>
            <w:gridSpan w:val="5"/>
            <w:tcBorders>
              <w:top w:val="single" w:sz="4" w:space="0" w:color="auto"/>
              <w:left w:val="nil"/>
              <w:bottom w:val="single" w:sz="4" w:space="0" w:color="auto"/>
              <w:right w:val="single" w:sz="4" w:space="0" w:color="000000"/>
            </w:tcBorders>
          </w:tcPr>
          <w:p w:rsidR="00DA1235" w:rsidRPr="00597AAB" w:rsidRDefault="00DA1235" w:rsidP="00DA1235">
            <w:pPr>
              <w:spacing w:after="0" w:line="240" w:lineRule="auto"/>
              <w:rPr>
                <w:rFonts w:ascii="Times New Roman" w:eastAsia="Times New Roman" w:hAnsi="Times New Roman" w:cs="Times New Roman"/>
                <w:color w:val="000000"/>
                <w:lang w:eastAsia="ru-RU"/>
              </w:rPr>
            </w:pPr>
            <w:r w:rsidRPr="00597AAB">
              <w:rPr>
                <w:rFonts w:ascii="Times New Roman" w:hAnsi="Times New Roman" w:cs="Times New Roman"/>
                <w:color w:val="000000"/>
              </w:rPr>
              <w:t>г. Уфа, ул. Каспийская, 14</w:t>
            </w:r>
          </w:p>
        </w:tc>
      </w:tr>
    </w:tbl>
    <w:p w:rsidR="00CA339E" w:rsidRDefault="00CA339E" w:rsidP="0024087B">
      <w:pPr>
        <w:rPr>
          <w:b/>
        </w:rPr>
      </w:pPr>
    </w:p>
    <w:p w:rsidR="0099084D" w:rsidRDefault="0099084D" w:rsidP="0099084D">
      <w:pPr>
        <w:pStyle w:val="a4"/>
        <w:numPr>
          <w:ilvl w:val="1"/>
          <w:numId w:val="7"/>
        </w:numPr>
        <w:ind w:left="567"/>
        <w:rPr>
          <w:b/>
        </w:rPr>
      </w:pPr>
      <w:r w:rsidRPr="0099084D">
        <w:rPr>
          <w:b/>
        </w:rPr>
        <w:t>Т</w:t>
      </w:r>
      <w:r>
        <w:rPr>
          <w:b/>
        </w:rPr>
        <w:t>ехнические требования</w:t>
      </w:r>
      <w:r w:rsidR="00040276">
        <w:rPr>
          <w:b/>
        </w:rPr>
        <w:t xml:space="preserve"> представлены в отдельном файле «Приложение № 1 к Документации Технические требования» </w:t>
      </w:r>
    </w:p>
    <w:p w:rsidR="00CA339E" w:rsidRDefault="00CA339E" w:rsidP="0024087B">
      <w:pPr>
        <w:rPr>
          <w:b/>
        </w:rPr>
      </w:pPr>
    </w:p>
    <w:p w:rsidR="000A43D0" w:rsidRPr="00D93D3D" w:rsidRDefault="000A43D0" w:rsidP="000A43D0">
      <w:pPr>
        <w:autoSpaceDE w:val="0"/>
        <w:autoSpaceDN w:val="0"/>
        <w:adjustRightInd w:val="0"/>
        <w:spacing w:after="0" w:line="240" w:lineRule="auto"/>
        <w:jc w:val="both"/>
        <w:rPr>
          <w:rFonts w:ascii="Times New Roman" w:eastAsia="Calibri" w:hAnsi="Times New Roman" w:cs="Times New Roman"/>
          <w:iCs/>
          <w:sz w:val="10"/>
          <w:szCs w:val="10"/>
        </w:rPr>
      </w:pPr>
    </w:p>
    <w:p w:rsidR="004B3CB2" w:rsidRDefault="004B3CB2" w:rsidP="000A43D0">
      <w:pPr>
        <w:rPr>
          <w:b/>
        </w:rPr>
        <w:sectPr w:rsidR="004B3CB2" w:rsidSect="004B3CB2">
          <w:pgSz w:w="16838" w:h="11906" w:orient="landscape"/>
          <w:pgMar w:top="510" w:right="851" w:bottom="709" w:left="709" w:header="0" w:footer="0" w:gutter="0"/>
          <w:cols w:space="708"/>
          <w:docGrid w:linePitch="360"/>
        </w:sectPr>
      </w:pPr>
    </w:p>
    <w:p w:rsidR="001239E3" w:rsidRPr="001239E3" w:rsidRDefault="00E17A42" w:rsidP="001239E3">
      <w:pPr>
        <w:rPr>
          <w:rFonts w:ascii="Times New Roman" w:hAnsi="Times New Roman" w:cs="Times New Roman"/>
          <w:b/>
          <w:color w:val="1F3864" w:themeColor="accent5" w:themeShade="80"/>
          <w:sz w:val="28"/>
          <w:szCs w:val="36"/>
        </w:rPr>
      </w:pPr>
      <w:r w:rsidRPr="007C1418">
        <w:rPr>
          <w:rFonts w:ascii="Times New Roman" w:hAnsi="Times New Roman" w:cs="Times New Roman"/>
          <w:b/>
          <w:color w:val="1F3864" w:themeColor="accent5" w:themeShade="80"/>
          <w:sz w:val="28"/>
          <w:szCs w:val="36"/>
        </w:rPr>
        <w:t xml:space="preserve">Раздел </w:t>
      </w:r>
      <w:r w:rsidRPr="007C1418">
        <w:rPr>
          <w:rFonts w:ascii="Times New Roman" w:hAnsi="Times New Roman" w:cs="Times New Roman"/>
          <w:b/>
          <w:color w:val="1F3864" w:themeColor="accent5" w:themeShade="80"/>
          <w:sz w:val="28"/>
          <w:szCs w:val="36"/>
          <w:lang w:val="en-US"/>
        </w:rPr>
        <w:t>V</w:t>
      </w:r>
      <w:r w:rsidR="007C1418">
        <w:rPr>
          <w:rFonts w:ascii="Times New Roman" w:hAnsi="Times New Roman" w:cs="Times New Roman"/>
          <w:b/>
          <w:color w:val="1F3864" w:themeColor="accent5" w:themeShade="80"/>
          <w:sz w:val="28"/>
          <w:szCs w:val="36"/>
        </w:rPr>
        <w:t>.</w:t>
      </w:r>
      <w:r w:rsidRPr="007C1418">
        <w:rPr>
          <w:rFonts w:ascii="Times New Roman" w:hAnsi="Times New Roman" w:cs="Times New Roman"/>
          <w:b/>
          <w:color w:val="1F3864" w:themeColor="accent5" w:themeShade="80"/>
          <w:sz w:val="28"/>
          <w:szCs w:val="36"/>
        </w:rPr>
        <w:t xml:space="preserve"> П</w:t>
      </w:r>
      <w:r w:rsidR="007C1418" w:rsidRPr="007C1418">
        <w:rPr>
          <w:rFonts w:ascii="Times New Roman" w:hAnsi="Times New Roman" w:cs="Times New Roman"/>
          <w:b/>
          <w:color w:val="1F3864" w:themeColor="accent5" w:themeShade="80"/>
          <w:sz w:val="28"/>
          <w:szCs w:val="36"/>
        </w:rPr>
        <w:t>роект договора</w:t>
      </w:r>
      <w:r w:rsidR="003F4361" w:rsidRPr="007C1418">
        <w:rPr>
          <w:rFonts w:ascii="Times New Roman" w:hAnsi="Times New Roman" w:cs="Times New Roman"/>
          <w:b/>
          <w:color w:val="1F3864" w:themeColor="accent5" w:themeShade="80"/>
          <w:sz w:val="28"/>
          <w:szCs w:val="36"/>
        </w:rPr>
        <w:t xml:space="preserve"> </w:t>
      </w:r>
    </w:p>
    <w:p w:rsidR="001239E3" w:rsidRPr="001239E3" w:rsidRDefault="001239E3" w:rsidP="001239E3">
      <w:pPr>
        <w:jc w:val="center"/>
        <w:outlineLvl w:val="0"/>
        <w:rPr>
          <w:rFonts w:ascii="Times New Roman" w:hAnsi="Times New Roman" w:cs="Times New Roman"/>
          <w:b/>
          <w:sz w:val="24"/>
          <w:szCs w:val="24"/>
        </w:rPr>
      </w:pPr>
      <w:r w:rsidRPr="001239E3">
        <w:rPr>
          <w:rFonts w:ascii="Times New Roman" w:hAnsi="Times New Roman" w:cs="Times New Roman"/>
          <w:b/>
          <w:sz w:val="24"/>
          <w:szCs w:val="24"/>
        </w:rPr>
        <w:t>Договор поставки (рамочный)</w:t>
      </w:r>
      <w:r w:rsidRPr="001239E3">
        <w:rPr>
          <w:rFonts w:ascii="Times New Roman" w:hAnsi="Times New Roman" w:cs="Times New Roman"/>
          <w:b/>
          <w:sz w:val="24"/>
          <w:szCs w:val="24"/>
        </w:rPr>
        <w:br/>
        <w:t>№</w:t>
      </w:r>
    </w:p>
    <w:tbl>
      <w:tblPr>
        <w:tblW w:w="0" w:type="auto"/>
        <w:tblLook w:val="04A0" w:firstRow="1" w:lastRow="0" w:firstColumn="1" w:lastColumn="0" w:noHBand="0" w:noVBand="1"/>
      </w:tblPr>
      <w:tblGrid>
        <w:gridCol w:w="4261"/>
        <w:gridCol w:w="833"/>
        <w:gridCol w:w="4261"/>
      </w:tblGrid>
      <w:tr w:rsidR="001239E3" w:rsidRPr="001239E3" w:rsidTr="009D19C1">
        <w:trPr>
          <w:trHeight w:val="80"/>
        </w:trPr>
        <w:tc>
          <w:tcPr>
            <w:tcW w:w="4361" w:type="dxa"/>
            <w:shd w:val="clear" w:color="auto" w:fill="auto"/>
            <w:vAlign w:val="center"/>
          </w:tcPr>
          <w:p w:rsidR="001239E3" w:rsidRPr="001239E3" w:rsidRDefault="001239E3" w:rsidP="009D19C1">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1239E3" w:rsidRPr="001239E3" w:rsidRDefault="001239E3" w:rsidP="009D19C1">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1239E3" w:rsidRPr="001239E3" w:rsidRDefault="001239E3" w:rsidP="009D19C1">
            <w:pPr>
              <w:pStyle w:val="western"/>
              <w:spacing w:before="0" w:after="0"/>
              <w:jc w:val="right"/>
              <w:rPr>
                <w:rFonts w:ascii="Times New Roman" w:hAnsi="Times New Roman" w:cs="Times New Roman"/>
                <w:b/>
                <w:lang w:eastAsia="en-US"/>
              </w:rPr>
            </w:pPr>
          </w:p>
        </w:tc>
      </w:tr>
      <w:tr w:rsidR="001239E3" w:rsidRPr="001239E3" w:rsidTr="009D19C1">
        <w:tc>
          <w:tcPr>
            <w:tcW w:w="4361" w:type="dxa"/>
            <w:shd w:val="clear" w:color="auto" w:fill="auto"/>
            <w:vAlign w:val="center"/>
          </w:tcPr>
          <w:p w:rsidR="001239E3" w:rsidRPr="001239E3" w:rsidRDefault="001239E3" w:rsidP="009D19C1">
            <w:pPr>
              <w:pStyle w:val="western"/>
              <w:spacing w:before="0" w:after="0"/>
              <w:jc w:val="left"/>
              <w:rPr>
                <w:rFonts w:ascii="Times New Roman" w:hAnsi="Times New Roman" w:cs="Times New Roman"/>
                <w:b/>
                <w:lang w:eastAsia="en-US"/>
              </w:rPr>
            </w:pPr>
            <w:bookmarkStart w:id="118" w:name="Наименование_поселен"/>
            <w:r w:rsidRPr="001239E3">
              <w:rPr>
                <w:rFonts w:ascii="Times New Roman" w:hAnsi="Times New Roman" w:cs="Times New Roman"/>
              </w:rPr>
              <w:t xml:space="preserve">г. </w:t>
            </w:r>
            <w:bookmarkEnd w:id="118"/>
            <w:r w:rsidRPr="001239E3">
              <w:rPr>
                <w:rFonts w:ascii="Times New Roman" w:hAnsi="Times New Roman" w:cs="Times New Roman"/>
              </w:rPr>
              <w:t>Уфа</w:t>
            </w:r>
          </w:p>
        </w:tc>
        <w:tc>
          <w:tcPr>
            <w:tcW w:w="850" w:type="dxa"/>
            <w:shd w:val="clear" w:color="auto" w:fill="auto"/>
            <w:vAlign w:val="center"/>
          </w:tcPr>
          <w:p w:rsidR="001239E3" w:rsidRPr="001239E3" w:rsidRDefault="001239E3" w:rsidP="009D19C1">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1239E3" w:rsidRPr="001239E3" w:rsidRDefault="001239E3" w:rsidP="009D19C1">
            <w:pPr>
              <w:pStyle w:val="western"/>
              <w:spacing w:before="0" w:after="0"/>
              <w:jc w:val="right"/>
              <w:rPr>
                <w:rFonts w:ascii="Times New Roman" w:hAnsi="Times New Roman" w:cs="Times New Roman"/>
                <w:b/>
                <w:lang w:eastAsia="en-US"/>
              </w:rPr>
            </w:pPr>
            <w:r w:rsidRPr="001239E3">
              <w:rPr>
                <w:rFonts w:ascii="Times New Roman" w:hAnsi="Times New Roman" w:cs="Times New Roman"/>
              </w:rPr>
              <w:t>«                 » 2017 года</w:t>
            </w:r>
          </w:p>
        </w:tc>
      </w:tr>
      <w:tr w:rsidR="001239E3" w:rsidRPr="001239E3" w:rsidTr="009D19C1">
        <w:tc>
          <w:tcPr>
            <w:tcW w:w="4361" w:type="dxa"/>
            <w:shd w:val="clear" w:color="auto" w:fill="auto"/>
            <w:vAlign w:val="center"/>
          </w:tcPr>
          <w:p w:rsidR="001239E3" w:rsidRPr="001239E3" w:rsidRDefault="001239E3" w:rsidP="009D19C1">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1239E3" w:rsidRPr="001239E3" w:rsidRDefault="001239E3" w:rsidP="009D19C1">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1239E3" w:rsidRPr="001239E3" w:rsidRDefault="001239E3" w:rsidP="009D19C1">
            <w:pPr>
              <w:pStyle w:val="western"/>
              <w:spacing w:before="0" w:after="0"/>
              <w:jc w:val="right"/>
              <w:rPr>
                <w:rFonts w:ascii="Times New Roman" w:hAnsi="Times New Roman" w:cs="Times New Roman"/>
                <w:b/>
                <w:lang w:eastAsia="en-US"/>
              </w:rPr>
            </w:pPr>
          </w:p>
        </w:tc>
      </w:tr>
    </w:tbl>
    <w:p w:rsidR="001239E3" w:rsidRPr="001239E3" w:rsidRDefault="001239E3" w:rsidP="00CE7C06">
      <w:pPr>
        <w:spacing w:after="120"/>
        <w:ind w:firstLine="709"/>
        <w:jc w:val="both"/>
        <w:rPr>
          <w:rFonts w:ascii="Times New Roman" w:hAnsi="Times New Roman" w:cs="Times New Roman"/>
          <w:sz w:val="24"/>
          <w:szCs w:val="24"/>
        </w:rPr>
      </w:pPr>
      <w:r w:rsidRPr="001239E3">
        <w:rPr>
          <w:rFonts w:ascii="Times New Roman" w:hAnsi="Times New Roman" w:cs="Times New Roman"/>
          <w:b/>
          <w:sz w:val="24"/>
          <w:szCs w:val="24"/>
        </w:rPr>
        <w:t>Публичное акционерное общество «Башинформсвязь» (ПАО «Башинформсвязь»)</w:t>
      </w:r>
      <w:r w:rsidRPr="001239E3">
        <w:rPr>
          <w:rFonts w:ascii="Times New Roman" w:hAnsi="Times New Roman" w:cs="Times New Roman"/>
          <w:sz w:val="24"/>
          <w:szCs w:val="24"/>
        </w:rPr>
        <w:t>,</w:t>
      </w:r>
      <w:bookmarkStart w:id="119" w:name="Согласование_роду"/>
      <w:r w:rsidRPr="001239E3">
        <w:rPr>
          <w:rFonts w:ascii="Times New Roman" w:hAnsi="Times New Roman" w:cs="Times New Roman"/>
          <w:sz w:val="24"/>
          <w:szCs w:val="24"/>
        </w:rPr>
        <w:t xml:space="preserve"> </w:t>
      </w:r>
      <w:bookmarkEnd w:id="119"/>
      <w:r w:rsidRPr="001239E3">
        <w:rPr>
          <w:rFonts w:ascii="Times New Roman" w:hAnsi="Times New Roman" w:cs="Times New Roman"/>
          <w:sz w:val="24"/>
          <w:szCs w:val="24"/>
        </w:rPr>
        <w:t xml:space="preserve">именуемое в дальнейшем «Покупатель», в лице Генерального директора Долгоаршинных Марата Гайнулловича, действующего на основании Устава, с одной стороны, и  Наименование организации </w:t>
      </w:r>
      <w:r w:rsidRPr="001239E3">
        <w:rPr>
          <w:rFonts w:ascii="Times New Roman" w:hAnsi="Times New Roman" w:cs="Times New Roman"/>
          <w:b/>
          <w:sz w:val="24"/>
          <w:szCs w:val="24"/>
        </w:rPr>
        <w:t>«                         »</w:t>
      </w:r>
      <w:r w:rsidRPr="001239E3">
        <w:rPr>
          <w:rFonts w:ascii="Times New Roman" w:hAnsi="Times New Roman" w:cs="Times New Roman"/>
          <w:sz w:val="24"/>
          <w:szCs w:val="24"/>
        </w:rPr>
        <w:t>, именуемое в дальнейшем «</w:t>
      </w:r>
      <w:r w:rsidRPr="001239E3">
        <w:rPr>
          <w:rFonts w:ascii="Times New Roman" w:hAnsi="Times New Roman" w:cs="Times New Roman"/>
          <w:b/>
          <w:sz w:val="24"/>
          <w:szCs w:val="24"/>
        </w:rPr>
        <w:t>Поставщик</w:t>
      </w:r>
      <w:r w:rsidRPr="001239E3">
        <w:rPr>
          <w:rFonts w:ascii="Times New Roman" w:hAnsi="Times New Roman" w:cs="Times New Roman"/>
          <w:sz w:val="24"/>
          <w:szCs w:val="24"/>
        </w:rPr>
        <w:t>», в лице  Директора  ФИО  , действующего на основании Устава, с другой стороны, совместно именуемые «Стороны», заключили настоящий Договор поставки (далее – «Договор») о нижеследующем:</w:t>
      </w:r>
    </w:p>
    <w:p w:rsidR="001239E3" w:rsidRPr="001239E3" w:rsidRDefault="001239E3" w:rsidP="001239E3">
      <w:pPr>
        <w:spacing w:after="120"/>
        <w:ind w:firstLine="709"/>
        <w:jc w:val="both"/>
        <w:rPr>
          <w:rFonts w:ascii="Times New Roman" w:hAnsi="Times New Roman" w:cs="Times New Roman"/>
          <w:b/>
          <w:sz w:val="24"/>
          <w:szCs w:val="24"/>
        </w:rPr>
      </w:pPr>
      <w:r w:rsidRPr="001239E3">
        <w:rPr>
          <w:rFonts w:ascii="Times New Roman" w:hAnsi="Times New Roman" w:cs="Times New Roman"/>
          <w:sz w:val="24"/>
          <w:szCs w:val="24"/>
        </w:rPr>
        <w:t xml:space="preserve">                                               </w:t>
      </w:r>
      <w:r w:rsidRPr="001239E3">
        <w:rPr>
          <w:rFonts w:ascii="Times New Roman" w:hAnsi="Times New Roman" w:cs="Times New Roman"/>
          <w:b/>
          <w:sz w:val="24"/>
          <w:szCs w:val="24"/>
        </w:rPr>
        <w:t xml:space="preserve">Термины и определения </w:t>
      </w:r>
    </w:p>
    <w:p w:rsidR="001239E3" w:rsidRPr="001239E3" w:rsidRDefault="00CE7C06" w:rsidP="00CE7C06">
      <w:pPr>
        <w:pStyle w:val="western"/>
        <w:numPr>
          <w:ilvl w:val="1"/>
          <w:numId w:val="36"/>
        </w:numPr>
        <w:spacing w:before="0" w:after="120"/>
        <w:rPr>
          <w:rFonts w:ascii="Times New Roman" w:hAnsi="Times New Roman" w:cs="Times New Roman"/>
          <w:lang w:eastAsia="en-US"/>
        </w:rPr>
      </w:pPr>
      <w:r>
        <w:rPr>
          <w:rFonts w:ascii="Times New Roman" w:hAnsi="Times New Roman" w:cs="Times New Roman"/>
          <w:lang w:eastAsia="en-US"/>
        </w:rPr>
        <w:t xml:space="preserve">1. </w:t>
      </w:r>
      <w:r w:rsidR="001239E3" w:rsidRPr="001239E3">
        <w:rPr>
          <w:rFonts w:ascii="Times New Roman" w:hAnsi="Times New Roman" w:cs="Times New Roman"/>
          <w:lang w:eastAsia="en-US"/>
        </w:rPr>
        <w:t>Используемые в настоящем Договоре термины и определения означают следующее:</w:t>
      </w:r>
    </w:p>
    <w:p w:rsidR="001239E3" w:rsidRPr="001239E3" w:rsidRDefault="001239E3" w:rsidP="00CE7C06">
      <w:pPr>
        <w:pStyle w:val="western"/>
        <w:numPr>
          <w:ilvl w:val="2"/>
          <w:numId w:val="36"/>
        </w:numPr>
        <w:spacing w:before="0" w:after="120"/>
        <w:ind w:firstLine="709"/>
        <w:rPr>
          <w:rFonts w:ascii="Times New Roman" w:hAnsi="Times New Roman" w:cs="Times New Roman"/>
          <w:lang w:eastAsia="en-US"/>
        </w:rPr>
      </w:pPr>
      <w:r w:rsidRPr="001239E3">
        <w:rPr>
          <w:rFonts w:ascii="Times New Roman" w:hAnsi="Times New Roman" w:cs="Times New Roman"/>
          <w:b/>
          <w:lang w:eastAsia="en-US"/>
        </w:rPr>
        <w:t xml:space="preserve">Срок доставки </w:t>
      </w:r>
      <w:r w:rsidRPr="001239E3">
        <w:rPr>
          <w:rFonts w:ascii="Times New Roman" w:hAnsi="Times New Roman" w:cs="Times New Roman"/>
          <w:lang w:eastAsia="en-US"/>
        </w:rPr>
        <w:t>– это указанный в согласованном Сторонами Заказе</w:t>
      </w:r>
      <w:r w:rsidRPr="001239E3" w:rsidDel="007114B1">
        <w:rPr>
          <w:rFonts w:ascii="Times New Roman" w:hAnsi="Times New Roman" w:cs="Times New Roman"/>
          <w:lang w:eastAsia="en-US"/>
        </w:rPr>
        <w:t xml:space="preserve"> </w:t>
      </w:r>
      <w:r w:rsidRPr="001239E3">
        <w:rPr>
          <w:rFonts w:ascii="Times New Roman" w:hAnsi="Times New Roman" w:cs="Times New Roman"/>
          <w:lang w:eastAsia="en-US"/>
        </w:rPr>
        <w:t>срок, в который или до наступления, которого Поставщик обязуется доставить Товар в Место доставки и передать его Покупателю. Срок доставки устанавливается Заказом, но не может превышать 30 календарных дней, с момента подписания сторонами Заказа.</w:t>
      </w:r>
    </w:p>
    <w:p w:rsidR="001239E3" w:rsidRPr="001239E3" w:rsidRDefault="001239E3" w:rsidP="00CE7C06">
      <w:pPr>
        <w:pStyle w:val="a4"/>
        <w:numPr>
          <w:ilvl w:val="2"/>
          <w:numId w:val="36"/>
        </w:numPr>
        <w:ind w:firstLine="709"/>
        <w:rPr>
          <w:color w:val="FF0000"/>
          <w:lang w:eastAsia="en-US"/>
        </w:rPr>
      </w:pPr>
      <w:r w:rsidRPr="001239E3">
        <w:rPr>
          <w:b/>
          <w:lang w:eastAsia="en-US"/>
        </w:rPr>
        <w:t xml:space="preserve">Место доставки </w:t>
      </w:r>
      <w:r w:rsidRPr="001239E3">
        <w:rPr>
          <w:lang w:eastAsia="en-US"/>
        </w:rPr>
        <w:t>– это указанный в согласованном Сторонами Заказе адрес, по которому Товар (Партия Товара) должен быть доставлен и передан Покупателю.</w:t>
      </w:r>
      <w:r w:rsidRPr="001239E3">
        <w:t xml:space="preserve"> </w:t>
      </w:r>
    </w:p>
    <w:p w:rsidR="001239E3" w:rsidRPr="001239E3" w:rsidRDefault="001239E3" w:rsidP="00CE7C06">
      <w:pPr>
        <w:pStyle w:val="western"/>
        <w:numPr>
          <w:ilvl w:val="2"/>
          <w:numId w:val="36"/>
        </w:numPr>
        <w:spacing w:before="0" w:after="120"/>
        <w:ind w:firstLine="709"/>
        <w:rPr>
          <w:rFonts w:ascii="Times New Roman" w:hAnsi="Times New Roman" w:cs="Times New Roman"/>
          <w:lang w:eastAsia="en-US"/>
        </w:rPr>
      </w:pPr>
      <w:r w:rsidRPr="001239E3">
        <w:rPr>
          <w:rFonts w:ascii="Times New Roman" w:hAnsi="Times New Roman" w:cs="Times New Roman"/>
          <w:b/>
          <w:lang w:eastAsia="en-US"/>
        </w:rPr>
        <w:t xml:space="preserve">Товар </w:t>
      </w:r>
      <w:r w:rsidRPr="001239E3">
        <w:rPr>
          <w:rFonts w:ascii="Times New Roman" w:hAnsi="Times New Roman" w:cs="Times New Roman"/>
          <w:lang w:eastAsia="en-US"/>
        </w:rPr>
        <w:t>– вещи (товары), наименования и цены на которые установлены в Спецификации (Приложение № 1 к настоящему Договору).</w:t>
      </w:r>
    </w:p>
    <w:p w:rsidR="001239E3" w:rsidRPr="001239E3" w:rsidRDefault="001239E3" w:rsidP="00CE7C06">
      <w:pPr>
        <w:pStyle w:val="western"/>
        <w:numPr>
          <w:ilvl w:val="2"/>
          <w:numId w:val="36"/>
        </w:numPr>
        <w:spacing w:before="0" w:after="120"/>
        <w:ind w:firstLine="709"/>
        <w:rPr>
          <w:rFonts w:ascii="Times New Roman" w:hAnsi="Times New Roman" w:cs="Times New Roman"/>
          <w:lang w:eastAsia="en-US"/>
        </w:rPr>
      </w:pPr>
      <w:r w:rsidRPr="001239E3">
        <w:rPr>
          <w:rFonts w:ascii="Times New Roman" w:hAnsi="Times New Roman" w:cs="Times New Roman"/>
          <w:b/>
          <w:lang w:eastAsia="en-US"/>
        </w:rPr>
        <w:t>Партия Товара</w:t>
      </w:r>
      <w:r w:rsidRPr="001239E3">
        <w:rPr>
          <w:rFonts w:ascii="Times New Roman" w:hAnsi="Times New Roman" w:cs="Times New Roman"/>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1239E3" w:rsidRPr="001239E3" w:rsidRDefault="001239E3" w:rsidP="00CE7C06">
      <w:pPr>
        <w:numPr>
          <w:ilvl w:val="2"/>
          <w:numId w:val="36"/>
        </w:numPr>
        <w:spacing w:after="120" w:line="240" w:lineRule="auto"/>
        <w:ind w:firstLine="709"/>
        <w:jc w:val="both"/>
        <w:rPr>
          <w:rFonts w:ascii="Times New Roman" w:hAnsi="Times New Roman" w:cs="Times New Roman"/>
          <w:sz w:val="24"/>
          <w:szCs w:val="24"/>
        </w:rPr>
      </w:pPr>
      <w:r w:rsidRPr="001239E3">
        <w:rPr>
          <w:rFonts w:ascii="Times New Roman" w:hAnsi="Times New Roman" w:cs="Times New Roman"/>
          <w:b/>
          <w:sz w:val="24"/>
          <w:szCs w:val="24"/>
        </w:rPr>
        <w:t>Заказ</w:t>
      </w:r>
      <w:r w:rsidRPr="001239E3">
        <w:rPr>
          <w:rFonts w:ascii="Times New Roman" w:hAnsi="Times New Roman" w:cs="Times New Roman"/>
          <w:sz w:val="24"/>
          <w:szCs w:val="24"/>
        </w:rPr>
        <w:t xml:space="preserve"> – заказ на поставку Товара, согласованный Сторонами в порядке, предусмотренном разделом 11 настоящего Договора.</w:t>
      </w:r>
    </w:p>
    <w:p w:rsidR="001239E3" w:rsidRPr="001239E3" w:rsidRDefault="001239E3" w:rsidP="00CE7C06">
      <w:pPr>
        <w:numPr>
          <w:ilvl w:val="2"/>
          <w:numId w:val="36"/>
        </w:numPr>
        <w:spacing w:after="120" w:line="240" w:lineRule="auto"/>
        <w:ind w:firstLine="709"/>
        <w:jc w:val="both"/>
        <w:rPr>
          <w:rFonts w:ascii="Times New Roman" w:hAnsi="Times New Roman" w:cs="Times New Roman"/>
          <w:sz w:val="24"/>
          <w:szCs w:val="24"/>
        </w:rPr>
      </w:pPr>
      <w:r w:rsidRPr="001239E3">
        <w:rPr>
          <w:rFonts w:ascii="Times New Roman" w:hAnsi="Times New Roman" w:cs="Times New Roman"/>
          <w:b/>
          <w:sz w:val="24"/>
          <w:szCs w:val="24"/>
        </w:rPr>
        <w:t xml:space="preserve">Акт сдачи-приёмки Товара </w:t>
      </w:r>
      <w:r w:rsidRPr="001239E3">
        <w:rPr>
          <w:rFonts w:ascii="Times New Roman" w:hAnsi="Times New Roman" w:cs="Times New Roman"/>
          <w:sz w:val="24"/>
          <w:szCs w:val="24"/>
        </w:rPr>
        <w:t>– акт, подтверждающий приёмку и осмотр Покупателем соответствующей Партии Товара.</w:t>
      </w:r>
      <w:r w:rsidRPr="001239E3">
        <w:rPr>
          <w:rFonts w:ascii="Times New Roman" w:eastAsia="MS Mincho" w:hAnsi="Times New Roman" w:cs="Times New Roman"/>
          <w:sz w:val="24"/>
          <w:szCs w:val="24"/>
          <w:lang w:eastAsia="ja-JP"/>
        </w:rPr>
        <w:t xml:space="preserve"> </w:t>
      </w:r>
      <w:r w:rsidRPr="001239E3">
        <w:rPr>
          <w:rFonts w:ascii="Times New Roman" w:hAnsi="Times New Roman" w:cs="Times New Roman"/>
          <w:sz w:val="24"/>
          <w:szCs w:val="24"/>
        </w:rPr>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1239E3" w:rsidRPr="001239E3" w:rsidRDefault="001239E3" w:rsidP="00CE7C06">
      <w:pPr>
        <w:numPr>
          <w:ilvl w:val="2"/>
          <w:numId w:val="36"/>
        </w:numPr>
        <w:spacing w:after="120" w:line="240" w:lineRule="auto"/>
        <w:ind w:firstLine="709"/>
        <w:jc w:val="both"/>
        <w:rPr>
          <w:rFonts w:ascii="Times New Roman" w:hAnsi="Times New Roman" w:cs="Times New Roman"/>
          <w:sz w:val="24"/>
          <w:szCs w:val="24"/>
        </w:rPr>
      </w:pPr>
      <w:r w:rsidRPr="001239E3">
        <w:rPr>
          <w:rFonts w:ascii="Times New Roman" w:hAnsi="Times New Roman" w:cs="Times New Roman"/>
          <w:b/>
          <w:sz w:val="24"/>
          <w:szCs w:val="24"/>
        </w:rPr>
        <w:t xml:space="preserve">Товарная накладная </w:t>
      </w:r>
      <w:r w:rsidRPr="001239E3">
        <w:rPr>
          <w:rFonts w:ascii="Times New Roman" w:hAnsi="Times New Roman" w:cs="Times New Roman"/>
          <w:sz w:val="24"/>
          <w:szCs w:val="24"/>
        </w:rPr>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1239E3" w:rsidRPr="001239E3" w:rsidRDefault="001239E3" w:rsidP="00CE7C06">
      <w:pPr>
        <w:pStyle w:val="western"/>
        <w:numPr>
          <w:ilvl w:val="2"/>
          <w:numId w:val="36"/>
        </w:numPr>
        <w:spacing w:before="0" w:after="120"/>
        <w:ind w:firstLine="709"/>
        <w:rPr>
          <w:rFonts w:ascii="Times New Roman" w:hAnsi="Times New Roman" w:cs="Times New Roman"/>
          <w:lang w:eastAsia="en-US"/>
        </w:rPr>
      </w:pPr>
      <w:r w:rsidRPr="001239E3">
        <w:rPr>
          <w:rFonts w:ascii="Times New Roman" w:hAnsi="Times New Roman" w:cs="Times New Roman"/>
          <w:b/>
          <w:lang w:eastAsia="en-US"/>
        </w:rPr>
        <w:t>Цена Договора</w:t>
      </w:r>
      <w:r w:rsidRPr="001239E3">
        <w:rPr>
          <w:rFonts w:ascii="Times New Roman" w:hAnsi="Times New Roman" w:cs="Times New Roman"/>
          <w:lang w:eastAsia="en-US"/>
        </w:rPr>
        <w:t xml:space="preserve"> - сумма цен Товара по всем согласованным Сторонами Заказам в течение срока действия Договора, в </w:t>
      </w:r>
      <w:r w:rsidRPr="001239E3">
        <w:rPr>
          <w:rFonts w:ascii="Times New Roman" w:hAnsi="Times New Roman" w:cs="Times New Roman"/>
          <w:bCs/>
          <w:iCs/>
          <w:lang w:eastAsia="en-US"/>
        </w:rPr>
        <w:t>том числе налог на добавленную стоимость (НДС) в соответствии с законодательством Российской Федерации</w:t>
      </w:r>
      <w:r w:rsidRPr="001239E3">
        <w:rPr>
          <w:rFonts w:ascii="Times New Roman" w:hAnsi="Times New Roman" w:cs="Times New Roman"/>
          <w:lang w:eastAsia="en-US"/>
        </w:rPr>
        <w:t>.</w:t>
      </w:r>
    </w:p>
    <w:p w:rsidR="001239E3" w:rsidRPr="001239E3" w:rsidRDefault="001239E3" w:rsidP="00CE7C06">
      <w:pPr>
        <w:pStyle w:val="western"/>
        <w:numPr>
          <w:ilvl w:val="2"/>
          <w:numId w:val="36"/>
        </w:numPr>
        <w:spacing w:before="0" w:after="120"/>
        <w:ind w:firstLine="709"/>
        <w:rPr>
          <w:rFonts w:ascii="Times New Roman" w:hAnsi="Times New Roman" w:cs="Times New Roman"/>
          <w:lang w:eastAsia="en-US"/>
        </w:rPr>
      </w:pPr>
      <w:r w:rsidRPr="001239E3">
        <w:rPr>
          <w:rFonts w:ascii="Times New Roman" w:hAnsi="Times New Roman" w:cs="Times New Roman"/>
          <w:b/>
          <w:lang w:eastAsia="en-US"/>
        </w:rPr>
        <w:t>Цена за единицу Товара (</w:t>
      </w:r>
      <w:r w:rsidRPr="001239E3">
        <w:rPr>
          <w:rFonts w:ascii="Times New Roman" w:hAnsi="Times New Roman" w:cs="Times New Roman"/>
          <w:b/>
          <w:bCs/>
          <w:lang w:eastAsia="en-US"/>
        </w:rPr>
        <w:t>Цена за единицу измерения</w:t>
      </w:r>
      <w:r w:rsidRPr="001239E3">
        <w:rPr>
          <w:rFonts w:ascii="Times New Roman" w:hAnsi="Times New Roman" w:cs="Times New Roman"/>
          <w:b/>
          <w:lang w:eastAsia="en-US"/>
        </w:rPr>
        <w:t xml:space="preserve">) </w:t>
      </w:r>
      <w:r w:rsidRPr="001239E3">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1239E3" w:rsidRPr="001239E3" w:rsidRDefault="001239E3" w:rsidP="00CE7C06">
      <w:pPr>
        <w:pStyle w:val="western"/>
        <w:numPr>
          <w:ilvl w:val="2"/>
          <w:numId w:val="36"/>
        </w:numPr>
        <w:spacing w:before="0" w:after="120"/>
        <w:ind w:firstLine="709"/>
        <w:rPr>
          <w:rFonts w:ascii="Times New Roman" w:hAnsi="Times New Roman" w:cs="Times New Roman"/>
          <w:lang w:eastAsia="en-US"/>
        </w:rPr>
      </w:pPr>
      <w:r w:rsidRPr="001239E3">
        <w:rPr>
          <w:rFonts w:ascii="Times New Roman" w:hAnsi="Times New Roman" w:cs="Times New Roman"/>
          <w:b/>
          <w:lang w:eastAsia="en-US"/>
        </w:rPr>
        <w:t xml:space="preserve">Поставка </w:t>
      </w:r>
      <w:r w:rsidRPr="001239E3">
        <w:rPr>
          <w:rFonts w:ascii="Times New Roman" w:hAnsi="Times New Roman" w:cs="Times New Roman"/>
          <w:lang w:eastAsia="en-US"/>
        </w:rPr>
        <w:t>– доставка и передача Товара в Срок доставки в Месте доставки.</w:t>
      </w:r>
    </w:p>
    <w:p w:rsidR="001239E3" w:rsidRPr="00CE7C06" w:rsidRDefault="001239E3" w:rsidP="001239E3">
      <w:pPr>
        <w:pStyle w:val="western"/>
        <w:numPr>
          <w:ilvl w:val="2"/>
          <w:numId w:val="36"/>
        </w:numPr>
        <w:spacing w:before="0" w:after="120"/>
        <w:ind w:firstLine="709"/>
        <w:rPr>
          <w:rFonts w:ascii="Times New Roman" w:hAnsi="Times New Roman" w:cs="Times New Roman"/>
          <w:lang w:eastAsia="en-US"/>
        </w:rPr>
      </w:pPr>
      <w:r w:rsidRPr="001239E3">
        <w:rPr>
          <w:rFonts w:ascii="Times New Roman" w:hAnsi="Times New Roman" w:cs="Times New Roman"/>
          <w:b/>
          <w:lang w:eastAsia="en-US"/>
        </w:rPr>
        <w:t xml:space="preserve">Рабочий день </w:t>
      </w:r>
      <w:r w:rsidRPr="001239E3">
        <w:rPr>
          <w:rFonts w:ascii="Times New Roman" w:hAnsi="Times New Roman" w:cs="Times New Roman"/>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1239E3" w:rsidRPr="001239E3" w:rsidRDefault="001239E3" w:rsidP="00CE7C06">
      <w:pPr>
        <w:pStyle w:val="western"/>
        <w:keepNext/>
        <w:numPr>
          <w:ilvl w:val="0"/>
          <w:numId w:val="36"/>
        </w:numPr>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Предмет настоящего Договора</w:t>
      </w:r>
    </w:p>
    <w:p w:rsidR="001239E3" w:rsidRPr="004652AD" w:rsidRDefault="001239E3" w:rsidP="004652AD">
      <w:pPr>
        <w:pStyle w:val="a4"/>
        <w:numPr>
          <w:ilvl w:val="1"/>
          <w:numId w:val="6"/>
        </w:numPr>
        <w:spacing w:after="120"/>
        <w:ind w:left="0" w:firstLine="709"/>
        <w:jc w:val="both"/>
      </w:pPr>
      <w:r w:rsidRPr="004652AD">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1239E3" w:rsidRPr="001239E3" w:rsidRDefault="001239E3" w:rsidP="001239E3">
      <w:pPr>
        <w:spacing w:after="120"/>
        <w:ind w:firstLine="709"/>
        <w:jc w:val="both"/>
        <w:rPr>
          <w:rFonts w:ascii="Times New Roman" w:hAnsi="Times New Roman" w:cs="Times New Roman"/>
          <w:sz w:val="24"/>
          <w:szCs w:val="24"/>
        </w:rPr>
      </w:pPr>
      <w:r w:rsidRPr="001239E3">
        <w:rPr>
          <w:rFonts w:ascii="Times New Roman" w:hAnsi="Times New Roman" w:cs="Times New Roman"/>
          <w:sz w:val="24"/>
          <w:szCs w:val="24"/>
        </w:rPr>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1239E3" w:rsidRPr="001239E3" w:rsidRDefault="001239E3" w:rsidP="00CE7C06">
      <w:pPr>
        <w:pStyle w:val="western"/>
        <w:keepNext/>
        <w:numPr>
          <w:ilvl w:val="0"/>
          <w:numId w:val="36"/>
        </w:numPr>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Цена Договора и порядок расчётов</w:t>
      </w:r>
      <w:r w:rsidRPr="001239E3">
        <w:rPr>
          <w:rFonts w:ascii="Times New Roman" w:hAnsi="Times New Roman" w:cs="Times New Roman"/>
          <w:b/>
          <w:lang w:eastAsia="en-US"/>
        </w:rPr>
        <w:fldChar w:fldCharType="begin"/>
      </w:r>
      <w:r w:rsidRPr="001239E3">
        <w:rPr>
          <w:rFonts w:ascii="Times New Roman" w:hAnsi="Times New Roman" w:cs="Times New Roman"/>
          <w:b/>
          <w:lang w:eastAsia="en-US"/>
        </w:rPr>
        <w:fldChar w:fldCharType="end"/>
      </w:r>
    </w:p>
    <w:p w:rsidR="001239E3" w:rsidRPr="001239E3" w:rsidRDefault="001239E3" w:rsidP="004652AD">
      <w:pPr>
        <w:pStyle w:val="western"/>
        <w:numPr>
          <w:ilvl w:val="1"/>
          <w:numId w:val="40"/>
        </w:numPr>
        <w:spacing w:before="0" w:after="120"/>
        <w:ind w:left="0" w:firstLine="709"/>
        <w:rPr>
          <w:rFonts w:ascii="Times New Roman" w:hAnsi="Times New Roman" w:cs="Times New Roman"/>
          <w:lang w:eastAsia="en-US"/>
        </w:rPr>
      </w:pPr>
      <w:bookmarkStart w:id="120" w:name="_Ref339612202"/>
      <w:r w:rsidRPr="001239E3">
        <w:rPr>
          <w:rFonts w:ascii="Times New Roman" w:hAnsi="Times New Roman" w:cs="Times New Roman"/>
          <w:lang w:eastAsia="en-US"/>
        </w:rPr>
        <w:t>Цена Договора в течение срока его действия составляет сумму не более                                           ---------------------------в том числе НДС по ставке 18 % в размере (                    ) рублей, копеек. По настоящему Договору у Покупателя не возникает обязанности заказать и/или приобрести в собственность Товар на всю указанную сумму.</w:t>
      </w:r>
    </w:p>
    <w:p w:rsidR="001239E3" w:rsidRPr="001239E3" w:rsidRDefault="001239E3" w:rsidP="004652AD">
      <w:pPr>
        <w:pStyle w:val="western"/>
        <w:numPr>
          <w:ilvl w:val="1"/>
          <w:numId w:val="4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20"/>
    <w:p w:rsidR="001239E3" w:rsidRPr="001239E3" w:rsidRDefault="001239E3" w:rsidP="004652AD">
      <w:pPr>
        <w:pStyle w:val="western"/>
        <w:numPr>
          <w:ilvl w:val="1"/>
          <w:numId w:val="4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1239E3" w:rsidRPr="001239E3" w:rsidRDefault="001239E3" w:rsidP="004652AD">
      <w:pPr>
        <w:pStyle w:val="western"/>
        <w:numPr>
          <w:ilvl w:val="1"/>
          <w:numId w:val="4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1239E3" w:rsidRPr="001239E3" w:rsidRDefault="001239E3" w:rsidP="004652AD">
      <w:pPr>
        <w:pStyle w:val="western"/>
        <w:numPr>
          <w:ilvl w:val="1"/>
          <w:numId w:val="4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1239E3" w:rsidRPr="001239E3" w:rsidRDefault="001239E3" w:rsidP="004652AD">
      <w:pPr>
        <w:pStyle w:val="western"/>
        <w:numPr>
          <w:ilvl w:val="2"/>
          <w:numId w:val="4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sidR="00F65702">
        <w:rPr>
          <w:rFonts w:ascii="Times New Roman" w:hAnsi="Times New Roman" w:cs="Times New Roman"/>
          <w:lang w:eastAsia="en-US"/>
        </w:rPr>
        <w:t>______</w:t>
      </w:r>
      <w:r w:rsidRPr="001239E3">
        <w:rPr>
          <w:rFonts w:ascii="Times New Roman" w:hAnsi="Times New Roman" w:cs="Times New Roman"/>
        </w:rPr>
        <w:t xml:space="preserve"> (</w:t>
      </w:r>
      <w:r w:rsidR="00F65702">
        <w:rPr>
          <w:rFonts w:ascii="Times New Roman" w:hAnsi="Times New Roman" w:cs="Times New Roman"/>
        </w:rPr>
        <w:t>__________</w:t>
      </w:r>
      <w:r w:rsidRPr="001239E3">
        <w:rPr>
          <w:rFonts w:ascii="Times New Roman" w:hAnsi="Times New Roman" w:cs="Times New Roman"/>
        </w:rPr>
        <w:t xml:space="preserve">) </w:t>
      </w:r>
      <w:r w:rsidRPr="001239E3">
        <w:rPr>
          <w:rFonts w:ascii="Times New Roman" w:hAnsi="Times New Roman" w:cs="Times New Roman"/>
          <w:lang w:eastAsia="en-US"/>
        </w:rPr>
        <w:t>календарных дней с момента получения оригинала счета. Поставщик выставляет счет не позднее 5 (пяти) Рабочих дней, с даты подписания Покупателем Акта сдачи приемки Товара, последней Партии Товара, который должен быть поставлен по соответствующему Заказу.</w:t>
      </w:r>
    </w:p>
    <w:p w:rsidR="001239E3" w:rsidRPr="001239E3" w:rsidRDefault="001239E3" w:rsidP="004652AD">
      <w:pPr>
        <w:pStyle w:val="western"/>
        <w:numPr>
          <w:ilvl w:val="2"/>
          <w:numId w:val="4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1239E3" w:rsidRPr="001239E3" w:rsidRDefault="001239E3" w:rsidP="004652AD">
      <w:pPr>
        <w:pStyle w:val="western"/>
        <w:numPr>
          <w:ilvl w:val="2"/>
          <w:numId w:val="4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1239E3" w:rsidRPr="001239E3" w:rsidRDefault="001239E3" w:rsidP="004652AD">
      <w:pPr>
        <w:pStyle w:val="western"/>
        <w:numPr>
          <w:ilvl w:val="1"/>
          <w:numId w:val="4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1239E3" w:rsidRPr="001239E3" w:rsidRDefault="001239E3" w:rsidP="004652AD">
      <w:pPr>
        <w:pStyle w:val="western"/>
        <w:numPr>
          <w:ilvl w:val="1"/>
          <w:numId w:val="40"/>
        </w:numPr>
        <w:spacing w:before="0" w:after="120"/>
        <w:ind w:left="0" w:firstLine="709"/>
        <w:rPr>
          <w:rFonts w:ascii="Times New Roman" w:hAnsi="Times New Roman" w:cs="Times New Roman"/>
          <w:lang w:eastAsia="en-US"/>
        </w:rPr>
      </w:pPr>
      <w:r w:rsidRPr="001239E3">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1239E3" w:rsidRPr="001239E3" w:rsidRDefault="001239E3" w:rsidP="004652AD">
      <w:pPr>
        <w:pStyle w:val="western"/>
        <w:numPr>
          <w:ilvl w:val="1"/>
          <w:numId w:val="4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1239E3">
        <w:rPr>
          <w:rFonts w:ascii="Times New Roman" w:eastAsia="Calibri" w:hAnsi="Times New Roman" w:cs="Times New Roman"/>
          <w:lang w:eastAsia="en-US"/>
        </w:rPr>
        <w:t xml:space="preserve"> </w:t>
      </w:r>
      <w:r w:rsidRPr="001239E3">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1239E3" w:rsidRPr="001239E3" w:rsidRDefault="001239E3" w:rsidP="004652AD">
      <w:pPr>
        <w:pStyle w:val="western"/>
        <w:numPr>
          <w:ilvl w:val="1"/>
          <w:numId w:val="4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1239E3" w:rsidRPr="001239E3" w:rsidRDefault="001239E3" w:rsidP="004652AD">
      <w:pPr>
        <w:pStyle w:val="western"/>
        <w:numPr>
          <w:ilvl w:val="1"/>
          <w:numId w:val="4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Порядок составления акта сверки расчётов.</w:t>
      </w:r>
    </w:p>
    <w:p w:rsidR="001239E3" w:rsidRPr="001239E3" w:rsidRDefault="001239E3" w:rsidP="001239E3">
      <w:pPr>
        <w:pStyle w:val="western"/>
        <w:spacing w:before="0" w:after="120"/>
        <w:ind w:firstLine="709"/>
        <w:rPr>
          <w:rFonts w:ascii="Times New Roman" w:hAnsi="Times New Roman" w:cs="Times New Roman"/>
          <w:lang w:eastAsia="en-US"/>
        </w:rPr>
      </w:pPr>
      <w:r w:rsidRPr="001239E3">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1239E3" w:rsidRPr="001239E3" w:rsidRDefault="001239E3" w:rsidP="001239E3">
      <w:pPr>
        <w:pStyle w:val="western"/>
        <w:spacing w:before="0" w:after="120"/>
        <w:ind w:firstLine="709"/>
        <w:rPr>
          <w:rFonts w:ascii="Times New Roman" w:hAnsi="Times New Roman" w:cs="Times New Roman"/>
          <w:lang w:eastAsia="en-US"/>
        </w:rPr>
      </w:pPr>
      <w:r w:rsidRPr="001239E3">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1239E3" w:rsidRPr="001239E3" w:rsidRDefault="001239E3" w:rsidP="001239E3">
      <w:pPr>
        <w:pStyle w:val="western"/>
        <w:spacing w:before="0" w:after="120"/>
        <w:ind w:firstLine="709"/>
        <w:rPr>
          <w:rFonts w:ascii="Times New Roman" w:hAnsi="Times New Roman" w:cs="Times New Roman"/>
          <w:lang w:eastAsia="en-US"/>
        </w:rPr>
      </w:pPr>
      <w:r w:rsidRPr="001239E3">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1239E3" w:rsidRPr="001239E3" w:rsidRDefault="001239E3" w:rsidP="001239E3">
      <w:pPr>
        <w:pStyle w:val="western"/>
        <w:spacing w:before="0" w:after="120"/>
        <w:ind w:firstLine="709"/>
        <w:rPr>
          <w:rFonts w:ascii="Times New Roman" w:hAnsi="Times New Roman" w:cs="Times New Roman"/>
          <w:lang w:eastAsia="en-US"/>
        </w:rPr>
      </w:pPr>
      <w:r w:rsidRPr="001239E3">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1239E3" w:rsidRPr="001239E3" w:rsidRDefault="001239E3" w:rsidP="006E4672">
      <w:pPr>
        <w:pStyle w:val="western"/>
        <w:numPr>
          <w:ilvl w:val="1"/>
          <w:numId w:val="4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1239E3" w:rsidRPr="001239E3" w:rsidRDefault="001239E3" w:rsidP="001239E3">
      <w:pPr>
        <w:pStyle w:val="western"/>
        <w:numPr>
          <w:ilvl w:val="0"/>
          <w:numId w:val="8"/>
        </w:numPr>
        <w:spacing w:before="0" w:after="120"/>
        <w:ind w:firstLine="709"/>
        <w:rPr>
          <w:rFonts w:ascii="Times New Roman" w:hAnsi="Times New Roman" w:cs="Times New Roman"/>
          <w:lang w:eastAsia="en-US"/>
        </w:rPr>
      </w:pPr>
      <w:r w:rsidRPr="001239E3">
        <w:rPr>
          <w:rFonts w:ascii="Times New Roman" w:hAnsi="Times New Roman" w:cs="Times New Roman"/>
          <w:lang w:eastAsia="en-US"/>
        </w:rPr>
        <w:t>образцы подписей лиц, которые будут подписывать выставляемые в адрес Покупателя счета-фактуры;</w:t>
      </w:r>
    </w:p>
    <w:p w:rsidR="001239E3" w:rsidRPr="001239E3" w:rsidRDefault="001239E3" w:rsidP="001239E3">
      <w:pPr>
        <w:pStyle w:val="western"/>
        <w:numPr>
          <w:ilvl w:val="0"/>
          <w:numId w:val="8"/>
        </w:numPr>
        <w:spacing w:before="0" w:after="120"/>
        <w:ind w:firstLine="709"/>
        <w:rPr>
          <w:rFonts w:ascii="Times New Roman" w:hAnsi="Times New Roman" w:cs="Times New Roman"/>
          <w:lang w:eastAsia="en-US"/>
        </w:rPr>
      </w:pPr>
      <w:r w:rsidRPr="001239E3">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1239E3" w:rsidRPr="001239E3" w:rsidRDefault="001239E3" w:rsidP="001239E3">
      <w:pPr>
        <w:pStyle w:val="western"/>
        <w:spacing w:before="0" w:after="120"/>
        <w:ind w:firstLine="709"/>
        <w:rPr>
          <w:rFonts w:ascii="Times New Roman" w:hAnsi="Times New Roman" w:cs="Times New Roman"/>
          <w:b/>
        </w:rPr>
      </w:pPr>
      <w:r w:rsidRPr="001239E3">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1239E3">
        <w:rPr>
          <w:rFonts w:ascii="Times New Roman" w:hAnsi="Times New Roman" w:cs="Times New Roman"/>
          <w:b/>
        </w:rPr>
        <w:t xml:space="preserve"> </w:t>
      </w:r>
    </w:p>
    <w:p w:rsidR="001239E3" w:rsidRPr="001239E3" w:rsidRDefault="001239E3" w:rsidP="001239E3">
      <w:pPr>
        <w:pStyle w:val="western"/>
        <w:numPr>
          <w:ilvl w:val="1"/>
          <w:numId w:val="13"/>
        </w:numPr>
        <w:tabs>
          <w:tab w:val="left" w:pos="993"/>
        </w:tabs>
        <w:spacing w:before="0" w:after="0"/>
        <w:ind w:left="0" w:firstLine="567"/>
        <w:rPr>
          <w:rFonts w:ascii="Times New Roman" w:hAnsi="Times New Roman" w:cs="Times New Roman"/>
          <w:lang w:eastAsia="en-US"/>
        </w:rPr>
      </w:pPr>
      <w:r w:rsidRPr="001239E3">
        <w:rPr>
          <w:rFonts w:ascii="Times New Roman" w:hAnsi="Times New Roman" w:cs="Times New Roman"/>
        </w:rPr>
        <w:t>.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1239E3">
        <w:rPr>
          <w:rFonts w:ascii="Times New Roman" w:hAnsi="Times New Roman" w:cs="Times New Roman"/>
          <w:color w:val="000000"/>
        </w:rPr>
        <w:t>, не более чем на 20% от суммы</w:t>
      </w:r>
      <w:r w:rsidRPr="001239E3">
        <w:rPr>
          <w:rFonts w:ascii="Times New Roman" w:hAnsi="Times New Roman" w:cs="Times New Roman"/>
        </w:rPr>
        <w:t xml:space="preserve"> настоящего договора.</w:t>
      </w:r>
    </w:p>
    <w:p w:rsidR="001239E3" w:rsidRPr="001239E3" w:rsidRDefault="001239E3" w:rsidP="001239E3">
      <w:pPr>
        <w:pStyle w:val="western"/>
        <w:spacing w:before="0" w:after="120"/>
        <w:ind w:firstLine="709"/>
        <w:jc w:val="center"/>
        <w:rPr>
          <w:rFonts w:ascii="Times New Roman" w:hAnsi="Times New Roman" w:cs="Times New Roman"/>
          <w:b/>
          <w:lang w:eastAsia="en-US"/>
        </w:rPr>
      </w:pPr>
    </w:p>
    <w:p w:rsidR="001239E3" w:rsidRPr="001239E3" w:rsidRDefault="001239E3" w:rsidP="001239E3">
      <w:pPr>
        <w:pStyle w:val="western"/>
        <w:spacing w:before="0" w:after="120"/>
        <w:ind w:firstLine="709"/>
        <w:jc w:val="center"/>
        <w:rPr>
          <w:rFonts w:ascii="Times New Roman" w:hAnsi="Times New Roman" w:cs="Times New Roman"/>
          <w:b/>
        </w:rPr>
      </w:pPr>
      <w:r w:rsidRPr="001239E3">
        <w:rPr>
          <w:rFonts w:ascii="Times New Roman" w:hAnsi="Times New Roman" w:cs="Times New Roman"/>
          <w:b/>
          <w:lang w:eastAsia="en-US"/>
        </w:rPr>
        <w:t>4.1. Права и обязанности Поставщика</w:t>
      </w:r>
    </w:p>
    <w:p w:rsidR="001239E3" w:rsidRPr="001239E3" w:rsidRDefault="001239E3" w:rsidP="001239E3">
      <w:pPr>
        <w:pStyle w:val="western"/>
        <w:numPr>
          <w:ilvl w:val="2"/>
          <w:numId w:val="9"/>
        </w:numPr>
        <w:spacing w:before="0" w:after="120"/>
        <w:ind w:firstLine="709"/>
        <w:rPr>
          <w:rFonts w:ascii="Times New Roman" w:hAnsi="Times New Roman" w:cs="Times New Roman"/>
        </w:rPr>
      </w:pPr>
      <w:r w:rsidRPr="001239E3">
        <w:rPr>
          <w:rFonts w:ascii="Times New Roman" w:hAnsi="Times New Roman" w:cs="Times New Roman"/>
        </w:rPr>
        <w:t>Поставщик обязан передать Товар в Срок доставки, в Место доставки, в ассортименте, в количестве и в комплекте, установленные в Заказе.</w:t>
      </w:r>
    </w:p>
    <w:p w:rsidR="001239E3" w:rsidRPr="001239E3" w:rsidRDefault="001239E3" w:rsidP="001239E3">
      <w:pPr>
        <w:pStyle w:val="western"/>
        <w:keepNext/>
        <w:numPr>
          <w:ilvl w:val="2"/>
          <w:numId w:val="9"/>
        </w:numPr>
        <w:spacing w:before="240" w:after="120"/>
        <w:ind w:left="142" w:firstLine="284"/>
        <w:jc w:val="center"/>
        <w:outlineLvl w:val="1"/>
        <w:rPr>
          <w:rFonts w:ascii="Times New Roman" w:hAnsi="Times New Roman" w:cs="Times New Roman"/>
        </w:rPr>
      </w:pPr>
      <w:r w:rsidRPr="001239E3">
        <w:rPr>
          <w:rFonts w:ascii="Times New Roman" w:hAnsi="Times New Roman" w:cs="Times New Roman"/>
        </w:rPr>
        <w:t xml:space="preserve">Поставщик обязан передать Товар, качество которого соответствует условиям настоящего Договора, Заказа и законодательства Российской Федерации.                                                           </w:t>
      </w:r>
    </w:p>
    <w:p w:rsidR="001239E3" w:rsidRPr="001239E3" w:rsidRDefault="001239E3" w:rsidP="001239E3">
      <w:pPr>
        <w:pStyle w:val="western"/>
        <w:keepNext/>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4.2. Права и обязанности Покупателя</w:t>
      </w:r>
    </w:p>
    <w:p w:rsidR="001239E3" w:rsidRPr="001239E3" w:rsidRDefault="001239E3" w:rsidP="001239E3">
      <w:pPr>
        <w:pStyle w:val="western"/>
        <w:numPr>
          <w:ilvl w:val="2"/>
          <w:numId w:val="10"/>
        </w:numPr>
        <w:spacing w:before="0" w:after="120"/>
        <w:ind w:left="0" w:firstLine="698"/>
        <w:rPr>
          <w:rFonts w:ascii="Times New Roman" w:hAnsi="Times New Roman" w:cs="Times New Roman"/>
          <w:lang w:eastAsia="en-US"/>
        </w:rPr>
      </w:pPr>
      <w:r w:rsidRPr="001239E3">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1239E3" w:rsidRPr="001239E3" w:rsidRDefault="001239E3" w:rsidP="001239E3">
      <w:pPr>
        <w:pStyle w:val="western"/>
        <w:numPr>
          <w:ilvl w:val="2"/>
          <w:numId w:val="10"/>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1239E3" w:rsidRPr="001239E3" w:rsidRDefault="001239E3" w:rsidP="001239E3">
      <w:pPr>
        <w:pStyle w:val="western"/>
        <w:keepNext/>
        <w:numPr>
          <w:ilvl w:val="0"/>
          <w:numId w:val="10"/>
        </w:numPr>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 xml:space="preserve">Обеспечение конфиденциальности </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1239E3" w:rsidRPr="001239E3" w:rsidRDefault="001239E3" w:rsidP="001239E3">
      <w:pPr>
        <w:pStyle w:val="western"/>
        <w:numPr>
          <w:ilvl w:val="2"/>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информация во время ее раскрытия является публично известной;</w:t>
      </w:r>
    </w:p>
    <w:p w:rsidR="001239E3" w:rsidRPr="001239E3" w:rsidRDefault="001239E3" w:rsidP="001239E3">
      <w:pPr>
        <w:pStyle w:val="western"/>
        <w:numPr>
          <w:ilvl w:val="2"/>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1239E3" w:rsidRPr="001239E3" w:rsidRDefault="001239E3" w:rsidP="001239E3">
      <w:pPr>
        <w:pStyle w:val="western"/>
        <w:numPr>
          <w:ilvl w:val="2"/>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информация получена от любого третьего лица на законных основаниях;</w:t>
      </w:r>
    </w:p>
    <w:p w:rsidR="001239E3" w:rsidRPr="001239E3" w:rsidRDefault="001239E3" w:rsidP="001239E3">
      <w:pPr>
        <w:pStyle w:val="western"/>
        <w:numPr>
          <w:ilvl w:val="2"/>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1239E3" w:rsidRPr="001239E3" w:rsidRDefault="001239E3" w:rsidP="001239E3">
      <w:pPr>
        <w:pStyle w:val="western"/>
        <w:numPr>
          <w:ilvl w:val="2"/>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1239E3" w:rsidRPr="001239E3" w:rsidRDefault="001239E3" w:rsidP="001239E3">
      <w:pPr>
        <w:pStyle w:val="western"/>
        <w:numPr>
          <w:ilvl w:val="2"/>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1239E3" w:rsidRPr="001239E3" w:rsidRDefault="001239E3" w:rsidP="001239E3">
      <w:pPr>
        <w:pStyle w:val="western"/>
        <w:keepNext/>
        <w:numPr>
          <w:ilvl w:val="0"/>
          <w:numId w:val="12"/>
        </w:numPr>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Ответственность Сторон</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 xml:space="preserve">За нарушение Поставщиком Срока доставки Товара (Партии Товара) Покупатель вправе взыскать с Поставщика неустойку в размере </w:t>
      </w:r>
      <w:r w:rsidRPr="001239E3">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sidRPr="001239E3">
        <w:rPr>
          <w:rFonts w:ascii="Times New Roman" w:hAnsi="Times New Roman" w:cs="Times New Roman"/>
          <w:lang w:eastAsia="en-US"/>
        </w:rPr>
        <w:instrText xml:space="preserve"> FORMTEXT </w:instrText>
      </w:r>
      <w:r w:rsidRPr="001239E3">
        <w:rPr>
          <w:rFonts w:ascii="Times New Roman" w:hAnsi="Times New Roman" w:cs="Times New Roman"/>
          <w:lang w:eastAsia="en-US"/>
        </w:rPr>
      </w:r>
      <w:r w:rsidRPr="001239E3">
        <w:rPr>
          <w:rFonts w:ascii="Times New Roman" w:hAnsi="Times New Roman" w:cs="Times New Roman"/>
          <w:lang w:eastAsia="en-US"/>
        </w:rPr>
        <w:fldChar w:fldCharType="separate"/>
      </w:r>
      <w:r w:rsidRPr="001239E3">
        <w:rPr>
          <w:rFonts w:ascii="Times New Roman" w:hAnsi="Times New Roman" w:cs="Times New Roman"/>
          <w:noProof/>
          <w:lang w:eastAsia="en-US"/>
        </w:rPr>
        <w:t>0,1</w:t>
      </w:r>
      <w:r w:rsidRPr="001239E3">
        <w:rPr>
          <w:rFonts w:ascii="Times New Roman" w:hAnsi="Times New Roman" w:cs="Times New Roman"/>
          <w:lang w:eastAsia="en-US"/>
        </w:rPr>
        <w:fldChar w:fldCharType="end"/>
      </w:r>
      <w:r w:rsidRPr="001239E3">
        <w:rPr>
          <w:rFonts w:ascii="Times New Roman" w:hAnsi="Times New Roman" w:cs="Times New Roman"/>
          <w:lang w:eastAsia="en-US"/>
        </w:rPr>
        <w:t xml:space="preserve"> % (</w:t>
      </w:r>
      <w:r w:rsidRPr="001239E3">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1239E3">
        <w:rPr>
          <w:rFonts w:ascii="Times New Roman" w:hAnsi="Times New Roman" w:cs="Times New Roman"/>
          <w:lang w:eastAsia="en-US"/>
        </w:rPr>
        <w:instrText xml:space="preserve"> FORMTEXT </w:instrText>
      </w:r>
      <w:r w:rsidRPr="001239E3">
        <w:rPr>
          <w:rFonts w:ascii="Times New Roman" w:hAnsi="Times New Roman" w:cs="Times New Roman"/>
          <w:lang w:eastAsia="en-US"/>
        </w:rPr>
      </w:r>
      <w:r w:rsidRPr="001239E3">
        <w:rPr>
          <w:rFonts w:ascii="Times New Roman" w:hAnsi="Times New Roman" w:cs="Times New Roman"/>
          <w:lang w:eastAsia="en-US"/>
        </w:rPr>
        <w:fldChar w:fldCharType="separate"/>
      </w:r>
      <w:r w:rsidRPr="001239E3">
        <w:rPr>
          <w:rFonts w:ascii="Times New Roman" w:hAnsi="Times New Roman" w:cs="Times New Roman"/>
          <w:noProof/>
          <w:lang w:eastAsia="en-US"/>
        </w:rPr>
        <w:t>Ноль целых одна десятая процента</w:t>
      </w:r>
      <w:r w:rsidRPr="001239E3">
        <w:rPr>
          <w:rFonts w:ascii="Times New Roman" w:hAnsi="Times New Roman" w:cs="Times New Roman"/>
          <w:lang w:eastAsia="en-US"/>
        </w:rPr>
        <w:fldChar w:fldCharType="end"/>
      </w:r>
      <w:r w:rsidRPr="001239E3">
        <w:rPr>
          <w:rFonts w:ascii="Times New Roman" w:hAnsi="Times New Roman" w:cs="Times New Roman"/>
          <w:lang w:eastAsia="en-US"/>
        </w:rPr>
        <w:t>) от цены Товара (Партии Товара), указанной в соответствующем Заказе, за каждый день просрочки.</w:t>
      </w:r>
    </w:p>
    <w:p w:rsidR="001239E3" w:rsidRPr="001239E3" w:rsidRDefault="001239E3" w:rsidP="001239E3">
      <w:pPr>
        <w:pStyle w:val="western"/>
        <w:numPr>
          <w:ilvl w:val="1"/>
          <w:numId w:val="12"/>
        </w:numPr>
        <w:spacing w:before="120" w:after="120"/>
        <w:ind w:left="0" w:firstLine="709"/>
        <w:rPr>
          <w:rFonts w:ascii="Times New Roman" w:hAnsi="Times New Roman" w:cs="Times New Roman"/>
          <w:lang w:eastAsia="en-US"/>
        </w:rPr>
      </w:pPr>
      <w:r w:rsidRPr="001239E3">
        <w:rPr>
          <w:rFonts w:ascii="Times New Roman" w:hAnsi="Times New Roman" w:cs="Times New Roman"/>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1239E3" w:rsidRPr="001239E3" w:rsidRDefault="001239E3" w:rsidP="001239E3">
      <w:pPr>
        <w:pStyle w:val="western"/>
        <w:numPr>
          <w:ilvl w:val="1"/>
          <w:numId w:val="12"/>
        </w:numPr>
        <w:spacing w:before="120" w:after="120"/>
        <w:ind w:left="0" w:firstLine="709"/>
        <w:rPr>
          <w:rFonts w:ascii="Times New Roman" w:hAnsi="Times New Roman" w:cs="Times New Roman"/>
          <w:lang w:eastAsia="en-US"/>
        </w:rPr>
      </w:pPr>
      <w:r w:rsidRPr="001239E3">
        <w:rPr>
          <w:rFonts w:ascii="Times New Roman" w:hAnsi="Times New Roman" w:cs="Times New Roman"/>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5% (пять процентов) от цены Товара, указанной в соответствующем Заказе. </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За нарушение Покупателем сроков оплаты Товара (Партии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 3.5.2 настоящего Договора),</w:t>
      </w:r>
      <w:r w:rsidRPr="001239E3" w:rsidDel="00EB6098">
        <w:rPr>
          <w:rFonts w:ascii="Times New Roman" w:hAnsi="Times New Roman" w:cs="Times New Roman"/>
          <w:lang w:eastAsia="en-US"/>
        </w:rPr>
        <w:t xml:space="preserve"> </w:t>
      </w:r>
      <w:r w:rsidRPr="001239E3">
        <w:rPr>
          <w:rFonts w:ascii="Times New Roman" w:hAnsi="Times New Roman" w:cs="Times New Roman"/>
          <w:lang w:eastAsia="en-US"/>
        </w:rPr>
        <w:t>не начисляется и не уплачивается.</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bookmarkStart w:id="121" w:name="_Ref77655054"/>
      <w:r w:rsidRPr="001239E3">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21"/>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Покупатель, несмотря на условия п. 6.8. и п. 6.9. Договора, вправе удержать неустойку из сумм, подлежащих выплате Поставщику по Договору.</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1239E3" w:rsidRPr="001239E3" w:rsidRDefault="001239E3" w:rsidP="006E4672">
      <w:pPr>
        <w:pStyle w:val="western"/>
        <w:numPr>
          <w:ilvl w:val="1"/>
          <w:numId w:val="12"/>
        </w:numPr>
        <w:spacing w:before="0" w:after="120"/>
        <w:ind w:left="142" w:firstLine="567"/>
        <w:rPr>
          <w:rFonts w:ascii="Times New Roman" w:hAnsi="Times New Roman" w:cs="Times New Roman"/>
          <w:lang w:eastAsia="en-US"/>
        </w:rPr>
      </w:pPr>
      <w:r w:rsidRPr="001239E3">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1239E3" w:rsidRPr="001239E3" w:rsidRDefault="001239E3" w:rsidP="001239E3">
      <w:pPr>
        <w:pStyle w:val="western"/>
        <w:keepNext/>
        <w:numPr>
          <w:ilvl w:val="0"/>
          <w:numId w:val="12"/>
        </w:numPr>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Порядок Поставки и приёмки Товара</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Поставщик обязан поставить Товар в ассортименте, в количестве и в комплекте, соответствующих Заказу.</w:t>
      </w:r>
    </w:p>
    <w:p w:rsidR="001239E3" w:rsidRPr="001239E3" w:rsidRDefault="001239E3" w:rsidP="001239E3">
      <w:pPr>
        <w:spacing w:after="120"/>
        <w:ind w:firstLine="708"/>
        <w:jc w:val="both"/>
        <w:rPr>
          <w:rFonts w:ascii="Times New Roman" w:hAnsi="Times New Roman" w:cs="Times New Roman"/>
          <w:sz w:val="24"/>
          <w:szCs w:val="24"/>
        </w:rPr>
      </w:pPr>
      <w:r w:rsidRPr="001239E3">
        <w:rPr>
          <w:rFonts w:ascii="Times New Roman" w:hAnsi="Times New Roman" w:cs="Times New Roman"/>
          <w:sz w:val="24"/>
          <w:szCs w:val="24"/>
        </w:rPr>
        <w:t>7.4.</w:t>
      </w:r>
      <w:r w:rsidRPr="001239E3">
        <w:rPr>
          <w:rFonts w:ascii="Times New Roman" w:hAnsi="Times New Roman" w:cs="Times New Roman"/>
          <w:sz w:val="24"/>
          <w:szCs w:val="24"/>
        </w:rPr>
        <w:tab/>
        <w:t>Доставка Товара в Место доставки, погрузка и (или) разгрузка Товара в целях передачи Товара Покупателю осуществляется силами и за счет Поставщика.</w:t>
      </w:r>
    </w:p>
    <w:p w:rsidR="001239E3" w:rsidRPr="001239E3" w:rsidRDefault="001239E3" w:rsidP="001239E3">
      <w:pPr>
        <w:spacing w:after="120"/>
        <w:ind w:firstLine="708"/>
        <w:jc w:val="both"/>
        <w:rPr>
          <w:rFonts w:ascii="Times New Roman" w:hAnsi="Times New Roman" w:cs="Times New Roman"/>
          <w:sz w:val="24"/>
          <w:szCs w:val="24"/>
        </w:rPr>
      </w:pPr>
      <w:r w:rsidRPr="001239E3">
        <w:rPr>
          <w:rFonts w:ascii="Times New Roman" w:hAnsi="Times New Roman" w:cs="Times New Roman"/>
          <w:sz w:val="24"/>
          <w:szCs w:val="24"/>
        </w:rPr>
        <w:t>7.5.</w:t>
      </w:r>
      <w:r w:rsidRPr="001239E3">
        <w:rPr>
          <w:rFonts w:ascii="Times New Roman" w:hAnsi="Times New Roman" w:cs="Times New Roman"/>
          <w:sz w:val="24"/>
          <w:szCs w:val="24"/>
        </w:rPr>
        <w:tab/>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1239E3" w:rsidRPr="001239E3" w:rsidRDefault="001239E3" w:rsidP="001239E3">
      <w:pPr>
        <w:pStyle w:val="western"/>
        <w:spacing w:before="0" w:after="120"/>
        <w:ind w:firstLine="708"/>
        <w:rPr>
          <w:rFonts w:ascii="Times New Roman" w:hAnsi="Times New Roman" w:cs="Times New Roman"/>
          <w:lang w:eastAsia="en-US"/>
        </w:rPr>
      </w:pPr>
      <w:bookmarkStart w:id="122" w:name="_Ref339644698"/>
      <w:r w:rsidRPr="001239E3">
        <w:rPr>
          <w:rFonts w:ascii="Times New Roman" w:hAnsi="Times New Roman" w:cs="Times New Roman"/>
          <w:lang w:eastAsia="en-US"/>
        </w:rPr>
        <w:t>7.6.</w:t>
      </w:r>
      <w:r w:rsidRPr="001239E3">
        <w:rPr>
          <w:rFonts w:ascii="Times New Roman" w:hAnsi="Times New Roman" w:cs="Times New Roman"/>
          <w:lang w:eastAsia="en-US"/>
        </w:rPr>
        <w:tab/>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122"/>
    </w:p>
    <w:p w:rsidR="001239E3" w:rsidRPr="001239E3" w:rsidRDefault="001239E3" w:rsidP="001239E3">
      <w:pPr>
        <w:pStyle w:val="western"/>
        <w:spacing w:before="0" w:after="120"/>
        <w:ind w:left="709"/>
        <w:rPr>
          <w:rFonts w:ascii="Times New Roman" w:hAnsi="Times New Roman" w:cs="Times New Roman"/>
          <w:lang w:eastAsia="en-US"/>
        </w:rPr>
      </w:pPr>
      <w:r w:rsidRPr="001239E3">
        <w:rPr>
          <w:rFonts w:ascii="Times New Roman" w:hAnsi="Times New Roman" w:cs="Times New Roman"/>
          <w:lang w:eastAsia="en-US"/>
        </w:rPr>
        <w:t>7.7.</w:t>
      </w:r>
      <w:r w:rsidRPr="001239E3">
        <w:rPr>
          <w:rFonts w:ascii="Times New Roman" w:hAnsi="Times New Roman" w:cs="Times New Roman"/>
          <w:lang w:eastAsia="en-US"/>
        </w:rPr>
        <w:tab/>
        <w:t>Передача Товара Поставщиком и приёмка Товара Покупателем оформляется</w:t>
      </w:r>
    </w:p>
    <w:p w:rsidR="001239E3" w:rsidRPr="001239E3" w:rsidRDefault="001239E3" w:rsidP="001239E3">
      <w:pPr>
        <w:pStyle w:val="western"/>
        <w:spacing w:before="0" w:after="120"/>
        <w:rPr>
          <w:rFonts w:ascii="Times New Roman" w:hAnsi="Times New Roman" w:cs="Times New Roman"/>
          <w:lang w:eastAsia="en-US"/>
        </w:rPr>
      </w:pPr>
      <w:r w:rsidRPr="001239E3">
        <w:rPr>
          <w:rFonts w:ascii="Times New Roman" w:hAnsi="Times New Roman" w:cs="Times New Roman"/>
          <w:lang w:eastAsia="en-US"/>
        </w:rPr>
        <w:t>Товарной накладной. Поставщик одновременно с передачей Товара предоставляет Покупателю Товарную накладную.</w:t>
      </w:r>
    </w:p>
    <w:p w:rsidR="001239E3" w:rsidRPr="001239E3" w:rsidRDefault="001239E3" w:rsidP="001239E3">
      <w:pPr>
        <w:pStyle w:val="western"/>
        <w:spacing w:before="0" w:after="120"/>
        <w:ind w:firstLine="708"/>
        <w:rPr>
          <w:rFonts w:ascii="Times New Roman" w:hAnsi="Times New Roman" w:cs="Times New Roman"/>
          <w:lang w:eastAsia="en-US"/>
        </w:rPr>
      </w:pPr>
      <w:r w:rsidRPr="001239E3">
        <w:rPr>
          <w:rFonts w:ascii="Times New Roman" w:hAnsi="Times New Roman" w:cs="Times New Roman"/>
          <w:lang w:eastAsia="en-US"/>
        </w:rPr>
        <w:t>7.8.</w:t>
      </w:r>
      <w:r w:rsidRPr="001239E3">
        <w:rPr>
          <w:rFonts w:ascii="Times New Roman" w:hAnsi="Times New Roman" w:cs="Times New Roman"/>
          <w:lang w:eastAsia="en-US"/>
        </w:rPr>
        <w:tab/>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1239E3" w:rsidRPr="001239E3" w:rsidRDefault="001239E3" w:rsidP="001239E3">
      <w:pPr>
        <w:pStyle w:val="western"/>
        <w:spacing w:before="0" w:after="120"/>
        <w:ind w:firstLine="708"/>
        <w:rPr>
          <w:rFonts w:ascii="Times New Roman" w:hAnsi="Times New Roman" w:cs="Times New Roman"/>
          <w:lang w:eastAsia="en-US"/>
        </w:rPr>
      </w:pPr>
      <w:r w:rsidRPr="001239E3">
        <w:rPr>
          <w:rFonts w:ascii="Times New Roman" w:hAnsi="Times New Roman" w:cs="Times New Roman"/>
          <w:lang w:eastAsia="en-US"/>
        </w:rPr>
        <w:t>7.9.</w:t>
      </w:r>
      <w:r w:rsidRPr="001239E3">
        <w:rPr>
          <w:rFonts w:ascii="Times New Roman" w:hAnsi="Times New Roman" w:cs="Times New Roman"/>
          <w:lang w:eastAsia="en-US"/>
        </w:rPr>
        <w:tab/>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1239E3">
        <w:rPr>
          <w:rFonts w:ascii="Times New Roman" w:hAnsi="Times New Roman" w:cs="Times New Roman"/>
        </w:rPr>
        <w:fldChar w:fldCharType="begin"/>
      </w:r>
      <w:r w:rsidRPr="001239E3">
        <w:rPr>
          <w:rFonts w:ascii="Times New Roman" w:hAnsi="Times New Roman" w:cs="Times New Roman"/>
        </w:rPr>
        <w:instrText xml:space="preserve"> REF _Ref339644698 \r \h  \* MERGEFORMAT </w:instrText>
      </w:r>
      <w:r w:rsidRPr="001239E3">
        <w:rPr>
          <w:rFonts w:ascii="Times New Roman" w:hAnsi="Times New Roman" w:cs="Times New Roman"/>
        </w:rPr>
      </w:r>
      <w:r w:rsidRPr="001239E3">
        <w:rPr>
          <w:rFonts w:ascii="Times New Roman" w:hAnsi="Times New Roman" w:cs="Times New Roman"/>
        </w:rPr>
        <w:fldChar w:fldCharType="separate"/>
      </w:r>
      <w:r w:rsidR="002D3134">
        <w:rPr>
          <w:rFonts w:ascii="Times New Roman" w:hAnsi="Times New Roman" w:cs="Times New Roman"/>
          <w:lang w:eastAsia="en-US"/>
        </w:rPr>
        <w:t>0</w:t>
      </w:r>
      <w:r w:rsidRPr="001239E3">
        <w:rPr>
          <w:rFonts w:ascii="Times New Roman" w:hAnsi="Times New Roman" w:cs="Times New Roman"/>
        </w:rPr>
        <w:fldChar w:fldCharType="end"/>
      </w:r>
      <w:r w:rsidRPr="001239E3">
        <w:rPr>
          <w:rFonts w:ascii="Times New Roman" w:hAnsi="Times New Roman" w:cs="Times New Roman"/>
          <w:lang w:eastAsia="en-US"/>
        </w:rPr>
        <w:t xml:space="preserve"> настоящего Договора, то указанный акт может быть подписан также представителем Поставщика.</w:t>
      </w:r>
    </w:p>
    <w:p w:rsidR="001239E3" w:rsidRPr="001239E3" w:rsidRDefault="001239E3" w:rsidP="001239E3">
      <w:pPr>
        <w:pStyle w:val="western"/>
        <w:spacing w:before="0" w:after="120"/>
        <w:ind w:firstLine="708"/>
        <w:rPr>
          <w:rFonts w:ascii="Times New Roman" w:hAnsi="Times New Roman" w:cs="Times New Roman"/>
          <w:lang w:eastAsia="en-US"/>
        </w:rPr>
      </w:pPr>
      <w:r w:rsidRPr="001239E3">
        <w:rPr>
          <w:rFonts w:ascii="Times New Roman" w:hAnsi="Times New Roman" w:cs="Times New Roman"/>
          <w:lang w:eastAsia="en-US"/>
        </w:rPr>
        <w:t>7.10.</w:t>
      </w:r>
      <w:r w:rsidRPr="001239E3">
        <w:rPr>
          <w:rFonts w:ascii="Times New Roman" w:hAnsi="Times New Roman" w:cs="Times New Roman"/>
          <w:lang w:eastAsia="en-US"/>
        </w:rPr>
        <w:tab/>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1239E3" w:rsidRPr="001239E3" w:rsidRDefault="001239E3" w:rsidP="001239E3">
      <w:pPr>
        <w:pStyle w:val="western"/>
        <w:spacing w:before="0" w:after="120"/>
        <w:ind w:firstLine="708"/>
        <w:rPr>
          <w:rFonts w:ascii="Times New Roman" w:hAnsi="Times New Roman" w:cs="Times New Roman"/>
          <w:lang w:eastAsia="en-US"/>
        </w:rPr>
      </w:pPr>
      <w:r w:rsidRPr="001239E3">
        <w:rPr>
          <w:rFonts w:ascii="Times New Roman" w:hAnsi="Times New Roman" w:cs="Times New Roman"/>
          <w:lang w:eastAsia="en-US"/>
        </w:rPr>
        <w:t>7.11.</w:t>
      </w:r>
      <w:r w:rsidRPr="001239E3">
        <w:rPr>
          <w:rFonts w:ascii="Times New Roman" w:hAnsi="Times New Roman" w:cs="Times New Roman"/>
          <w:lang w:eastAsia="en-US"/>
        </w:rPr>
        <w:tab/>
      </w:r>
      <w:bookmarkStart w:id="123" w:name="_Ref339645625"/>
      <w:r w:rsidRPr="001239E3">
        <w:rPr>
          <w:rFonts w:ascii="Times New Roman" w:hAnsi="Times New Roman" w:cs="Times New Roman"/>
          <w:lang w:eastAsia="en-US"/>
        </w:rPr>
        <w:t xml:space="preserve">Приёмка Товара по качеству и комплектности производится Покупателем в течение </w:t>
      </w:r>
      <w:r w:rsidRPr="001239E3">
        <w:rPr>
          <w:rFonts w:ascii="Times New Roman" w:hAnsi="Times New Roman" w:cs="Times New Roman"/>
        </w:rPr>
        <w:t>10</w:t>
      </w:r>
      <w:r w:rsidRPr="001239E3">
        <w:rPr>
          <w:rFonts w:ascii="Times New Roman" w:hAnsi="Times New Roman" w:cs="Times New Roman"/>
          <w:lang w:eastAsia="en-US"/>
        </w:rPr>
        <w:t xml:space="preserve"> (Десяти)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23"/>
    </w:p>
    <w:p w:rsidR="001239E3" w:rsidRPr="001239E3" w:rsidRDefault="001239E3" w:rsidP="001239E3">
      <w:pPr>
        <w:pStyle w:val="western"/>
        <w:spacing w:before="0" w:after="120"/>
        <w:ind w:firstLine="708"/>
        <w:rPr>
          <w:rFonts w:ascii="Times New Roman" w:hAnsi="Times New Roman" w:cs="Times New Roman"/>
          <w:lang w:eastAsia="en-US"/>
        </w:rPr>
      </w:pPr>
      <w:r w:rsidRPr="001239E3">
        <w:rPr>
          <w:rFonts w:ascii="Times New Roman" w:hAnsi="Times New Roman" w:cs="Times New Roman"/>
          <w:lang w:eastAsia="en-US"/>
        </w:rPr>
        <w:t>7.12.</w:t>
      </w:r>
      <w:r w:rsidRPr="001239E3">
        <w:rPr>
          <w:rFonts w:ascii="Times New Roman" w:hAnsi="Times New Roman" w:cs="Times New Roman"/>
          <w:lang w:eastAsia="en-US"/>
        </w:rPr>
        <w:tab/>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1239E3" w:rsidRPr="001239E3" w:rsidRDefault="001239E3" w:rsidP="001239E3">
      <w:pPr>
        <w:pStyle w:val="western"/>
        <w:spacing w:before="0" w:after="120"/>
        <w:ind w:firstLine="480"/>
        <w:rPr>
          <w:rFonts w:ascii="Times New Roman" w:hAnsi="Times New Roman" w:cs="Times New Roman"/>
          <w:lang w:eastAsia="en-US"/>
        </w:rPr>
      </w:pPr>
      <w:r w:rsidRPr="001239E3">
        <w:rPr>
          <w:rFonts w:ascii="Times New Roman" w:hAnsi="Times New Roman" w:cs="Times New Roman"/>
          <w:lang w:eastAsia="en-US"/>
        </w:rPr>
        <w:t>7.13.</w:t>
      </w:r>
      <w:r w:rsidRPr="001239E3">
        <w:rPr>
          <w:rFonts w:ascii="Times New Roman" w:hAnsi="Times New Roman" w:cs="Times New Roman"/>
          <w:lang w:eastAsia="en-US"/>
        </w:rPr>
        <w:tab/>
        <w:t>Последствия несоответствия качества и (или) комплектности Товара определяются законодательством Российской Федерации.</w:t>
      </w:r>
    </w:p>
    <w:p w:rsidR="001239E3" w:rsidRPr="001239E3" w:rsidRDefault="001239E3" w:rsidP="001239E3">
      <w:pPr>
        <w:pStyle w:val="western"/>
        <w:keepNext/>
        <w:numPr>
          <w:ilvl w:val="0"/>
          <w:numId w:val="12"/>
        </w:numPr>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Переход права собственности и риска случайной гибели Товара</w:t>
      </w:r>
    </w:p>
    <w:p w:rsidR="001239E3" w:rsidRPr="001239E3" w:rsidRDefault="001239E3" w:rsidP="001239E3">
      <w:pPr>
        <w:pStyle w:val="western"/>
        <w:numPr>
          <w:ilvl w:val="1"/>
          <w:numId w:val="12"/>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1239E3" w:rsidRPr="001239E3" w:rsidRDefault="001239E3" w:rsidP="001239E3">
      <w:pPr>
        <w:pStyle w:val="western"/>
        <w:keepNext/>
        <w:spacing w:before="240" w:after="120"/>
        <w:ind w:firstLine="228"/>
        <w:jc w:val="center"/>
        <w:outlineLvl w:val="1"/>
        <w:rPr>
          <w:rFonts w:ascii="Times New Roman" w:hAnsi="Times New Roman" w:cs="Times New Roman"/>
          <w:b/>
          <w:lang w:eastAsia="en-US"/>
        </w:rPr>
      </w:pPr>
      <w:r w:rsidRPr="001239E3">
        <w:rPr>
          <w:rFonts w:ascii="Times New Roman" w:hAnsi="Times New Roman" w:cs="Times New Roman"/>
          <w:b/>
          <w:lang w:eastAsia="en-US"/>
        </w:rPr>
        <w:t>9.</w:t>
      </w:r>
      <w:r w:rsidRPr="001239E3">
        <w:rPr>
          <w:rFonts w:ascii="Times New Roman" w:hAnsi="Times New Roman" w:cs="Times New Roman"/>
          <w:b/>
          <w:lang w:eastAsia="en-US"/>
        </w:rPr>
        <w:tab/>
        <w:t>Гарантия качества Товара</w:t>
      </w:r>
      <w:r w:rsidRPr="001239E3">
        <w:rPr>
          <w:rFonts w:ascii="Times New Roman" w:hAnsi="Times New Roman" w:cs="Times New Roman"/>
          <w:b/>
          <w:lang w:eastAsia="en-US"/>
        </w:rPr>
        <w:fldChar w:fldCharType="begin"/>
      </w:r>
      <w:r w:rsidRPr="001239E3">
        <w:rPr>
          <w:rFonts w:ascii="Times New Roman" w:hAnsi="Times New Roman" w:cs="Times New Roman"/>
          <w:b/>
          <w:lang w:eastAsia="en-US"/>
        </w:rPr>
        <w:fldChar w:fldCharType="end"/>
      </w:r>
    </w:p>
    <w:p w:rsidR="001239E3" w:rsidRPr="001239E3" w:rsidRDefault="001239E3" w:rsidP="001239E3">
      <w:pPr>
        <w:pStyle w:val="western"/>
        <w:spacing w:before="0" w:after="120"/>
        <w:ind w:firstLine="708"/>
        <w:rPr>
          <w:rFonts w:ascii="Times New Roman" w:hAnsi="Times New Roman" w:cs="Times New Roman"/>
          <w:lang w:eastAsia="en-US"/>
        </w:rPr>
      </w:pPr>
      <w:r w:rsidRPr="001239E3">
        <w:rPr>
          <w:rFonts w:ascii="Times New Roman" w:hAnsi="Times New Roman" w:cs="Times New Roman"/>
          <w:lang w:eastAsia="en-US"/>
        </w:rPr>
        <w:t>9.1.</w:t>
      </w:r>
      <w:r w:rsidRPr="001239E3">
        <w:rPr>
          <w:rFonts w:ascii="Times New Roman" w:hAnsi="Times New Roman" w:cs="Times New Roman"/>
          <w:lang w:eastAsia="en-US"/>
        </w:rPr>
        <w:tab/>
        <w:t>Поставщик гарантирует, что качество Товара соответствует настоящему Договору и законодательству Российской Федерации.</w:t>
      </w:r>
    </w:p>
    <w:p w:rsidR="001239E3" w:rsidRPr="001239E3" w:rsidRDefault="001239E3" w:rsidP="001239E3">
      <w:pPr>
        <w:spacing w:after="120"/>
        <w:ind w:firstLine="708"/>
        <w:jc w:val="both"/>
        <w:rPr>
          <w:rFonts w:ascii="Times New Roman" w:hAnsi="Times New Roman" w:cs="Times New Roman"/>
          <w:sz w:val="24"/>
          <w:szCs w:val="24"/>
        </w:rPr>
      </w:pPr>
      <w:r w:rsidRPr="001239E3">
        <w:rPr>
          <w:rFonts w:ascii="Times New Roman" w:hAnsi="Times New Roman" w:cs="Times New Roman"/>
          <w:sz w:val="24"/>
          <w:szCs w:val="24"/>
        </w:rPr>
        <w:t>9.2.</w:t>
      </w:r>
      <w:r w:rsidRPr="001239E3">
        <w:rPr>
          <w:rFonts w:ascii="Times New Roman" w:hAnsi="Times New Roman" w:cs="Times New Roman"/>
          <w:sz w:val="24"/>
          <w:szCs w:val="24"/>
        </w:rPr>
        <w:tab/>
        <w:t>Товар должен быть пригодным для целей, для которых Товар такого рода обычно используется, и целям приобретения Товара, указанным Поставщику. Если иное не предусмотрено в согласованном Сторонами Заказе, Товар должен быть новым, ранее в эксплуатации не состоявшим.</w:t>
      </w:r>
    </w:p>
    <w:p w:rsidR="001239E3" w:rsidRPr="001239E3" w:rsidRDefault="001239E3" w:rsidP="001239E3">
      <w:pPr>
        <w:pStyle w:val="western"/>
        <w:spacing w:before="0" w:after="120"/>
        <w:ind w:firstLine="708"/>
        <w:rPr>
          <w:rFonts w:ascii="Times New Roman" w:hAnsi="Times New Roman" w:cs="Times New Roman"/>
          <w:lang w:eastAsia="en-US"/>
        </w:rPr>
      </w:pPr>
      <w:r w:rsidRPr="001239E3">
        <w:rPr>
          <w:rFonts w:ascii="Times New Roman" w:hAnsi="Times New Roman" w:cs="Times New Roman"/>
          <w:lang w:eastAsia="en-US"/>
        </w:rPr>
        <w:t>9.3.</w:t>
      </w:r>
      <w:r w:rsidRPr="001239E3">
        <w:rPr>
          <w:rFonts w:ascii="Times New Roman" w:hAnsi="Times New Roman" w:cs="Times New Roman"/>
          <w:lang w:eastAsia="en-US"/>
        </w:rPr>
        <w:tab/>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1239E3" w:rsidRPr="001239E3" w:rsidRDefault="001239E3" w:rsidP="001239E3">
      <w:pPr>
        <w:pStyle w:val="western"/>
        <w:spacing w:before="0" w:after="120"/>
        <w:ind w:firstLine="708"/>
        <w:rPr>
          <w:rFonts w:ascii="Times New Roman" w:hAnsi="Times New Roman" w:cs="Times New Roman"/>
          <w:lang w:eastAsia="en-US"/>
        </w:rPr>
      </w:pPr>
      <w:r w:rsidRPr="001239E3">
        <w:rPr>
          <w:rFonts w:ascii="Times New Roman" w:hAnsi="Times New Roman" w:cs="Times New Roman"/>
          <w:lang w:eastAsia="en-US"/>
        </w:rPr>
        <w:t>9.4.</w:t>
      </w:r>
      <w:r w:rsidRPr="001239E3">
        <w:rPr>
          <w:rFonts w:ascii="Times New Roman" w:hAnsi="Times New Roman" w:cs="Times New Roman"/>
          <w:lang w:eastAsia="en-US"/>
        </w:rPr>
        <w:tab/>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1239E3" w:rsidRPr="001239E3" w:rsidRDefault="001239E3" w:rsidP="001239E3">
      <w:pPr>
        <w:pStyle w:val="western"/>
        <w:spacing w:before="0" w:after="120"/>
        <w:ind w:firstLine="708"/>
        <w:rPr>
          <w:rFonts w:ascii="Times New Roman" w:hAnsi="Times New Roman" w:cs="Times New Roman"/>
          <w:lang w:eastAsia="en-US"/>
        </w:rPr>
      </w:pPr>
      <w:bookmarkStart w:id="124" w:name="_Ref339648066"/>
      <w:r w:rsidRPr="001239E3">
        <w:rPr>
          <w:rFonts w:ascii="Times New Roman" w:hAnsi="Times New Roman" w:cs="Times New Roman"/>
          <w:lang w:eastAsia="en-US"/>
        </w:rPr>
        <w:t>9.5.</w:t>
      </w:r>
      <w:r w:rsidRPr="001239E3">
        <w:rPr>
          <w:rFonts w:ascii="Times New Roman" w:hAnsi="Times New Roman" w:cs="Times New Roman"/>
          <w:lang w:eastAsia="en-US"/>
        </w:rPr>
        <w:tab/>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 но не менее 24 месяцев с момента ввода эксплуатацию.</w:t>
      </w:r>
      <w:bookmarkEnd w:id="124"/>
    </w:p>
    <w:p w:rsidR="001239E3" w:rsidRPr="001239E3" w:rsidRDefault="001239E3" w:rsidP="001239E3">
      <w:pPr>
        <w:pStyle w:val="western"/>
        <w:spacing w:before="0" w:after="120"/>
        <w:ind w:firstLine="708"/>
        <w:rPr>
          <w:rFonts w:ascii="Times New Roman" w:hAnsi="Times New Roman" w:cs="Times New Roman"/>
          <w:lang w:eastAsia="en-US"/>
        </w:rPr>
      </w:pPr>
      <w:r w:rsidRPr="001239E3">
        <w:rPr>
          <w:rFonts w:ascii="Times New Roman" w:hAnsi="Times New Roman" w:cs="Times New Roman"/>
          <w:lang w:eastAsia="en-US"/>
        </w:rPr>
        <w:t>9.6.</w:t>
      </w:r>
      <w:r w:rsidRPr="001239E3">
        <w:rPr>
          <w:rFonts w:ascii="Times New Roman" w:hAnsi="Times New Roman" w:cs="Times New Roman"/>
          <w:lang w:eastAsia="en-US"/>
        </w:rPr>
        <w:tab/>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1239E3" w:rsidRPr="001239E3" w:rsidRDefault="001239E3" w:rsidP="001239E3">
      <w:pPr>
        <w:pStyle w:val="western"/>
        <w:spacing w:before="0" w:after="120"/>
        <w:ind w:firstLine="708"/>
        <w:rPr>
          <w:rFonts w:ascii="Times New Roman" w:hAnsi="Times New Roman" w:cs="Times New Roman"/>
          <w:lang w:eastAsia="en-US"/>
        </w:rPr>
      </w:pPr>
      <w:r w:rsidRPr="001239E3">
        <w:rPr>
          <w:rFonts w:ascii="Times New Roman" w:hAnsi="Times New Roman" w:cs="Times New Roman"/>
          <w:lang w:eastAsia="en-US"/>
        </w:rPr>
        <w:t>9.7.</w:t>
      </w:r>
      <w:r w:rsidRPr="001239E3">
        <w:rPr>
          <w:rFonts w:ascii="Times New Roman" w:hAnsi="Times New Roman" w:cs="Times New Roman"/>
          <w:lang w:eastAsia="en-US"/>
        </w:rPr>
        <w:tab/>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1239E3" w:rsidRPr="001239E3" w:rsidRDefault="001239E3" w:rsidP="00CE7C06">
      <w:pPr>
        <w:ind w:firstLine="709"/>
        <w:jc w:val="both"/>
        <w:rPr>
          <w:rFonts w:ascii="Times New Roman" w:hAnsi="Times New Roman" w:cs="Times New Roman"/>
          <w:sz w:val="24"/>
          <w:szCs w:val="24"/>
        </w:rPr>
      </w:pPr>
      <w:r w:rsidRPr="001239E3">
        <w:rPr>
          <w:rFonts w:ascii="Times New Roman" w:hAnsi="Times New Roman" w:cs="Times New Roman"/>
          <w:sz w:val="24"/>
          <w:szCs w:val="24"/>
        </w:rPr>
        <w:t>9.8.</w:t>
      </w:r>
      <w:r w:rsidRPr="001239E3">
        <w:rPr>
          <w:rFonts w:ascii="Times New Roman" w:hAnsi="Times New Roman" w:cs="Times New Roman"/>
          <w:sz w:val="24"/>
          <w:szCs w:val="24"/>
        </w:rPr>
        <w:tab/>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1239E3" w:rsidRPr="001239E3" w:rsidRDefault="001239E3" w:rsidP="001239E3">
      <w:pPr>
        <w:pStyle w:val="western"/>
        <w:keepNext/>
        <w:numPr>
          <w:ilvl w:val="0"/>
          <w:numId w:val="11"/>
        </w:numPr>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Обстоятельства непреодолимой силы</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1239E3" w:rsidRPr="001239E3" w:rsidRDefault="001239E3" w:rsidP="001239E3">
      <w:pPr>
        <w:pStyle w:val="western"/>
        <w:keepNext/>
        <w:numPr>
          <w:ilvl w:val="0"/>
          <w:numId w:val="11"/>
        </w:numPr>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Порядок согласования Заказов</w:t>
      </w:r>
    </w:p>
    <w:p w:rsidR="001239E3" w:rsidRPr="001239E3" w:rsidRDefault="001239E3" w:rsidP="001239E3">
      <w:pPr>
        <w:numPr>
          <w:ilvl w:val="1"/>
          <w:numId w:val="11"/>
        </w:numPr>
        <w:spacing w:after="120" w:line="240" w:lineRule="auto"/>
        <w:ind w:left="0" w:firstLine="709"/>
        <w:jc w:val="both"/>
        <w:rPr>
          <w:rFonts w:ascii="Times New Roman" w:hAnsi="Times New Roman" w:cs="Times New Roman"/>
          <w:sz w:val="24"/>
          <w:szCs w:val="24"/>
        </w:rPr>
      </w:pPr>
      <w:r w:rsidRPr="001239E3">
        <w:rPr>
          <w:rFonts w:ascii="Times New Roman" w:hAnsi="Times New Roman" w:cs="Times New Roman"/>
          <w:sz w:val="24"/>
          <w:szCs w:val="24"/>
        </w:rPr>
        <w:t>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w:t>
      </w:r>
    </w:p>
    <w:p w:rsidR="001239E3" w:rsidRPr="001239E3" w:rsidRDefault="001239E3" w:rsidP="001239E3">
      <w:pPr>
        <w:numPr>
          <w:ilvl w:val="1"/>
          <w:numId w:val="11"/>
        </w:numPr>
        <w:spacing w:after="120" w:line="240" w:lineRule="auto"/>
        <w:ind w:left="0" w:firstLine="709"/>
        <w:jc w:val="both"/>
        <w:rPr>
          <w:rFonts w:ascii="Times New Roman" w:hAnsi="Times New Roman" w:cs="Times New Roman"/>
          <w:sz w:val="24"/>
          <w:szCs w:val="24"/>
        </w:rPr>
      </w:pPr>
      <w:r w:rsidRPr="001239E3">
        <w:rPr>
          <w:rFonts w:ascii="Times New Roman" w:hAnsi="Times New Roman" w:cs="Times New Roman"/>
          <w:sz w:val="24"/>
          <w:szCs w:val="24"/>
        </w:rPr>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1239E3" w:rsidRPr="001239E3" w:rsidRDefault="001239E3" w:rsidP="001239E3">
      <w:pPr>
        <w:numPr>
          <w:ilvl w:val="1"/>
          <w:numId w:val="11"/>
        </w:numPr>
        <w:spacing w:after="120" w:line="240" w:lineRule="auto"/>
        <w:ind w:left="0" w:firstLine="709"/>
        <w:jc w:val="both"/>
        <w:rPr>
          <w:rFonts w:ascii="Times New Roman" w:hAnsi="Times New Roman" w:cs="Times New Roman"/>
          <w:sz w:val="24"/>
          <w:szCs w:val="24"/>
        </w:rPr>
      </w:pPr>
      <w:r w:rsidRPr="001239E3">
        <w:rPr>
          <w:rFonts w:ascii="Times New Roman" w:hAnsi="Times New Roman" w:cs="Times New Roman"/>
          <w:sz w:val="24"/>
          <w:szCs w:val="24"/>
        </w:rPr>
        <w:t>Стороны согласовывают условия проекта Заказа в течение 3 (трех)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1239E3">
        <w:rPr>
          <w:rFonts w:ascii="Times New Roman" w:hAnsi="Times New Roman" w:cs="Times New Roman"/>
          <w:i/>
          <w:color w:val="FF0000"/>
          <w:sz w:val="24"/>
          <w:szCs w:val="24"/>
        </w:rPr>
        <w:t>.</w:t>
      </w:r>
    </w:p>
    <w:p w:rsidR="001239E3" w:rsidRPr="001239E3" w:rsidRDefault="001239E3" w:rsidP="001239E3">
      <w:pPr>
        <w:numPr>
          <w:ilvl w:val="1"/>
          <w:numId w:val="11"/>
        </w:numPr>
        <w:spacing w:after="120" w:line="240" w:lineRule="auto"/>
        <w:ind w:left="0" w:firstLine="709"/>
        <w:jc w:val="both"/>
        <w:rPr>
          <w:rFonts w:ascii="Times New Roman" w:hAnsi="Times New Roman" w:cs="Times New Roman"/>
          <w:sz w:val="24"/>
          <w:szCs w:val="24"/>
        </w:rPr>
      </w:pPr>
      <w:r w:rsidRPr="001239E3">
        <w:rPr>
          <w:rFonts w:ascii="Times New Roman" w:hAnsi="Times New Roman" w:cs="Times New Roman"/>
          <w:sz w:val="24"/>
          <w:szCs w:val="24"/>
        </w:rPr>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1239E3" w:rsidRPr="001239E3" w:rsidRDefault="001239E3" w:rsidP="001239E3">
      <w:pPr>
        <w:numPr>
          <w:ilvl w:val="2"/>
          <w:numId w:val="11"/>
        </w:numPr>
        <w:spacing w:after="120" w:line="240" w:lineRule="auto"/>
        <w:ind w:left="0" w:firstLine="709"/>
        <w:jc w:val="both"/>
        <w:rPr>
          <w:rFonts w:ascii="Times New Roman" w:hAnsi="Times New Roman" w:cs="Times New Roman"/>
          <w:sz w:val="24"/>
          <w:szCs w:val="24"/>
        </w:rPr>
      </w:pPr>
      <w:r w:rsidRPr="001239E3">
        <w:rPr>
          <w:rFonts w:ascii="Times New Roman" w:hAnsi="Times New Roman" w:cs="Times New Roman"/>
          <w:sz w:val="24"/>
          <w:szCs w:val="24"/>
        </w:rPr>
        <w:t>подписать и скрепить печатью Заказ со своей Стороны;</w:t>
      </w:r>
    </w:p>
    <w:p w:rsidR="001239E3" w:rsidRPr="001239E3" w:rsidRDefault="001239E3" w:rsidP="001239E3">
      <w:pPr>
        <w:numPr>
          <w:ilvl w:val="2"/>
          <w:numId w:val="11"/>
        </w:numPr>
        <w:spacing w:after="120" w:line="240" w:lineRule="auto"/>
        <w:ind w:left="0" w:firstLine="709"/>
        <w:jc w:val="both"/>
        <w:rPr>
          <w:rFonts w:ascii="Times New Roman" w:hAnsi="Times New Roman" w:cs="Times New Roman"/>
          <w:sz w:val="24"/>
          <w:szCs w:val="24"/>
        </w:rPr>
      </w:pPr>
      <w:r w:rsidRPr="001239E3">
        <w:rPr>
          <w:rFonts w:ascii="Times New Roman" w:hAnsi="Times New Roman" w:cs="Times New Roman"/>
          <w:sz w:val="24"/>
          <w:szCs w:val="24"/>
        </w:rPr>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1239E3" w:rsidRPr="001239E3" w:rsidRDefault="001239E3" w:rsidP="001239E3">
      <w:pPr>
        <w:numPr>
          <w:ilvl w:val="2"/>
          <w:numId w:val="11"/>
        </w:numPr>
        <w:spacing w:after="120" w:line="240" w:lineRule="auto"/>
        <w:ind w:left="0" w:firstLine="709"/>
        <w:jc w:val="both"/>
        <w:rPr>
          <w:rFonts w:ascii="Times New Roman" w:hAnsi="Times New Roman" w:cs="Times New Roman"/>
          <w:sz w:val="24"/>
          <w:szCs w:val="24"/>
        </w:rPr>
      </w:pPr>
      <w:r w:rsidRPr="001239E3">
        <w:rPr>
          <w:rFonts w:ascii="Times New Roman" w:hAnsi="Times New Roman" w:cs="Times New Roman"/>
          <w:sz w:val="24"/>
          <w:szCs w:val="24"/>
        </w:rPr>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1239E3" w:rsidRPr="001239E3" w:rsidRDefault="001239E3" w:rsidP="001239E3">
      <w:pPr>
        <w:numPr>
          <w:ilvl w:val="1"/>
          <w:numId w:val="11"/>
        </w:numPr>
        <w:spacing w:after="120" w:line="240" w:lineRule="auto"/>
        <w:ind w:left="0" w:firstLine="709"/>
        <w:jc w:val="both"/>
        <w:rPr>
          <w:rFonts w:ascii="Times New Roman" w:hAnsi="Times New Roman" w:cs="Times New Roman"/>
          <w:sz w:val="24"/>
          <w:szCs w:val="24"/>
        </w:rPr>
      </w:pPr>
      <w:r w:rsidRPr="001239E3">
        <w:rPr>
          <w:rFonts w:ascii="Times New Roman" w:hAnsi="Times New Roman" w:cs="Times New Roman"/>
          <w:sz w:val="24"/>
          <w:szCs w:val="24"/>
        </w:rPr>
        <w:t>Заказ вступает в силу и считается согласованным после его подписания Сторонами, если иное не предусмотрено Заказом.</w:t>
      </w:r>
    </w:p>
    <w:p w:rsidR="001239E3" w:rsidRPr="001239E3" w:rsidRDefault="001239E3" w:rsidP="001239E3">
      <w:pPr>
        <w:numPr>
          <w:ilvl w:val="1"/>
          <w:numId w:val="11"/>
        </w:numPr>
        <w:spacing w:after="120" w:line="240" w:lineRule="auto"/>
        <w:ind w:left="0" w:firstLine="709"/>
        <w:jc w:val="both"/>
        <w:rPr>
          <w:rFonts w:ascii="Times New Roman" w:hAnsi="Times New Roman" w:cs="Times New Roman"/>
          <w:sz w:val="24"/>
          <w:szCs w:val="24"/>
        </w:rPr>
      </w:pPr>
      <w:r w:rsidRPr="001239E3">
        <w:rPr>
          <w:rFonts w:ascii="Times New Roman" w:hAnsi="Times New Roman" w:cs="Times New Roman"/>
          <w:sz w:val="24"/>
          <w:szCs w:val="24"/>
        </w:rPr>
        <w:t>Согласованные Сторонами Заказы являются неотъемлемой частью настоящего Договора.</w:t>
      </w:r>
    </w:p>
    <w:p w:rsidR="001239E3" w:rsidRPr="001239E3" w:rsidRDefault="001239E3" w:rsidP="001239E3">
      <w:pPr>
        <w:pStyle w:val="western"/>
        <w:keepNext/>
        <w:numPr>
          <w:ilvl w:val="0"/>
          <w:numId w:val="11"/>
        </w:numPr>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Изменение и расторжение настоящего Договора</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1239E3" w:rsidRPr="001239E3" w:rsidRDefault="001239E3" w:rsidP="001239E3">
      <w:pPr>
        <w:pStyle w:val="western"/>
        <w:numPr>
          <w:ilvl w:val="2"/>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 xml:space="preserve">Просрочка Поставки Товара (Партии Товара) более чем на 1 (один) </w:t>
      </w:r>
      <w:bookmarkStart w:id="125" w:name="ТекстовоеПоле77"/>
      <w:r w:rsidRPr="001239E3">
        <w:rPr>
          <w:rFonts w:ascii="Times New Roman" w:hAnsi="Times New Roman" w:cs="Times New Roman"/>
          <w:lang w:eastAsia="en-US"/>
        </w:rPr>
        <w:t>месяц</w:t>
      </w:r>
      <w:bookmarkEnd w:id="125"/>
      <w:r w:rsidRPr="001239E3">
        <w:rPr>
          <w:rFonts w:ascii="Times New Roman" w:hAnsi="Times New Roman" w:cs="Times New Roman"/>
          <w:lang w:eastAsia="en-US"/>
        </w:rPr>
        <w:t>;</w:t>
      </w:r>
    </w:p>
    <w:p w:rsidR="001239E3" w:rsidRPr="001239E3" w:rsidRDefault="001239E3" w:rsidP="001239E3">
      <w:pPr>
        <w:pStyle w:val="western"/>
        <w:numPr>
          <w:ilvl w:val="2"/>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 xml:space="preserve"> Неоднократное нарушение Сроков доставки в течение срока действия Договора.</w:t>
      </w:r>
    </w:p>
    <w:p w:rsidR="001239E3" w:rsidRPr="001239E3" w:rsidRDefault="001239E3" w:rsidP="001239E3">
      <w:pPr>
        <w:pStyle w:val="western"/>
        <w:numPr>
          <w:ilvl w:val="2"/>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Нарушение Поставщиком иных существенных условий настоящего Договора.</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1239E3" w:rsidRPr="001239E3" w:rsidRDefault="001239E3" w:rsidP="001239E3">
      <w:pPr>
        <w:pStyle w:val="western"/>
        <w:numPr>
          <w:ilvl w:val="2"/>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Просрочка оплаты части цены, установленной п. 3.5.1. настоящего Договора, более чем на 2 (два) месяца.</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1239E3" w:rsidRPr="001239E3" w:rsidRDefault="001239E3" w:rsidP="001239E3">
      <w:pPr>
        <w:pStyle w:val="western"/>
        <w:keepNext/>
        <w:numPr>
          <w:ilvl w:val="0"/>
          <w:numId w:val="11"/>
        </w:numPr>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Направление документов, уведомлений, сообщений</w:t>
      </w:r>
      <w:r w:rsidRPr="001239E3">
        <w:rPr>
          <w:rFonts w:ascii="Times New Roman" w:hAnsi="Times New Roman" w:cs="Times New Roman"/>
          <w:b/>
          <w:lang w:eastAsia="en-US"/>
        </w:rPr>
        <w:fldChar w:fldCharType="begin"/>
      </w:r>
      <w:r w:rsidRPr="001239E3">
        <w:rPr>
          <w:rFonts w:ascii="Times New Roman" w:hAnsi="Times New Roman" w:cs="Times New Roman"/>
          <w:b/>
          <w:lang w:eastAsia="en-US"/>
        </w:rPr>
        <w:fldChar w:fldCharType="end"/>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Информация для направления документов, уведомлений, сообщений:</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Информация о Покупателе:</w:t>
      </w:r>
    </w:p>
    <w:p w:rsidR="001239E3" w:rsidRPr="001239E3" w:rsidRDefault="001239E3" w:rsidP="001239E3">
      <w:pPr>
        <w:suppressAutoHyphens/>
        <w:ind w:firstLine="709"/>
        <w:jc w:val="both"/>
        <w:rPr>
          <w:rFonts w:ascii="Times New Roman" w:hAnsi="Times New Roman" w:cs="Times New Roman"/>
          <w:color w:val="000000"/>
          <w:sz w:val="24"/>
          <w:szCs w:val="24"/>
          <w:lang w:eastAsia="zh-CN"/>
        </w:rPr>
      </w:pPr>
      <w:r w:rsidRPr="001239E3">
        <w:rPr>
          <w:rFonts w:ascii="Times New Roman" w:hAnsi="Times New Roman" w:cs="Times New Roman"/>
          <w:color w:val="000000"/>
          <w:sz w:val="24"/>
          <w:szCs w:val="24"/>
          <w:lang w:eastAsia="zh-CN"/>
        </w:rPr>
        <w:t>ФИО: Яппарова Резида Дамировна</w:t>
      </w:r>
    </w:p>
    <w:p w:rsidR="001239E3" w:rsidRPr="001239E3" w:rsidRDefault="001239E3" w:rsidP="001239E3">
      <w:pPr>
        <w:suppressAutoHyphens/>
        <w:ind w:firstLine="709"/>
        <w:jc w:val="both"/>
        <w:rPr>
          <w:rFonts w:ascii="Times New Roman" w:hAnsi="Times New Roman" w:cs="Times New Roman"/>
          <w:color w:val="000000"/>
          <w:sz w:val="24"/>
          <w:szCs w:val="24"/>
          <w:lang w:eastAsia="zh-CN"/>
        </w:rPr>
      </w:pPr>
      <w:r w:rsidRPr="001239E3">
        <w:rPr>
          <w:rFonts w:ascii="Times New Roman" w:hAnsi="Times New Roman" w:cs="Times New Roman"/>
          <w:color w:val="000000"/>
          <w:sz w:val="24"/>
          <w:szCs w:val="24"/>
          <w:lang w:eastAsia="zh-CN"/>
        </w:rPr>
        <w:t xml:space="preserve">Адрес: </w:t>
      </w:r>
      <w:r w:rsidRPr="001239E3">
        <w:rPr>
          <w:rFonts w:ascii="Times New Roman" w:hAnsi="Times New Roman" w:cs="Times New Roman"/>
          <w:sz w:val="24"/>
          <w:szCs w:val="24"/>
        </w:rPr>
        <w:t xml:space="preserve"> г. Уфа, ул. Ленина, 32, ком.505</w:t>
      </w:r>
    </w:p>
    <w:p w:rsidR="001239E3" w:rsidRPr="001239E3" w:rsidRDefault="001239E3" w:rsidP="001239E3">
      <w:pPr>
        <w:suppressAutoHyphens/>
        <w:ind w:firstLine="709"/>
        <w:jc w:val="both"/>
        <w:rPr>
          <w:rFonts w:ascii="Times New Roman" w:hAnsi="Times New Roman" w:cs="Times New Roman"/>
          <w:color w:val="000000"/>
          <w:sz w:val="24"/>
          <w:szCs w:val="24"/>
          <w:lang w:val="en-US" w:eastAsia="zh-CN"/>
        </w:rPr>
      </w:pPr>
      <w:r w:rsidRPr="001239E3">
        <w:rPr>
          <w:rFonts w:ascii="Times New Roman" w:hAnsi="Times New Roman" w:cs="Times New Roman"/>
          <w:color w:val="000000"/>
          <w:sz w:val="24"/>
          <w:szCs w:val="24"/>
          <w:lang w:eastAsia="zh-CN"/>
        </w:rPr>
        <w:t>Факс</w:t>
      </w:r>
      <w:r w:rsidRPr="001239E3">
        <w:rPr>
          <w:rFonts w:ascii="Times New Roman" w:hAnsi="Times New Roman" w:cs="Times New Roman"/>
          <w:color w:val="000000"/>
          <w:sz w:val="24"/>
          <w:szCs w:val="24"/>
          <w:lang w:val="en-US" w:eastAsia="zh-CN"/>
        </w:rPr>
        <w:t>:</w:t>
      </w:r>
      <w:r w:rsidRPr="001239E3">
        <w:rPr>
          <w:rFonts w:ascii="Times New Roman" w:hAnsi="Times New Roman" w:cs="Times New Roman"/>
          <w:sz w:val="24"/>
          <w:szCs w:val="24"/>
          <w:lang w:val="en-US"/>
        </w:rPr>
        <w:t xml:space="preserve"> 221-56-62</w:t>
      </w:r>
    </w:p>
    <w:p w:rsidR="001239E3" w:rsidRPr="001239E3" w:rsidRDefault="001239E3" w:rsidP="001239E3">
      <w:pPr>
        <w:suppressAutoHyphens/>
        <w:ind w:firstLine="709"/>
        <w:jc w:val="both"/>
        <w:rPr>
          <w:rStyle w:val="a3"/>
          <w:rFonts w:ascii="Times New Roman" w:hAnsi="Times New Roman" w:cs="Times New Roman"/>
          <w:sz w:val="24"/>
          <w:szCs w:val="24"/>
          <w:lang w:val="en-US" w:eastAsia="zh-CN"/>
        </w:rPr>
      </w:pPr>
      <w:r w:rsidRPr="001239E3">
        <w:rPr>
          <w:rFonts w:ascii="Times New Roman" w:hAnsi="Times New Roman" w:cs="Times New Roman"/>
          <w:color w:val="000000"/>
          <w:sz w:val="24"/>
          <w:szCs w:val="24"/>
          <w:lang w:val="en-US" w:eastAsia="zh-CN"/>
        </w:rPr>
        <w:t xml:space="preserve">e-mail: </w:t>
      </w:r>
      <w:hyperlink r:id="rId52" w:history="1">
        <w:r w:rsidRPr="001239E3">
          <w:rPr>
            <w:rStyle w:val="a3"/>
            <w:rFonts w:ascii="Times New Roman" w:hAnsi="Times New Roman" w:cs="Times New Roman"/>
            <w:sz w:val="24"/>
            <w:szCs w:val="24"/>
            <w:lang w:val="en-MY" w:eastAsia="zh-CN"/>
          </w:rPr>
          <w:t>r.yapparova</w:t>
        </w:r>
        <w:r w:rsidRPr="001239E3">
          <w:rPr>
            <w:rStyle w:val="a3"/>
            <w:rFonts w:ascii="Times New Roman" w:hAnsi="Times New Roman" w:cs="Times New Roman"/>
            <w:sz w:val="24"/>
            <w:szCs w:val="24"/>
            <w:lang w:val="en-US" w:eastAsia="zh-CN"/>
          </w:rPr>
          <w:t>@bashtel.ru</w:t>
        </w:r>
      </w:hyperlink>
    </w:p>
    <w:p w:rsidR="001239E3" w:rsidRPr="001239E3" w:rsidRDefault="001239E3" w:rsidP="001239E3">
      <w:pPr>
        <w:suppressAutoHyphens/>
        <w:ind w:firstLine="709"/>
        <w:jc w:val="both"/>
        <w:rPr>
          <w:rFonts w:ascii="Times New Roman" w:hAnsi="Times New Roman" w:cs="Times New Roman"/>
          <w:sz w:val="24"/>
          <w:szCs w:val="24"/>
          <w:lang w:val="en-US"/>
        </w:rPr>
      </w:pP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Информация о Поставщике:</w:t>
      </w:r>
    </w:p>
    <w:p w:rsidR="001239E3" w:rsidRPr="001239E3" w:rsidRDefault="001239E3" w:rsidP="001239E3">
      <w:pPr>
        <w:suppressAutoHyphens/>
        <w:spacing w:after="120"/>
        <w:ind w:firstLine="709"/>
        <w:jc w:val="both"/>
        <w:rPr>
          <w:rFonts w:ascii="Times New Roman" w:hAnsi="Times New Roman" w:cs="Times New Roman"/>
          <w:color w:val="000000"/>
          <w:sz w:val="24"/>
          <w:szCs w:val="24"/>
          <w:lang w:eastAsia="zh-CN"/>
        </w:rPr>
      </w:pPr>
      <w:r w:rsidRPr="001239E3">
        <w:rPr>
          <w:rFonts w:ascii="Times New Roman" w:hAnsi="Times New Roman" w:cs="Times New Roman"/>
          <w:color w:val="000000"/>
          <w:sz w:val="24"/>
          <w:szCs w:val="24"/>
          <w:lang w:eastAsia="zh-CN"/>
        </w:rPr>
        <w:t xml:space="preserve">Организация: </w:t>
      </w:r>
    </w:p>
    <w:p w:rsidR="001239E3" w:rsidRPr="001239E3" w:rsidRDefault="001239E3" w:rsidP="001239E3">
      <w:pPr>
        <w:suppressAutoHyphens/>
        <w:spacing w:after="120"/>
        <w:ind w:firstLine="709"/>
        <w:jc w:val="both"/>
        <w:rPr>
          <w:rFonts w:ascii="Times New Roman" w:hAnsi="Times New Roman" w:cs="Times New Roman"/>
          <w:color w:val="000000"/>
          <w:sz w:val="24"/>
          <w:szCs w:val="24"/>
          <w:lang w:eastAsia="zh-CN"/>
        </w:rPr>
      </w:pPr>
      <w:r w:rsidRPr="001239E3">
        <w:rPr>
          <w:rFonts w:ascii="Times New Roman" w:hAnsi="Times New Roman" w:cs="Times New Roman"/>
          <w:color w:val="000000"/>
          <w:sz w:val="24"/>
          <w:szCs w:val="24"/>
          <w:lang w:eastAsia="zh-CN"/>
        </w:rPr>
        <w:t xml:space="preserve">ФИО: </w:t>
      </w:r>
    </w:p>
    <w:p w:rsidR="001239E3" w:rsidRPr="001239E3" w:rsidRDefault="001239E3" w:rsidP="001239E3">
      <w:pPr>
        <w:suppressAutoHyphens/>
        <w:spacing w:after="120"/>
        <w:ind w:firstLine="709"/>
        <w:jc w:val="both"/>
        <w:rPr>
          <w:rFonts w:ascii="Times New Roman" w:hAnsi="Times New Roman" w:cs="Times New Roman"/>
          <w:color w:val="000000"/>
          <w:sz w:val="24"/>
          <w:szCs w:val="24"/>
          <w:lang w:eastAsia="zh-CN"/>
        </w:rPr>
      </w:pPr>
      <w:r w:rsidRPr="001239E3">
        <w:rPr>
          <w:rFonts w:ascii="Times New Roman" w:hAnsi="Times New Roman" w:cs="Times New Roman"/>
          <w:color w:val="000000"/>
          <w:sz w:val="24"/>
          <w:szCs w:val="24"/>
          <w:lang w:eastAsia="zh-CN"/>
        </w:rPr>
        <w:t>Адрес:</w:t>
      </w:r>
    </w:p>
    <w:p w:rsidR="001239E3" w:rsidRPr="001239E3" w:rsidRDefault="001239E3" w:rsidP="001239E3">
      <w:pPr>
        <w:pStyle w:val="a4"/>
        <w:numPr>
          <w:ilvl w:val="0"/>
          <w:numId w:val="11"/>
        </w:numPr>
        <w:suppressAutoHyphens/>
        <w:spacing w:after="120"/>
        <w:jc w:val="center"/>
        <w:rPr>
          <w:b/>
          <w:lang w:eastAsia="en-US"/>
        </w:rPr>
      </w:pPr>
      <w:r w:rsidRPr="001239E3">
        <w:rPr>
          <w:b/>
          <w:lang w:eastAsia="en-US"/>
        </w:rPr>
        <w:t xml:space="preserve">Применимое законодательство и порядок разрешения споров </w:t>
      </w:r>
      <w:r w:rsidRPr="001239E3">
        <w:rPr>
          <w:b/>
          <w:lang w:eastAsia="en-US"/>
        </w:rPr>
        <w:fldChar w:fldCharType="begin"/>
      </w:r>
      <w:r w:rsidRPr="001239E3">
        <w:rPr>
          <w:b/>
          <w:lang w:eastAsia="en-US"/>
        </w:rPr>
        <w:fldChar w:fldCharType="end"/>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Все споры и разногласия по настоящему Договору Стороны разрешают путём переговоров.</w:t>
      </w:r>
    </w:p>
    <w:p w:rsidR="001239E3" w:rsidRPr="001239E3" w:rsidRDefault="001239E3" w:rsidP="001239E3">
      <w:pPr>
        <w:pStyle w:val="western"/>
        <w:numPr>
          <w:ilvl w:val="1"/>
          <w:numId w:val="11"/>
        </w:numPr>
        <w:spacing w:before="0" w:after="120"/>
        <w:ind w:left="0" w:firstLine="709"/>
        <w:rPr>
          <w:rFonts w:ascii="Times New Roman" w:hAnsi="Times New Roman" w:cs="Times New Roman"/>
          <w:color w:val="FF0000"/>
          <w:lang w:eastAsia="en-US"/>
        </w:rPr>
      </w:pPr>
      <w:r w:rsidRPr="001239E3">
        <w:rPr>
          <w:rFonts w:ascii="Times New Roman" w:hAnsi="Times New Roman" w:cs="Times New Roman"/>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1239E3" w:rsidRPr="001239E3" w:rsidRDefault="001239E3" w:rsidP="001239E3">
      <w:pPr>
        <w:pStyle w:val="western"/>
        <w:keepNext/>
        <w:numPr>
          <w:ilvl w:val="0"/>
          <w:numId w:val="11"/>
        </w:numPr>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Срок действия настоящего Договора</w:t>
      </w:r>
      <w:r w:rsidRPr="001239E3">
        <w:rPr>
          <w:rFonts w:ascii="Times New Roman" w:hAnsi="Times New Roman" w:cs="Times New Roman"/>
          <w:b/>
          <w:lang w:eastAsia="en-US"/>
        </w:rPr>
        <w:fldChar w:fldCharType="begin"/>
      </w:r>
      <w:r w:rsidRPr="001239E3">
        <w:rPr>
          <w:rFonts w:ascii="Times New Roman" w:hAnsi="Times New Roman" w:cs="Times New Roman"/>
          <w:b/>
          <w:lang w:eastAsia="en-US"/>
        </w:rPr>
        <w:fldChar w:fldCharType="end"/>
      </w:r>
    </w:p>
    <w:p w:rsidR="001239E3" w:rsidRPr="001239E3" w:rsidRDefault="001239E3" w:rsidP="001239E3">
      <w:pPr>
        <w:spacing w:after="120"/>
        <w:ind w:left="142" w:firstLine="709"/>
        <w:jc w:val="both"/>
        <w:rPr>
          <w:rFonts w:ascii="Times New Roman" w:hAnsi="Times New Roman" w:cs="Times New Roman"/>
          <w:sz w:val="24"/>
          <w:szCs w:val="24"/>
        </w:rPr>
      </w:pPr>
      <w:r w:rsidRPr="001239E3">
        <w:rPr>
          <w:rFonts w:ascii="Times New Roman" w:hAnsi="Times New Roman" w:cs="Times New Roman"/>
          <w:sz w:val="24"/>
          <w:szCs w:val="24"/>
        </w:rPr>
        <w:t>15.1. Настоящий Договор считается заключённым и вступает в силу с момента его подписания Сторонами действует до «31» марта 2018 года (включительно). Окончание действия Договора не влечет прекращение обязательств Сторон, не исполненных в течение срока действия Договора.</w:t>
      </w:r>
    </w:p>
    <w:p w:rsidR="001239E3" w:rsidRPr="001239E3" w:rsidRDefault="001239E3" w:rsidP="001239E3">
      <w:pPr>
        <w:pStyle w:val="western"/>
        <w:keepNext/>
        <w:numPr>
          <w:ilvl w:val="0"/>
          <w:numId w:val="11"/>
        </w:numPr>
        <w:spacing w:before="240" w:after="120"/>
        <w:jc w:val="center"/>
        <w:outlineLvl w:val="1"/>
        <w:rPr>
          <w:rFonts w:ascii="Times New Roman" w:hAnsi="Times New Roman" w:cs="Times New Roman"/>
          <w:b/>
          <w:lang w:eastAsia="en-US"/>
        </w:rPr>
      </w:pPr>
      <w:r w:rsidRPr="001239E3">
        <w:rPr>
          <w:rFonts w:ascii="Times New Roman" w:hAnsi="Times New Roman" w:cs="Times New Roman"/>
          <w:b/>
          <w:lang w:eastAsia="en-US"/>
        </w:rPr>
        <w:t>Другие положения</w:t>
      </w:r>
      <w:r w:rsidRPr="001239E3">
        <w:rPr>
          <w:rFonts w:ascii="Times New Roman" w:hAnsi="Times New Roman" w:cs="Times New Roman"/>
          <w:b/>
          <w:lang w:eastAsia="en-US"/>
        </w:rPr>
        <w:fldChar w:fldCharType="begin"/>
      </w:r>
      <w:r w:rsidRPr="001239E3">
        <w:rPr>
          <w:rFonts w:ascii="Times New Roman" w:hAnsi="Times New Roman" w:cs="Times New Roman"/>
          <w:b/>
          <w:lang w:eastAsia="en-US"/>
        </w:rPr>
        <w:fldChar w:fldCharType="end"/>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1239E3" w:rsidRPr="001239E3" w:rsidRDefault="001239E3" w:rsidP="001239E3">
      <w:pPr>
        <w:pStyle w:val="western"/>
        <w:numPr>
          <w:ilvl w:val="1"/>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1239E3" w:rsidRPr="001239E3" w:rsidRDefault="001239E3" w:rsidP="001239E3">
      <w:pPr>
        <w:pStyle w:val="western"/>
        <w:numPr>
          <w:ilvl w:val="2"/>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Приложение № 1 «Спецификация».</w:t>
      </w:r>
    </w:p>
    <w:p w:rsidR="001239E3" w:rsidRPr="001239E3" w:rsidRDefault="001239E3" w:rsidP="001239E3">
      <w:pPr>
        <w:pStyle w:val="western"/>
        <w:numPr>
          <w:ilvl w:val="2"/>
          <w:numId w:val="11"/>
        </w:numPr>
        <w:spacing w:before="0" w:after="120"/>
        <w:ind w:left="0" w:firstLine="709"/>
        <w:rPr>
          <w:rFonts w:ascii="Times New Roman" w:hAnsi="Times New Roman" w:cs="Times New Roman"/>
          <w:lang w:eastAsia="en-US"/>
        </w:rPr>
      </w:pPr>
      <w:r w:rsidRPr="001239E3">
        <w:rPr>
          <w:rFonts w:ascii="Times New Roman" w:hAnsi="Times New Roman" w:cs="Times New Roman"/>
          <w:lang w:eastAsia="en-US"/>
        </w:rPr>
        <w:t>Приложение № 2 «Форма Заказа».</w:t>
      </w:r>
    </w:p>
    <w:p w:rsidR="001239E3" w:rsidRPr="001239E3" w:rsidRDefault="001239E3" w:rsidP="001239E3">
      <w:pPr>
        <w:pStyle w:val="a4"/>
        <w:numPr>
          <w:ilvl w:val="2"/>
          <w:numId w:val="11"/>
        </w:numPr>
        <w:spacing w:after="120"/>
        <w:rPr>
          <w:lang w:eastAsia="en-US"/>
        </w:rPr>
      </w:pPr>
      <w:r w:rsidRPr="001239E3">
        <w:rPr>
          <w:lang w:eastAsia="en-US"/>
        </w:rPr>
        <w:t xml:space="preserve">Приложение № 3 «Технические требования к </w:t>
      </w:r>
      <w:r w:rsidR="00CE7C06" w:rsidRPr="00CE7C06">
        <w:rPr>
          <w:szCs w:val="28"/>
        </w:rPr>
        <w:t>малопарному кабелю</w:t>
      </w:r>
      <w:r w:rsidR="00CE7C06">
        <w:rPr>
          <w:szCs w:val="28"/>
        </w:rPr>
        <w:t xml:space="preserve"> для сетей абонентского доступа ШПД и ТфОП</w:t>
      </w:r>
      <w:r w:rsidRPr="001239E3">
        <w:rPr>
          <w:lang w:eastAsia="en-US"/>
        </w:rPr>
        <w:t>»</w:t>
      </w:r>
    </w:p>
    <w:p w:rsidR="001239E3" w:rsidRPr="001239E3" w:rsidRDefault="001239E3" w:rsidP="001239E3">
      <w:pPr>
        <w:pStyle w:val="a4"/>
        <w:spacing w:after="120"/>
        <w:ind w:left="1428"/>
        <w:rPr>
          <w:lang w:eastAsia="en-US"/>
        </w:rPr>
      </w:pPr>
    </w:p>
    <w:tbl>
      <w:tblPr>
        <w:tblW w:w="0" w:type="auto"/>
        <w:tblLook w:val="04A0" w:firstRow="1" w:lastRow="0" w:firstColumn="1" w:lastColumn="0" w:noHBand="0" w:noVBand="1"/>
      </w:tblPr>
      <w:tblGrid>
        <w:gridCol w:w="4537"/>
        <w:gridCol w:w="280"/>
        <w:gridCol w:w="4538"/>
      </w:tblGrid>
      <w:tr w:rsidR="001239E3" w:rsidRPr="001239E3" w:rsidTr="009D19C1">
        <w:tc>
          <w:tcPr>
            <w:tcW w:w="9570" w:type="dxa"/>
            <w:gridSpan w:val="3"/>
            <w:shd w:val="clear" w:color="auto" w:fill="auto"/>
            <w:vAlign w:val="center"/>
          </w:tcPr>
          <w:p w:rsidR="001239E3" w:rsidRPr="001239E3" w:rsidRDefault="001239E3" w:rsidP="009D19C1">
            <w:pPr>
              <w:pStyle w:val="western"/>
              <w:spacing w:before="0" w:after="120"/>
              <w:jc w:val="center"/>
              <w:rPr>
                <w:rFonts w:ascii="Times New Roman" w:hAnsi="Times New Roman" w:cs="Times New Roman"/>
                <w:b/>
                <w:lang w:eastAsia="en-US"/>
              </w:rPr>
            </w:pPr>
          </w:p>
          <w:p w:rsidR="001239E3" w:rsidRPr="001239E3" w:rsidRDefault="001239E3" w:rsidP="001239E3">
            <w:pPr>
              <w:pStyle w:val="western"/>
              <w:numPr>
                <w:ilvl w:val="0"/>
                <w:numId w:val="11"/>
              </w:numPr>
              <w:spacing w:before="0" w:after="120"/>
              <w:jc w:val="center"/>
              <w:rPr>
                <w:rFonts w:ascii="Times New Roman" w:hAnsi="Times New Roman" w:cs="Times New Roman"/>
                <w:lang w:eastAsia="en-US"/>
              </w:rPr>
            </w:pPr>
            <w:r w:rsidRPr="001239E3">
              <w:rPr>
                <w:rFonts w:ascii="Times New Roman" w:hAnsi="Times New Roman" w:cs="Times New Roman"/>
                <w:b/>
                <w:lang w:eastAsia="en-US"/>
              </w:rPr>
              <w:t>Адреса и банковские реквизиты Сторон</w:t>
            </w:r>
          </w:p>
        </w:tc>
      </w:tr>
      <w:tr w:rsidR="001239E3" w:rsidRPr="001239E3" w:rsidTr="009D19C1">
        <w:trPr>
          <w:trHeight w:val="409"/>
        </w:trPr>
        <w:tc>
          <w:tcPr>
            <w:tcW w:w="4644" w:type="dxa"/>
            <w:shd w:val="clear" w:color="auto" w:fill="auto"/>
          </w:tcPr>
          <w:p w:rsidR="001239E3" w:rsidRPr="001239E3" w:rsidRDefault="001239E3" w:rsidP="00012753">
            <w:pPr>
              <w:spacing w:after="0"/>
              <w:rPr>
                <w:rFonts w:ascii="Times New Roman" w:hAnsi="Times New Roman" w:cs="Times New Roman"/>
                <w:sz w:val="24"/>
                <w:szCs w:val="24"/>
              </w:rPr>
            </w:pPr>
            <w:r w:rsidRPr="001239E3">
              <w:rPr>
                <w:rFonts w:ascii="Times New Roman" w:hAnsi="Times New Roman" w:cs="Times New Roman"/>
                <w:sz w:val="24"/>
                <w:szCs w:val="24"/>
              </w:rPr>
              <w:t>ПАО «Башинформсвязь».</w:t>
            </w:r>
          </w:p>
          <w:p w:rsidR="001239E3" w:rsidRPr="001239E3" w:rsidRDefault="001239E3" w:rsidP="00012753">
            <w:pPr>
              <w:spacing w:after="0"/>
              <w:rPr>
                <w:rFonts w:ascii="Times New Roman" w:hAnsi="Times New Roman" w:cs="Times New Roman"/>
                <w:sz w:val="24"/>
                <w:szCs w:val="24"/>
              </w:rPr>
            </w:pPr>
            <w:r w:rsidRPr="001239E3">
              <w:rPr>
                <w:rFonts w:ascii="Times New Roman" w:hAnsi="Times New Roman" w:cs="Times New Roman"/>
                <w:sz w:val="24"/>
                <w:szCs w:val="24"/>
              </w:rPr>
              <w:t>ОГРН 1020202561686.</w:t>
            </w:r>
          </w:p>
          <w:p w:rsidR="001239E3" w:rsidRPr="001239E3" w:rsidRDefault="001239E3" w:rsidP="00012753">
            <w:pPr>
              <w:spacing w:after="0"/>
              <w:rPr>
                <w:rFonts w:ascii="Times New Roman" w:hAnsi="Times New Roman" w:cs="Times New Roman"/>
                <w:sz w:val="24"/>
                <w:szCs w:val="24"/>
              </w:rPr>
            </w:pPr>
            <w:r w:rsidRPr="001239E3">
              <w:rPr>
                <w:rFonts w:ascii="Times New Roman" w:hAnsi="Times New Roman" w:cs="Times New Roman"/>
                <w:sz w:val="24"/>
                <w:szCs w:val="24"/>
              </w:rPr>
              <w:t>ИНН </w:t>
            </w:r>
            <w:r w:rsidRPr="001239E3">
              <w:rPr>
                <w:rFonts w:ascii="Times New Roman" w:hAnsi="Times New Roman" w:cs="Times New Roman"/>
                <w:sz w:val="24"/>
                <w:szCs w:val="24"/>
                <w:lang w:eastAsia="ar-SA"/>
              </w:rPr>
              <w:t>0274018377</w:t>
            </w:r>
            <w:r w:rsidRPr="001239E3">
              <w:rPr>
                <w:rFonts w:ascii="Times New Roman" w:hAnsi="Times New Roman" w:cs="Times New Roman"/>
                <w:sz w:val="24"/>
                <w:szCs w:val="24"/>
              </w:rPr>
              <w:t>. КПП </w:t>
            </w:r>
            <w:r w:rsidRPr="001239E3">
              <w:rPr>
                <w:rFonts w:ascii="Times New Roman" w:hAnsi="Times New Roman" w:cs="Times New Roman"/>
                <w:sz w:val="24"/>
                <w:szCs w:val="24"/>
                <w:lang w:eastAsia="ar-SA"/>
              </w:rPr>
              <w:t>997750001</w:t>
            </w:r>
            <w:r w:rsidRPr="001239E3">
              <w:rPr>
                <w:rFonts w:ascii="Times New Roman" w:hAnsi="Times New Roman" w:cs="Times New Roman"/>
                <w:sz w:val="24"/>
                <w:szCs w:val="24"/>
              </w:rPr>
              <w:t>.</w:t>
            </w:r>
          </w:p>
          <w:p w:rsidR="001239E3" w:rsidRPr="001239E3" w:rsidRDefault="001239E3" w:rsidP="00012753">
            <w:pPr>
              <w:spacing w:after="0"/>
              <w:rPr>
                <w:rFonts w:ascii="Times New Roman" w:hAnsi="Times New Roman" w:cs="Times New Roman"/>
                <w:sz w:val="24"/>
                <w:szCs w:val="24"/>
                <w:lang w:eastAsia="ar-SA"/>
              </w:rPr>
            </w:pPr>
            <w:r w:rsidRPr="001239E3">
              <w:rPr>
                <w:rFonts w:ascii="Times New Roman" w:hAnsi="Times New Roman" w:cs="Times New Roman"/>
                <w:sz w:val="24"/>
                <w:szCs w:val="24"/>
              </w:rPr>
              <w:t xml:space="preserve">Адрес места нахождения: </w:t>
            </w:r>
            <w:r w:rsidRPr="001239E3">
              <w:rPr>
                <w:rFonts w:ascii="Times New Roman" w:hAnsi="Times New Roman" w:cs="Times New Roman"/>
                <w:sz w:val="24"/>
                <w:szCs w:val="24"/>
                <w:lang w:eastAsia="ar-SA"/>
              </w:rPr>
              <w:t>450077,</w:t>
            </w:r>
          </w:p>
          <w:p w:rsidR="001239E3" w:rsidRPr="001239E3" w:rsidRDefault="001239E3" w:rsidP="00012753">
            <w:pPr>
              <w:spacing w:after="0"/>
              <w:rPr>
                <w:rFonts w:ascii="Times New Roman" w:hAnsi="Times New Roman" w:cs="Times New Roman"/>
                <w:sz w:val="24"/>
                <w:szCs w:val="24"/>
                <w:lang w:eastAsia="ar-SA"/>
              </w:rPr>
            </w:pPr>
            <w:r w:rsidRPr="001239E3">
              <w:rPr>
                <w:rFonts w:ascii="Times New Roman" w:hAnsi="Times New Roman" w:cs="Times New Roman"/>
                <w:sz w:val="24"/>
                <w:szCs w:val="24"/>
                <w:lang w:eastAsia="ar-SA"/>
              </w:rPr>
              <w:t xml:space="preserve"> РБ, г. Уфа, ул. Ленина, 30</w:t>
            </w:r>
          </w:p>
          <w:p w:rsidR="001239E3" w:rsidRPr="001239E3" w:rsidRDefault="001239E3" w:rsidP="00012753">
            <w:pPr>
              <w:spacing w:after="0"/>
              <w:rPr>
                <w:rFonts w:ascii="Times New Roman" w:hAnsi="Times New Roman" w:cs="Times New Roman"/>
                <w:sz w:val="24"/>
                <w:szCs w:val="24"/>
                <w:lang w:eastAsia="ar-SA"/>
              </w:rPr>
            </w:pPr>
            <w:r w:rsidRPr="001239E3">
              <w:rPr>
                <w:rFonts w:ascii="Times New Roman" w:hAnsi="Times New Roman" w:cs="Times New Roman"/>
                <w:sz w:val="24"/>
                <w:szCs w:val="24"/>
              </w:rPr>
              <w:t xml:space="preserve">Почтовый адрес: </w:t>
            </w:r>
            <w:r w:rsidRPr="001239E3">
              <w:rPr>
                <w:rFonts w:ascii="Times New Roman" w:hAnsi="Times New Roman" w:cs="Times New Roman"/>
                <w:sz w:val="24"/>
                <w:szCs w:val="24"/>
                <w:lang w:eastAsia="ar-SA"/>
              </w:rPr>
              <w:t xml:space="preserve">450077, РБ, г. Уфа, </w:t>
            </w:r>
          </w:p>
          <w:p w:rsidR="001239E3" w:rsidRPr="001239E3" w:rsidRDefault="001239E3" w:rsidP="00012753">
            <w:pPr>
              <w:spacing w:after="0"/>
              <w:rPr>
                <w:rFonts w:ascii="Times New Roman" w:hAnsi="Times New Roman" w:cs="Times New Roman"/>
                <w:sz w:val="24"/>
                <w:szCs w:val="24"/>
              </w:rPr>
            </w:pPr>
            <w:r w:rsidRPr="001239E3">
              <w:rPr>
                <w:rFonts w:ascii="Times New Roman" w:hAnsi="Times New Roman" w:cs="Times New Roman"/>
                <w:sz w:val="24"/>
                <w:szCs w:val="24"/>
                <w:lang w:eastAsia="ar-SA"/>
              </w:rPr>
              <w:t>ул. Ленина, 30</w:t>
            </w:r>
          </w:p>
          <w:p w:rsidR="001239E3" w:rsidRPr="001239E3" w:rsidRDefault="001239E3" w:rsidP="00012753">
            <w:pPr>
              <w:spacing w:after="0"/>
              <w:rPr>
                <w:rFonts w:ascii="Times New Roman" w:hAnsi="Times New Roman" w:cs="Times New Roman"/>
                <w:sz w:val="24"/>
                <w:szCs w:val="24"/>
              </w:rPr>
            </w:pPr>
            <w:r w:rsidRPr="001239E3">
              <w:rPr>
                <w:rFonts w:ascii="Times New Roman" w:hAnsi="Times New Roman" w:cs="Times New Roman"/>
                <w:sz w:val="24"/>
                <w:szCs w:val="24"/>
              </w:rPr>
              <w:t>Р/сч № 40702810900000005674</w:t>
            </w:r>
          </w:p>
          <w:p w:rsidR="001239E3" w:rsidRPr="001239E3" w:rsidRDefault="001239E3" w:rsidP="00012753">
            <w:pPr>
              <w:spacing w:after="0"/>
              <w:rPr>
                <w:rFonts w:ascii="Times New Roman" w:hAnsi="Times New Roman" w:cs="Times New Roman"/>
                <w:sz w:val="24"/>
                <w:szCs w:val="24"/>
              </w:rPr>
            </w:pPr>
            <w:r w:rsidRPr="001239E3">
              <w:rPr>
                <w:rFonts w:ascii="Times New Roman" w:hAnsi="Times New Roman" w:cs="Times New Roman"/>
                <w:sz w:val="24"/>
                <w:szCs w:val="24"/>
              </w:rPr>
              <w:t>В ОАО АБ «Россия»,</w:t>
            </w:r>
          </w:p>
          <w:p w:rsidR="001239E3" w:rsidRPr="001239E3" w:rsidRDefault="001239E3" w:rsidP="00012753">
            <w:pPr>
              <w:spacing w:after="0"/>
              <w:rPr>
                <w:rFonts w:ascii="Times New Roman" w:hAnsi="Times New Roman" w:cs="Times New Roman"/>
                <w:sz w:val="24"/>
                <w:szCs w:val="24"/>
              </w:rPr>
            </w:pPr>
            <w:r w:rsidRPr="001239E3">
              <w:rPr>
                <w:rFonts w:ascii="Times New Roman" w:hAnsi="Times New Roman" w:cs="Times New Roman"/>
                <w:sz w:val="24"/>
                <w:szCs w:val="24"/>
              </w:rPr>
              <w:t>БИК 044030861,</w:t>
            </w:r>
          </w:p>
          <w:p w:rsidR="001239E3" w:rsidRPr="001239E3" w:rsidRDefault="001239E3" w:rsidP="00012753">
            <w:pPr>
              <w:spacing w:after="0"/>
              <w:rPr>
                <w:rFonts w:ascii="Times New Roman" w:hAnsi="Times New Roman" w:cs="Times New Roman"/>
                <w:sz w:val="24"/>
                <w:szCs w:val="24"/>
              </w:rPr>
            </w:pPr>
            <w:r w:rsidRPr="001239E3">
              <w:rPr>
                <w:rFonts w:ascii="Times New Roman" w:hAnsi="Times New Roman" w:cs="Times New Roman"/>
                <w:sz w:val="24"/>
                <w:szCs w:val="24"/>
              </w:rPr>
              <w:t xml:space="preserve">Кор/сч №30101810800000000861  </w:t>
            </w:r>
          </w:p>
          <w:p w:rsidR="001239E3" w:rsidRPr="001239E3" w:rsidRDefault="001239E3" w:rsidP="00012753">
            <w:pPr>
              <w:spacing w:after="0"/>
              <w:ind w:left="-142"/>
              <w:rPr>
                <w:rFonts w:ascii="Times New Roman" w:hAnsi="Times New Roman" w:cs="Times New Roman"/>
                <w:sz w:val="24"/>
                <w:szCs w:val="24"/>
              </w:rPr>
            </w:pPr>
            <w:r w:rsidRPr="001239E3">
              <w:rPr>
                <w:rFonts w:ascii="Times New Roman" w:hAnsi="Times New Roman" w:cs="Times New Roman"/>
                <w:sz w:val="24"/>
                <w:szCs w:val="24"/>
              </w:rPr>
              <w:t xml:space="preserve">  в Северо-Западном Главном</w:t>
            </w:r>
          </w:p>
          <w:p w:rsidR="001239E3" w:rsidRPr="001239E3" w:rsidRDefault="001239E3" w:rsidP="00012753">
            <w:pPr>
              <w:spacing w:after="0"/>
              <w:rPr>
                <w:rFonts w:ascii="Times New Roman" w:hAnsi="Times New Roman" w:cs="Times New Roman"/>
                <w:sz w:val="24"/>
                <w:szCs w:val="24"/>
              </w:rPr>
            </w:pPr>
            <w:r w:rsidRPr="001239E3">
              <w:rPr>
                <w:rFonts w:ascii="Times New Roman" w:hAnsi="Times New Roman" w:cs="Times New Roman"/>
                <w:sz w:val="24"/>
                <w:szCs w:val="24"/>
              </w:rPr>
              <w:t xml:space="preserve">Управлении Банка России </w:t>
            </w:r>
          </w:p>
          <w:p w:rsidR="001239E3" w:rsidRPr="001239E3" w:rsidRDefault="001239E3" w:rsidP="00012753">
            <w:pPr>
              <w:pStyle w:val="western"/>
              <w:spacing w:before="0" w:after="0"/>
              <w:jc w:val="left"/>
              <w:rPr>
                <w:rFonts w:ascii="Times New Roman" w:hAnsi="Times New Roman" w:cs="Times New Roman"/>
                <w:lang w:eastAsia="en-US"/>
              </w:rPr>
            </w:pPr>
          </w:p>
          <w:p w:rsidR="001239E3" w:rsidRPr="001239E3" w:rsidRDefault="001239E3" w:rsidP="00012753">
            <w:pPr>
              <w:pStyle w:val="western"/>
              <w:spacing w:before="0" w:after="0"/>
              <w:jc w:val="left"/>
              <w:rPr>
                <w:rFonts w:ascii="Times New Roman" w:hAnsi="Times New Roman" w:cs="Times New Roman"/>
                <w:lang w:eastAsia="en-US"/>
              </w:rPr>
            </w:pPr>
          </w:p>
        </w:tc>
        <w:tc>
          <w:tcPr>
            <w:tcW w:w="284" w:type="dxa"/>
            <w:shd w:val="clear" w:color="auto" w:fill="auto"/>
            <w:vAlign w:val="center"/>
          </w:tcPr>
          <w:p w:rsidR="001239E3" w:rsidRPr="001239E3" w:rsidRDefault="001239E3" w:rsidP="00012753">
            <w:pPr>
              <w:pStyle w:val="western"/>
              <w:spacing w:before="0" w:after="0"/>
              <w:jc w:val="center"/>
              <w:rPr>
                <w:rFonts w:ascii="Times New Roman" w:hAnsi="Times New Roman" w:cs="Times New Roman"/>
                <w:lang w:eastAsia="en-US"/>
              </w:rPr>
            </w:pPr>
          </w:p>
        </w:tc>
        <w:tc>
          <w:tcPr>
            <w:tcW w:w="4642" w:type="dxa"/>
            <w:shd w:val="clear" w:color="auto" w:fill="auto"/>
          </w:tcPr>
          <w:p w:rsidR="001239E3" w:rsidRPr="001239E3" w:rsidRDefault="001239E3" w:rsidP="00012753">
            <w:pPr>
              <w:spacing w:after="0"/>
              <w:ind w:firstLine="198"/>
              <w:rPr>
                <w:rFonts w:ascii="Times New Roman" w:hAnsi="Times New Roman" w:cs="Times New Roman"/>
                <w:sz w:val="24"/>
                <w:szCs w:val="24"/>
              </w:rPr>
            </w:pPr>
            <w:r w:rsidRPr="001239E3">
              <w:rPr>
                <w:rFonts w:ascii="Times New Roman" w:hAnsi="Times New Roman" w:cs="Times New Roman"/>
                <w:sz w:val="24"/>
                <w:szCs w:val="24"/>
              </w:rPr>
              <w:t>ООО «              ».</w:t>
            </w:r>
          </w:p>
          <w:p w:rsidR="001239E3" w:rsidRPr="001239E3" w:rsidRDefault="001239E3" w:rsidP="00012753">
            <w:pPr>
              <w:spacing w:after="0"/>
              <w:ind w:firstLine="198"/>
              <w:rPr>
                <w:rFonts w:ascii="Times New Roman" w:hAnsi="Times New Roman" w:cs="Times New Roman"/>
                <w:sz w:val="24"/>
                <w:szCs w:val="24"/>
              </w:rPr>
            </w:pPr>
            <w:r w:rsidRPr="001239E3">
              <w:rPr>
                <w:rFonts w:ascii="Times New Roman" w:hAnsi="Times New Roman" w:cs="Times New Roman"/>
                <w:sz w:val="24"/>
                <w:szCs w:val="24"/>
              </w:rPr>
              <w:t>ОГРН .</w:t>
            </w:r>
          </w:p>
          <w:p w:rsidR="001239E3" w:rsidRPr="001239E3" w:rsidRDefault="001239E3" w:rsidP="00012753">
            <w:pPr>
              <w:spacing w:after="0"/>
              <w:ind w:firstLine="198"/>
              <w:rPr>
                <w:rFonts w:ascii="Times New Roman" w:hAnsi="Times New Roman" w:cs="Times New Roman"/>
                <w:sz w:val="24"/>
                <w:szCs w:val="24"/>
              </w:rPr>
            </w:pPr>
            <w:r w:rsidRPr="001239E3">
              <w:rPr>
                <w:rFonts w:ascii="Times New Roman" w:hAnsi="Times New Roman" w:cs="Times New Roman"/>
                <w:sz w:val="24"/>
                <w:szCs w:val="24"/>
              </w:rPr>
              <w:t>ИНН                  . КПП </w:t>
            </w:r>
          </w:p>
          <w:p w:rsidR="001239E3" w:rsidRPr="001239E3" w:rsidRDefault="001239E3" w:rsidP="00012753">
            <w:pPr>
              <w:spacing w:after="0"/>
              <w:ind w:firstLine="198"/>
              <w:rPr>
                <w:rFonts w:ascii="Times New Roman" w:hAnsi="Times New Roman" w:cs="Times New Roman"/>
                <w:sz w:val="24"/>
                <w:szCs w:val="24"/>
              </w:rPr>
            </w:pPr>
            <w:r w:rsidRPr="001239E3">
              <w:rPr>
                <w:rFonts w:ascii="Times New Roman" w:hAnsi="Times New Roman" w:cs="Times New Roman"/>
                <w:sz w:val="24"/>
                <w:szCs w:val="24"/>
              </w:rPr>
              <w:t>Адрес места нахождения:,</w:t>
            </w:r>
          </w:p>
          <w:p w:rsidR="001239E3" w:rsidRPr="001239E3" w:rsidRDefault="001239E3" w:rsidP="00012753">
            <w:pPr>
              <w:spacing w:after="0"/>
              <w:ind w:firstLine="198"/>
              <w:rPr>
                <w:rFonts w:ascii="Times New Roman" w:hAnsi="Times New Roman" w:cs="Times New Roman"/>
                <w:sz w:val="24"/>
                <w:szCs w:val="24"/>
              </w:rPr>
            </w:pPr>
            <w:r w:rsidRPr="001239E3">
              <w:rPr>
                <w:rFonts w:ascii="Times New Roman" w:hAnsi="Times New Roman" w:cs="Times New Roman"/>
                <w:sz w:val="24"/>
                <w:szCs w:val="24"/>
              </w:rPr>
              <w:fldChar w:fldCharType="begin">
                <w:ffData>
                  <w:name w:val=""/>
                  <w:enabled/>
                  <w:calcOnExit w:val="0"/>
                  <w:textInput>
                    <w:default w:val="Российская Федерация"/>
                    <w:format w:val="Первые прописные"/>
                  </w:textInput>
                </w:ffData>
              </w:fldChar>
            </w:r>
            <w:r w:rsidRPr="001239E3">
              <w:rPr>
                <w:rFonts w:ascii="Times New Roman" w:hAnsi="Times New Roman" w:cs="Times New Roman"/>
                <w:sz w:val="24"/>
                <w:szCs w:val="24"/>
              </w:rPr>
              <w:instrText xml:space="preserve"> FORMTEXT </w:instrText>
            </w:r>
            <w:r w:rsidRPr="001239E3">
              <w:rPr>
                <w:rFonts w:ascii="Times New Roman" w:hAnsi="Times New Roman" w:cs="Times New Roman"/>
                <w:sz w:val="24"/>
                <w:szCs w:val="24"/>
              </w:rPr>
            </w:r>
            <w:r w:rsidRPr="001239E3">
              <w:rPr>
                <w:rFonts w:ascii="Times New Roman" w:hAnsi="Times New Roman" w:cs="Times New Roman"/>
                <w:sz w:val="24"/>
                <w:szCs w:val="24"/>
              </w:rPr>
              <w:fldChar w:fldCharType="separate"/>
            </w:r>
            <w:r w:rsidRPr="001239E3">
              <w:rPr>
                <w:rFonts w:ascii="Times New Roman" w:hAnsi="Times New Roman" w:cs="Times New Roman"/>
                <w:sz w:val="24"/>
                <w:szCs w:val="24"/>
              </w:rPr>
              <w:t>Российская Федерация</w:t>
            </w:r>
            <w:r w:rsidRPr="001239E3">
              <w:rPr>
                <w:rFonts w:ascii="Times New Roman" w:hAnsi="Times New Roman" w:cs="Times New Roman"/>
                <w:sz w:val="24"/>
                <w:szCs w:val="24"/>
              </w:rPr>
              <w:fldChar w:fldCharType="end"/>
            </w:r>
            <w:r w:rsidRPr="001239E3">
              <w:rPr>
                <w:rFonts w:ascii="Times New Roman" w:hAnsi="Times New Roman" w:cs="Times New Roman"/>
                <w:sz w:val="24"/>
                <w:szCs w:val="24"/>
              </w:rPr>
              <w:t xml:space="preserve">,  </w:t>
            </w:r>
          </w:p>
          <w:p w:rsidR="001239E3" w:rsidRPr="001239E3" w:rsidRDefault="001239E3" w:rsidP="00012753">
            <w:pPr>
              <w:spacing w:after="0"/>
              <w:ind w:firstLine="198"/>
              <w:rPr>
                <w:rFonts w:ascii="Times New Roman" w:hAnsi="Times New Roman" w:cs="Times New Roman"/>
                <w:sz w:val="24"/>
                <w:szCs w:val="24"/>
              </w:rPr>
            </w:pPr>
            <w:r w:rsidRPr="001239E3">
              <w:rPr>
                <w:rFonts w:ascii="Times New Roman" w:hAnsi="Times New Roman" w:cs="Times New Roman"/>
                <w:sz w:val="24"/>
                <w:szCs w:val="24"/>
              </w:rPr>
              <w:t xml:space="preserve">ул.                   д.        ,оф </w:t>
            </w:r>
          </w:p>
          <w:p w:rsidR="001239E3" w:rsidRPr="001239E3" w:rsidRDefault="001239E3" w:rsidP="00012753">
            <w:pPr>
              <w:spacing w:after="0"/>
              <w:ind w:firstLine="198"/>
              <w:rPr>
                <w:rFonts w:ascii="Times New Roman" w:hAnsi="Times New Roman" w:cs="Times New Roman"/>
                <w:sz w:val="24"/>
                <w:szCs w:val="24"/>
              </w:rPr>
            </w:pPr>
            <w:r w:rsidRPr="001239E3">
              <w:rPr>
                <w:rFonts w:ascii="Times New Roman" w:hAnsi="Times New Roman" w:cs="Times New Roman"/>
                <w:sz w:val="24"/>
                <w:szCs w:val="24"/>
              </w:rPr>
              <w:t>Почтовый адрес: индекс,</w:t>
            </w:r>
          </w:p>
          <w:p w:rsidR="001239E3" w:rsidRPr="001239E3" w:rsidRDefault="001239E3" w:rsidP="00012753">
            <w:pPr>
              <w:spacing w:after="0"/>
              <w:ind w:firstLine="198"/>
              <w:rPr>
                <w:rFonts w:ascii="Times New Roman" w:hAnsi="Times New Roman" w:cs="Times New Roman"/>
                <w:sz w:val="24"/>
                <w:szCs w:val="24"/>
              </w:rPr>
            </w:pPr>
            <w:r w:rsidRPr="001239E3">
              <w:rPr>
                <w:rFonts w:ascii="Times New Roman" w:hAnsi="Times New Roman" w:cs="Times New Roman"/>
                <w:sz w:val="24"/>
                <w:szCs w:val="24"/>
              </w:rPr>
              <w:fldChar w:fldCharType="begin">
                <w:ffData>
                  <w:name w:val="ТекстовоеПоле51"/>
                  <w:enabled/>
                  <w:calcOnExit w:val="0"/>
                  <w:textInput>
                    <w:default w:val="Российская Федерация"/>
                    <w:format w:val="Первые прописные"/>
                  </w:textInput>
                </w:ffData>
              </w:fldChar>
            </w:r>
            <w:r w:rsidRPr="001239E3">
              <w:rPr>
                <w:rFonts w:ascii="Times New Roman" w:hAnsi="Times New Roman" w:cs="Times New Roman"/>
                <w:sz w:val="24"/>
                <w:szCs w:val="24"/>
              </w:rPr>
              <w:instrText xml:space="preserve"> FORMTEXT </w:instrText>
            </w:r>
            <w:r w:rsidRPr="001239E3">
              <w:rPr>
                <w:rFonts w:ascii="Times New Roman" w:hAnsi="Times New Roman" w:cs="Times New Roman"/>
                <w:sz w:val="24"/>
                <w:szCs w:val="24"/>
              </w:rPr>
            </w:r>
            <w:r w:rsidRPr="001239E3">
              <w:rPr>
                <w:rFonts w:ascii="Times New Roman" w:hAnsi="Times New Roman" w:cs="Times New Roman"/>
                <w:sz w:val="24"/>
                <w:szCs w:val="24"/>
              </w:rPr>
              <w:fldChar w:fldCharType="separate"/>
            </w:r>
            <w:r w:rsidRPr="001239E3">
              <w:rPr>
                <w:rFonts w:ascii="Times New Roman" w:hAnsi="Times New Roman" w:cs="Times New Roman"/>
                <w:sz w:val="24"/>
                <w:szCs w:val="24"/>
              </w:rPr>
              <w:t>Российская Федерация</w:t>
            </w:r>
            <w:r w:rsidRPr="001239E3">
              <w:rPr>
                <w:rFonts w:ascii="Times New Roman" w:hAnsi="Times New Roman" w:cs="Times New Roman"/>
                <w:sz w:val="24"/>
                <w:szCs w:val="24"/>
              </w:rPr>
              <w:fldChar w:fldCharType="end"/>
            </w:r>
            <w:r w:rsidRPr="001239E3">
              <w:rPr>
                <w:rFonts w:ascii="Times New Roman" w:hAnsi="Times New Roman" w:cs="Times New Roman"/>
                <w:sz w:val="24"/>
                <w:szCs w:val="24"/>
              </w:rPr>
              <w:t xml:space="preserve">, </w:t>
            </w:r>
          </w:p>
          <w:p w:rsidR="001239E3" w:rsidRPr="001239E3" w:rsidRDefault="001239E3" w:rsidP="00012753">
            <w:pPr>
              <w:spacing w:after="0"/>
              <w:ind w:firstLine="198"/>
              <w:rPr>
                <w:rFonts w:ascii="Times New Roman" w:hAnsi="Times New Roman" w:cs="Times New Roman"/>
                <w:sz w:val="24"/>
                <w:szCs w:val="24"/>
              </w:rPr>
            </w:pPr>
            <w:r w:rsidRPr="001239E3">
              <w:rPr>
                <w:rFonts w:ascii="Times New Roman" w:hAnsi="Times New Roman" w:cs="Times New Roman"/>
                <w:sz w:val="24"/>
                <w:szCs w:val="24"/>
              </w:rPr>
              <w:t xml:space="preserve">ул.                    д.       ,оф </w:t>
            </w:r>
          </w:p>
          <w:p w:rsidR="001239E3" w:rsidRPr="001239E3" w:rsidRDefault="001239E3" w:rsidP="00012753">
            <w:pPr>
              <w:spacing w:after="0"/>
              <w:ind w:firstLine="198"/>
              <w:rPr>
                <w:rFonts w:ascii="Times New Roman" w:hAnsi="Times New Roman" w:cs="Times New Roman"/>
                <w:sz w:val="24"/>
                <w:szCs w:val="24"/>
              </w:rPr>
            </w:pPr>
            <w:r w:rsidRPr="001239E3">
              <w:rPr>
                <w:rFonts w:ascii="Times New Roman" w:hAnsi="Times New Roman" w:cs="Times New Roman"/>
                <w:sz w:val="24"/>
                <w:szCs w:val="24"/>
              </w:rPr>
              <w:t xml:space="preserve">Р/с № </w:t>
            </w:r>
          </w:p>
          <w:p w:rsidR="001239E3" w:rsidRPr="001239E3" w:rsidRDefault="001239E3" w:rsidP="00012753">
            <w:pPr>
              <w:spacing w:after="0"/>
              <w:ind w:firstLine="198"/>
              <w:rPr>
                <w:rFonts w:ascii="Times New Roman" w:hAnsi="Times New Roman" w:cs="Times New Roman"/>
                <w:sz w:val="24"/>
                <w:szCs w:val="24"/>
              </w:rPr>
            </w:pPr>
            <w:r w:rsidRPr="001239E3">
              <w:rPr>
                <w:rFonts w:ascii="Times New Roman" w:hAnsi="Times New Roman" w:cs="Times New Roman"/>
                <w:sz w:val="24"/>
                <w:szCs w:val="24"/>
              </w:rPr>
              <w:t>В                                      ,</w:t>
            </w:r>
          </w:p>
          <w:p w:rsidR="001239E3" w:rsidRPr="001239E3" w:rsidRDefault="001239E3" w:rsidP="00012753">
            <w:pPr>
              <w:spacing w:after="0"/>
              <w:ind w:firstLine="198"/>
              <w:rPr>
                <w:rFonts w:ascii="Times New Roman" w:hAnsi="Times New Roman" w:cs="Times New Roman"/>
                <w:sz w:val="24"/>
                <w:szCs w:val="24"/>
              </w:rPr>
            </w:pPr>
            <w:r w:rsidRPr="001239E3">
              <w:rPr>
                <w:rFonts w:ascii="Times New Roman" w:hAnsi="Times New Roman" w:cs="Times New Roman"/>
                <w:sz w:val="24"/>
                <w:szCs w:val="24"/>
              </w:rPr>
              <w:t>К/с №                                ,</w:t>
            </w:r>
          </w:p>
          <w:p w:rsidR="001239E3" w:rsidRPr="001239E3" w:rsidRDefault="001239E3" w:rsidP="00012753">
            <w:pPr>
              <w:pStyle w:val="western"/>
              <w:spacing w:before="0" w:after="0"/>
              <w:ind w:firstLine="198"/>
              <w:jc w:val="left"/>
              <w:rPr>
                <w:rFonts w:ascii="Times New Roman" w:hAnsi="Times New Roman" w:cs="Times New Roman"/>
                <w:lang w:eastAsia="en-US"/>
              </w:rPr>
            </w:pPr>
            <w:r w:rsidRPr="001239E3">
              <w:rPr>
                <w:rFonts w:ascii="Times New Roman" w:hAnsi="Times New Roman" w:cs="Times New Roman"/>
                <w:lang w:eastAsia="ru-RU"/>
              </w:rPr>
              <w:t xml:space="preserve">БИК </w:t>
            </w:r>
            <w:r w:rsidRPr="001239E3">
              <w:rPr>
                <w:rFonts w:ascii="Times New Roman" w:hAnsi="Times New Roman" w:cs="Times New Roman"/>
                <w:lang w:eastAsia="ru-RU"/>
              </w:rPr>
              <w:noBreakHyphen/>
              <w:t xml:space="preserve">                              .</w:t>
            </w:r>
          </w:p>
        </w:tc>
      </w:tr>
      <w:tr w:rsidR="001239E3" w:rsidRPr="001239E3" w:rsidTr="009D19C1">
        <w:tc>
          <w:tcPr>
            <w:tcW w:w="4644" w:type="dxa"/>
            <w:shd w:val="clear" w:color="auto" w:fill="auto"/>
          </w:tcPr>
          <w:p w:rsidR="001239E3" w:rsidRPr="001239E3" w:rsidRDefault="001239E3" w:rsidP="00012753">
            <w:pPr>
              <w:pStyle w:val="western"/>
              <w:spacing w:before="0" w:after="0"/>
              <w:rPr>
                <w:rFonts w:ascii="Times New Roman" w:hAnsi="Times New Roman" w:cs="Times New Roman"/>
                <w:lang w:eastAsia="en-US"/>
              </w:rPr>
            </w:pPr>
            <w:r w:rsidRPr="001239E3">
              <w:rPr>
                <w:rFonts w:ascii="Times New Roman" w:hAnsi="Times New Roman" w:cs="Times New Roman"/>
                <w:lang w:eastAsia="en-US"/>
              </w:rPr>
              <w:t>От Покупателя</w:t>
            </w:r>
          </w:p>
        </w:tc>
        <w:tc>
          <w:tcPr>
            <w:tcW w:w="284" w:type="dxa"/>
            <w:shd w:val="clear" w:color="auto" w:fill="auto"/>
            <w:vAlign w:val="center"/>
          </w:tcPr>
          <w:p w:rsidR="001239E3" w:rsidRPr="001239E3" w:rsidRDefault="001239E3" w:rsidP="00012753">
            <w:pPr>
              <w:pStyle w:val="western"/>
              <w:spacing w:before="0" w:after="0"/>
              <w:jc w:val="center"/>
              <w:rPr>
                <w:rFonts w:ascii="Times New Roman" w:hAnsi="Times New Roman" w:cs="Times New Roman"/>
                <w:lang w:eastAsia="en-US"/>
              </w:rPr>
            </w:pPr>
          </w:p>
        </w:tc>
        <w:tc>
          <w:tcPr>
            <w:tcW w:w="4642" w:type="dxa"/>
            <w:shd w:val="clear" w:color="auto" w:fill="auto"/>
          </w:tcPr>
          <w:p w:rsidR="001239E3" w:rsidRPr="001239E3" w:rsidRDefault="001239E3" w:rsidP="00012753">
            <w:pPr>
              <w:pStyle w:val="western"/>
              <w:spacing w:before="0" w:after="0"/>
              <w:ind w:firstLine="742"/>
              <w:rPr>
                <w:rFonts w:ascii="Times New Roman" w:hAnsi="Times New Roman" w:cs="Times New Roman"/>
                <w:lang w:eastAsia="en-US"/>
              </w:rPr>
            </w:pPr>
            <w:r w:rsidRPr="001239E3">
              <w:rPr>
                <w:rFonts w:ascii="Times New Roman" w:hAnsi="Times New Roman" w:cs="Times New Roman"/>
                <w:lang w:eastAsia="en-US"/>
              </w:rPr>
              <w:t>От Поставщика</w:t>
            </w:r>
          </w:p>
          <w:p w:rsidR="001239E3" w:rsidRPr="001239E3" w:rsidRDefault="001239E3" w:rsidP="00012753">
            <w:pPr>
              <w:pStyle w:val="western"/>
              <w:spacing w:before="0" w:after="0"/>
              <w:ind w:firstLine="742"/>
              <w:rPr>
                <w:rFonts w:ascii="Times New Roman" w:hAnsi="Times New Roman" w:cs="Times New Roman"/>
                <w:lang w:eastAsia="en-US"/>
              </w:rPr>
            </w:pPr>
          </w:p>
        </w:tc>
      </w:tr>
      <w:tr w:rsidR="001239E3" w:rsidRPr="001239E3" w:rsidTr="009D19C1">
        <w:tc>
          <w:tcPr>
            <w:tcW w:w="4644" w:type="dxa"/>
            <w:shd w:val="clear" w:color="auto" w:fill="auto"/>
          </w:tcPr>
          <w:p w:rsidR="001239E3" w:rsidRPr="001239E3" w:rsidRDefault="001239E3" w:rsidP="00012753">
            <w:pPr>
              <w:pStyle w:val="western"/>
              <w:tabs>
                <w:tab w:val="left" w:pos="709"/>
              </w:tabs>
              <w:spacing w:before="240" w:after="0"/>
              <w:jc w:val="left"/>
              <w:rPr>
                <w:rFonts w:ascii="Times New Roman" w:hAnsi="Times New Roman" w:cs="Times New Roman"/>
                <w:lang w:eastAsia="en-US"/>
              </w:rPr>
            </w:pPr>
            <w:r w:rsidRPr="001239E3">
              <w:rPr>
                <w:rFonts w:ascii="Times New Roman" w:hAnsi="Times New Roman" w:cs="Times New Roman"/>
                <w:lang w:eastAsia="en-US"/>
              </w:rPr>
              <w:t xml:space="preserve">    ______________ М. Г. Долгоаршинных</w:t>
            </w:r>
          </w:p>
        </w:tc>
        <w:tc>
          <w:tcPr>
            <w:tcW w:w="284" w:type="dxa"/>
            <w:shd w:val="clear" w:color="auto" w:fill="auto"/>
            <w:vAlign w:val="center"/>
          </w:tcPr>
          <w:p w:rsidR="001239E3" w:rsidRPr="001239E3" w:rsidRDefault="001239E3" w:rsidP="00012753">
            <w:pPr>
              <w:pStyle w:val="western"/>
              <w:spacing w:before="0" w:after="0"/>
              <w:jc w:val="center"/>
              <w:rPr>
                <w:rFonts w:ascii="Times New Roman" w:hAnsi="Times New Roman" w:cs="Times New Roman"/>
                <w:lang w:eastAsia="en-US"/>
              </w:rPr>
            </w:pPr>
          </w:p>
        </w:tc>
        <w:tc>
          <w:tcPr>
            <w:tcW w:w="4642" w:type="dxa"/>
            <w:shd w:val="clear" w:color="auto" w:fill="auto"/>
          </w:tcPr>
          <w:p w:rsidR="001239E3" w:rsidRPr="001239E3" w:rsidRDefault="001239E3" w:rsidP="00012753">
            <w:pPr>
              <w:pStyle w:val="western"/>
              <w:spacing w:before="240" w:after="0"/>
              <w:ind w:firstLine="742"/>
              <w:jc w:val="left"/>
              <w:rPr>
                <w:rFonts w:ascii="Times New Roman" w:hAnsi="Times New Roman" w:cs="Times New Roman"/>
                <w:lang w:eastAsia="en-US"/>
              </w:rPr>
            </w:pPr>
            <w:r w:rsidRPr="001239E3">
              <w:rPr>
                <w:rFonts w:ascii="Times New Roman" w:hAnsi="Times New Roman" w:cs="Times New Roman"/>
                <w:noProof/>
                <w:lang w:eastAsia="en-US"/>
              </w:rPr>
              <w:t>______________  И.О.Ф.</w:t>
            </w:r>
          </w:p>
        </w:tc>
      </w:tr>
      <w:tr w:rsidR="001239E3" w:rsidRPr="00A56DC0" w:rsidTr="009D19C1">
        <w:tc>
          <w:tcPr>
            <w:tcW w:w="4644" w:type="dxa"/>
            <w:shd w:val="clear" w:color="auto" w:fill="auto"/>
          </w:tcPr>
          <w:p w:rsidR="001239E3" w:rsidRPr="00A56DC0" w:rsidRDefault="001239E3" w:rsidP="009D19C1">
            <w:pPr>
              <w:pStyle w:val="western"/>
              <w:tabs>
                <w:tab w:val="left" w:pos="709"/>
              </w:tabs>
              <w:spacing w:before="240" w:after="0"/>
              <w:jc w:val="left"/>
              <w:rPr>
                <w:rFonts w:ascii="Times New Roman" w:hAnsi="Times New Roman" w:cs="Times New Roman"/>
                <w:lang w:eastAsia="en-US"/>
              </w:rPr>
            </w:pPr>
          </w:p>
        </w:tc>
        <w:tc>
          <w:tcPr>
            <w:tcW w:w="284" w:type="dxa"/>
            <w:shd w:val="clear" w:color="auto" w:fill="auto"/>
            <w:vAlign w:val="center"/>
          </w:tcPr>
          <w:p w:rsidR="001239E3" w:rsidRPr="00A56DC0" w:rsidRDefault="001239E3" w:rsidP="009D19C1">
            <w:pPr>
              <w:pStyle w:val="western"/>
              <w:spacing w:before="0" w:after="0"/>
              <w:jc w:val="center"/>
              <w:rPr>
                <w:rFonts w:ascii="Times New Roman" w:hAnsi="Times New Roman" w:cs="Times New Roman"/>
                <w:lang w:eastAsia="en-US"/>
              </w:rPr>
            </w:pPr>
          </w:p>
        </w:tc>
        <w:tc>
          <w:tcPr>
            <w:tcW w:w="4642" w:type="dxa"/>
            <w:shd w:val="clear" w:color="auto" w:fill="auto"/>
          </w:tcPr>
          <w:p w:rsidR="001239E3" w:rsidRPr="00A56DC0" w:rsidRDefault="001239E3" w:rsidP="009D19C1">
            <w:pPr>
              <w:pStyle w:val="western"/>
              <w:spacing w:before="240" w:after="0"/>
              <w:jc w:val="left"/>
              <w:rPr>
                <w:rFonts w:ascii="Times New Roman" w:hAnsi="Times New Roman" w:cs="Times New Roman"/>
                <w:lang w:eastAsia="en-US"/>
              </w:rPr>
            </w:pPr>
          </w:p>
        </w:tc>
      </w:tr>
      <w:tr w:rsidR="001239E3" w:rsidRPr="00A56DC0" w:rsidTr="009D19C1">
        <w:tc>
          <w:tcPr>
            <w:tcW w:w="4644" w:type="dxa"/>
            <w:shd w:val="clear" w:color="auto" w:fill="auto"/>
            <w:vAlign w:val="center"/>
          </w:tcPr>
          <w:p w:rsidR="001239E3" w:rsidRPr="00A56DC0" w:rsidRDefault="001239E3" w:rsidP="009D19C1">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1239E3" w:rsidRPr="00A56DC0" w:rsidRDefault="001239E3" w:rsidP="009D19C1">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1239E3" w:rsidRPr="00A56DC0" w:rsidRDefault="001239E3" w:rsidP="009D19C1">
            <w:pPr>
              <w:pStyle w:val="western"/>
              <w:spacing w:before="0" w:after="0"/>
              <w:jc w:val="center"/>
              <w:rPr>
                <w:rFonts w:ascii="Times New Roman" w:hAnsi="Times New Roman" w:cs="Times New Roman"/>
                <w:lang w:eastAsia="en-US"/>
              </w:rPr>
            </w:pPr>
          </w:p>
        </w:tc>
      </w:tr>
    </w:tbl>
    <w:p w:rsidR="00706EC3" w:rsidRDefault="00706EC3" w:rsidP="006B2AB4">
      <w:pPr>
        <w:outlineLvl w:val="0"/>
        <w:rPr>
          <w:b/>
        </w:rPr>
      </w:pPr>
    </w:p>
    <w:p w:rsidR="00C505DC" w:rsidRDefault="00C505DC" w:rsidP="006B2AB4">
      <w:pPr>
        <w:outlineLvl w:val="0"/>
        <w:rPr>
          <w:b/>
        </w:rPr>
      </w:pPr>
    </w:p>
    <w:p w:rsidR="00C505DC" w:rsidRDefault="00C505DC" w:rsidP="006B2AB4">
      <w:pPr>
        <w:outlineLvl w:val="0"/>
        <w:rPr>
          <w:b/>
        </w:rPr>
      </w:pPr>
    </w:p>
    <w:p w:rsidR="00C505DC" w:rsidRDefault="00C505DC" w:rsidP="006B2AB4">
      <w:pPr>
        <w:outlineLvl w:val="0"/>
        <w:rPr>
          <w:b/>
        </w:rPr>
      </w:pPr>
    </w:p>
    <w:p w:rsidR="00C505DC" w:rsidRDefault="00C505DC" w:rsidP="006B2AB4">
      <w:pPr>
        <w:outlineLvl w:val="0"/>
        <w:rPr>
          <w:b/>
        </w:rPr>
        <w:sectPr w:rsidR="00C505DC" w:rsidSect="00706EC3">
          <w:headerReference w:type="even" r:id="rId53"/>
          <w:headerReference w:type="default" r:id="rId54"/>
          <w:pgSz w:w="11906" w:h="16838"/>
          <w:pgMar w:top="1134" w:right="850" w:bottom="1134" w:left="1701" w:header="708" w:footer="708" w:gutter="0"/>
          <w:cols w:space="708"/>
          <w:titlePg/>
          <w:docGrid w:linePitch="360"/>
        </w:sectPr>
      </w:pPr>
    </w:p>
    <w:p w:rsidR="00C505DC" w:rsidRPr="00140378" w:rsidRDefault="00C505DC" w:rsidP="00C505DC">
      <w:pPr>
        <w:pageBreakBefore/>
        <w:spacing w:after="0"/>
        <w:jc w:val="right"/>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Приложение № 1</w:t>
      </w:r>
    </w:p>
    <w:p w:rsidR="00C505DC" w:rsidRPr="00140378" w:rsidRDefault="00C505DC" w:rsidP="00C505DC">
      <w:pPr>
        <w:spacing w:after="0"/>
        <w:jc w:val="right"/>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к Договору поставки</w:t>
      </w:r>
    </w:p>
    <w:p w:rsidR="00C505DC" w:rsidRPr="00140378" w:rsidRDefault="00C505DC" w:rsidP="00C505DC">
      <w:pPr>
        <w:spacing w:after="0"/>
        <w:jc w:val="right"/>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 ____ от «____» ________ 20 ____ г.</w:t>
      </w:r>
    </w:p>
    <w:p w:rsidR="00C505DC" w:rsidRPr="00140378" w:rsidRDefault="00C505DC" w:rsidP="00C505DC">
      <w:pPr>
        <w:spacing w:after="0"/>
        <w:rPr>
          <w:rFonts w:ascii="Times New Roman" w:eastAsia="Calibri" w:hAnsi="Times New Roman" w:cs="Times New Roman"/>
          <w:b/>
          <w:bCs/>
          <w:sz w:val="24"/>
          <w:szCs w:val="24"/>
        </w:rPr>
      </w:pPr>
    </w:p>
    <w:p w:rsidR="00C505DC" w:rsidRPr="00140378" w:rsidRDefault="00C505DC" w:rsidP="00C505DC">
      <w:pPr>
        <w:spacing w:after="0"/>
        <w:jc w:val="center"/>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СПЕЦИФИКАЦИЯ</w:t>
      </w:r>
    </w:p>
    <w:p w:rsidR="00C505DC" w:rsidRPr="00140378" w:rsidRDefault="00C505DC" w:rsidP="00C505DC">
      <w:pPr>
        <w:spacing w:after="0"/>
        <w:ind w:left="1068"/>
        <w:jc w:val="both"/>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 xml:space="preserve">г. </w:t>
      </w:r>
      <w:r w:rsidRPr="00140378">
        <w:rPr>
          <w:rFonts w:ascii="Times New Roman" w:eastAsia="MS Mincho" w:hAnsi="Times New Roman" w:cs="Times New Roman"/>
          <w:sz w:val="24"/>
          <w:szCs w:val="24"/>
          <w:lang w:eastAsia="ja-JP"/>
        </w:rPr>
        <w:tab/>
      </w:r>
      <w:r w:rsidRPr="00140378">
        <w:rPr>
          <w:rFonts w:ascii="Times New Roman" w:eastAsia="MS Mincho" w:hAnsi="Times New Roman" w:cs="Times New Roman"/>
          <w:sz w:val="24"/>
          <w:szCs w:val="24"/>
          <w:lang w:eastAsia="ja-JP"/>
        </w:rPr>
        <w:tab/>
      </w:r>
      <w:r w:rsidRPr="00140378">
        <w:rPr>
          <w:rFonts w:ascii="Times New Roman" w:eastAsia="MS Mincho" w:hAnsi="Times New Roman" w:cs="Times New Roman"/>
          <w:sz w:val="24"/>
          <w:szCs w:val="24"/>
          <w:lang w:eastAsia="ja-JP"/>
        </w:rPr>
        <w:tab/>
      </w:r>
      <w:r w:rsidRPr="00140378">
        <w:rPr>
          <w:rFonts w:ascii="Times New Roman" w:eastAsia="MS Mincho" w:hAnsi="Times New Roman" w:cs="Times New Roman"/>
          <w:sz w:val="24"/>
          <w:szCs w:val="24"/>
          <w:lang w:eastAsia="ja-JP"/>
        </w:rPr>
        <w:tab/>
      </w:r>
      <w:r w:rsidRPr="00140378">
        <w:rPr>
          <w:rFonts w:ascii="Times New Roman" w:eastAsia="MS Mincho" w:hAnsi="Times New Roman" w:cs="Times New Roman"/>
          <w:sz w:val="24"/>
          <w:szCs w:val="24"/>
          <w:lang w:eastAsia="ja-JP"/>
        </w:rPr>
        <w:tab/>
        <w:t xml:space="preserve">     </w:t>
      </w:r>
      <w:r w:rsidRPr="00140378">
        <w:rPr>
          <w:rFonts w:ascii="Times New Roman" w:eastAsia="MS Mincho" w:hAnsi="Times New Roman" w:cs="Times New Roman"/>
          <w:sz w:val="24"/>
          <w:szCs w:val="24"/>
          <w:lang w:eastAsia="ja-JP"/>
        </w:rPr>
        <w:tab/>
      </w:r>
      <w:r w:rsidRPr="00140378">
        <w:rPr>
          <w:rFonts w:ascii="Times New Roman" w:eastAsia="MS Mincho" w:hAnsi="Times New Roman" w:cs="Times New Roman"/>
          <w:sz w:val="24"/>
          <w:szCs w:val="24"/>
          <w:lang w:eastAsia="ja-JP"/>
        </w:rPr>
        <w:tab/>
      </w:r>
      <w:r w:rsidRPr="00140378">
        <w:rPr>
          <w:rFonts w:ascii="Times New Roman" w:eastAsia="MS Mincho" w:hAnsi="Times New Roman" w:cs="Times New Roman"/>
          <w:sz w:val="24"/>
          <w:szCs w:val="24"/>
          <w:lang w:eastAsia="ja-JP"/>
        </w:rPr>
        <w:tab/>
      </w:r>
      <w:r w:rsidRPr="00140378">
        <w:rPr>
          <w:rFonts w:ascii="Times New Roman" w:eastAsia="MS Mincho" w:hAnsi="Times New Roman" w:cs="Times New Roman"/>
          <w:sz w:val="24"/>
          <w:szCs w:val="24"/>
          <w:lang w:eastAsia="ja-JP"/>
        </w:rPr>
        <w:tab/>
      </w:r>
      <w:r w:rsidRPr="00140378">
        <w:rPr>
          <w:rFonts w:ascii="Times New Roman" w:eastAsia="MS Mincho" w:hAnsi="Times New Roman" w:cs="Times New Roman"/>
          <w:sz w:val="24"/>
          <w:szCs w:val="24"/>
          <w:lang w:eastAsia="ja-JP"/>
        </w:rPr>
        <w:tab/>
      </w:r>
      <w:r w:rsidRPr="00140378">
        <w:rPr>
          <w:rFonts w:ascii="Times New Roman" w:eastAsia="MS Mincho" w:hAnsi="Times New Roman" w:cs="Times New Roman"/>
          <w:sz w:val="24"/>
          <w:szCs w:val="24"/>
          <w:lang w:eastAsia="ja-JP"/>
        </w:rPr>
        <w:tab/>
      </w:r>
      <w:r w:rsidRPr="00140378">
        <w:rPr>
          <w:rFonts w:ascii="Times New Roman" w:eastAsia="MS Mincho" w:hAnsi="Times New Roman" w:cs="Times New Roman"/>
          <w:sz w:val="24"/>
          <w:szCs w:val="24"/>
          <w:lang w:eastAsia="ja-JP"/>
        </w:rPr>
        <w:tab/>
        <w:t xml:space="preserve">     «____» ________ 20 ____ г.</w:t>
      </w:r>
    </w:p>
    <w:p w:rsidR="00C505DC" w:rsidRPr="00140378" w:rsidRDefault="00C505DC" w:rsidP="00C505DC">
      <w:pPr>
        <w:spacing w:after="0"/>
        <w:jc w:val="center"/>
        <w:rPr>
          <w:rFonts w:ascii="Times New Roman" w:eastAsia="Calibri" w:hAnsi="Times New Roman" w:cs="Times New Roman"/>
          <w:sz w:val="24"/>
          <w:szCs w:val="24"/>
        </w:rPr>
      </w:pPr>
      <w:r w:rsidRPr="00140378">
        <w:rPr>
          <w:rFonts w:ascii="Times New Roman" w:eastAsia="Calibri" w:hAnsi="Times New Roman" w:cs="Times New Roman"/>
          <w:sz w:val="24"/>
          <w:szCs w:val="24"/>
        </w:rPr>
        <w:t xml:space="preserve"> </w:t>
      </w:r>
    </w:p>
    <w:tbl>
      <w:tblPr>
        <w:tblW w:w="14648" w:type="dxa"/>
        <w:tblInd w:w="-34" w:type="dxa"/>
        <w:tblLayout w:type="fixed"/>
        <w:tblLook w:val="00A0" w:firstRow="1" w:lastRow="0" w:firstColumn="1" w:lastColumn="0" w:noHBand="0" w:noVBand="0"/>
      </w:tblPr>
      <w:tblGrid>
        <w:gridCol w:w="835"/>
        <w:gridCol w:w="1701"/>
        <w:gridCol w:w="2566"/>
        <w:gridCol w:w="2353"/>
        <w:gridCol w:w="1925"/>
        <w:gridCol w:w="2634"/>
        <w:gridCol w:w="2634"/>
      </w:tblGrid>
      <w:tr w:rsidR="00C505DC" w:rsidRPr="00140378" w:rsidTr="00BE46B6">
        <w:trPr>
          <w:trHeight w:val="1719"/>
        </w:trPr>
        <w:tc>
          <w:tcPr>
            <w:tcW w:w="835" w:type="dxa"/>
            <w:tcBorders>
              <w:top w:val="single" w:sz="8" w:space="0" w:color="auto"/>
              <w:left w:val="single" w:sz="8" w:space="0" w:color="auto"/>
              <w:bottom w:val="nil"/>
              <w:right w:val="nil"/>
            </w:tcBorders>
            <w:vAlign w:val="center"/>
          </w:tcPr>
          <w:p w:rsidR="00C505DC" w:rsidRPr="00140378" w:rsidRDefault="00C505DC" w:rsidP="00BE46B6">
            <w:pPr>
              <w:spacing w:after="0"/>
              <w:jc w:val="center"/>
              <w:rPr>
                <w:rFonts w:ascii="Times New Roman" w:eastAsia="MS Mincho" w:hAnsi="Times New Roman" w:cs="Times New Roman"/>
                <w:b/>
                <w:bCs/>
                <w:sz w:val="24"/>
                <w:szCs w:val="24"/>
              </w:rPr>
            </w:pPr>
            <w:r w:rsidRPr="00140378">
              <w:rPr>
                <w:rFonts w:ascii="Times New Roman" w:eastAsia="MS Mincho" w:hAnsi="Times New Roman" w:cs="Times New Roman"/>
                <w:b/>
                <w:bCs/>
                <w:sz w:val="24"/>
                <w:szCs w:val="24"/>
              </w:rPr>
              <w:t>№ п/п</w:t>
            </w:r>
          </w:p>
        </w:tc>
        <w:tc>
          <w:tcPr>
            <w:tcW w:w="1701" w:type="dxa"/>
            <w:tcBorders>
              <w:top w:val="single" w:sz="8" w:space="0" w:color="auto"/>
              <w:left w:val="single" w:sz="8" w:space="0" w:color="auto"/>
              <w:bottom w:val="single" w:sz="8" w:space="0" w:color="000000"/>
              <w:right w:val="single" w:sz="8" w:space="0" w:color="auto"/>
            </w:tcBorders>
            <w:vAlign w:val="center"/>
          </w:tcPr>
          <w:p w:rsidR="00C505DC" w:rsidRPr="00140378" w:rsidRDefault="00C505DC" w:rsidP="00BE46B6">
            <w:pPr>
              <w:spacing w:after="0"/>
              <w:jc w:val="center"/>
              <w:rPr>
                <w:rFonts w:ascii="Times New Roman" w:eastAsia="MS Mincho" w:hAnsi="Times New Roman" w:cs="Times New Roman"/>
                <w:b/>
                <w:bCs/>
                <w:sz w:val="24"/>
                <w:szCs w:val="24"/>
              </w:rPr>
            </w:pPr>
            <w:r w:rsidRPr="00140378">
              <w:rPr>
                <w:rFonts w:ascii="Times New Roman" w:eastAsia="MS Mincho" w:hAnsi="Times New Roman" w:cs="Times New Roman"/>
                <w:b/>
                <w:bCs/>
                <w:sz w:val="24"/>
                <w:szCs w:val="24"/>
              </w:rPr>
              <w:t>Серийный (заводской) номер, марка, модель и т.п.</w:t>
            </w:r>
          </w:p>
        </w:tc>
        <w:tc>
          <w:tcPr>
            <w:tcW w:w="2566" w:type="dxa"/>
            <w:tcBorders>
              <w:top w:val="single" w:sz="8" w:space="0" w:color="auto"/>
              <w:left w:val="single" w:sz="8" w:space="0" w:color="auto"/>
              <w:bottom w:val="single" w:sz="8" w:space="0" w:color="000000"/>
              <w:right w:val="single" w:sz="8" w:space="0" w:color="auto"/>
            </w:tcBorders>
            <w:vAlign w:val="center"/>
          </w:tcPr>
          <w:p w:rsidR="00C505DC" w:rsidRPr="00140378" w:rsidRDefault="00C505DC" w:rsidP="00BE46B6">
            <w:pPr>
              <w:spacing w:after="0"/>
              <w:jc w:val="center"/>
              <w:rPr>
                <w:rFonts w:ascii="Times New Roman" w:eastAsia="MS Mincho" w:hAnsi="Times New Roman" w:cs="Times New Roman"/>
                <w:b/>
                <w:bCs/>
                <w:sz w:val="24"/>
                <w:szCs w:val="24"/>
              </w:rPr>
            </w:pPr>
            <w:r w:rsidRPr="00140378">
              <w:rPr>
                <w:rFonts w:ascii="Times New Roman" w:eastAsia="MS Mincho" w:hAnsi="Times New Roman" w:cs="Times New Roman"/>
                <w:b/>
                <w:bCs/>
                <w:sz w:val="24"/>
                <w:szCs w:val="24"/>
              </w:rPr>
              <w:t>Производитель</w:t>
            </w:r>
          </w:p>
        </w:tc>
        <w:tc>
          <w:tcPr>
            <w:tcW w:w="2353" w:type="dxa"/>
            <w:tcBorders>
              <w:top w:val="single" w:sz="8" w:space="0" w:color="auto"/>
              <w:left w:val="single" w:sz="8" w:space="0" w:color="auto"/>
              <w:bottom w:val="single" w:sz="8" w:space="0" w:color="000000"/>
              <w:right w:val="single" w:sz="8" w:space="0" w:color="auto"/>
            </w:tcBorders>
            <w:vAlign w:val="center"/>
          </w:tcPr>
          <w:p w:rsidR="00C505DC" w:rsidRPr="00140378" w:rsidRDefault="00C505DC" w:rsidP="00BE46B6">
            <w:pPr>
              <w:spacing w:after="0"/>
              <w:jc w:val="center"/>
              <w:rPr>
                <w:rFonts w:ascii="Times New Roman" w:eastAsia="MS Mincho" w:hAnsi="Times New Roman" w:cs="Times New Roman"/>
                <w:b/>
                <w:bCs/>
                <w:sz w:val="24"/>
                <w:szCs w:val="24"/>
              </w:rPr>
            </w:pPr>
            <w:r w:rsidRPr="00140378">
              <w:rPr>
                <w:rFonts w:ascii="Times New Roman" w:eastAsia="MS Mincho" w:hAnsi="Times New Roman" w:cs="Times New Roman"/>
                <w:b/>
                <w:bCs/>
                <w:sz w:val="24"/>
                <w:szCs w:val="24"/>
              </w:rPr>
              <w:t>Наименование (описание) Товара</w:t>
            </w:r>
          </w:p>
        </w:tc>
        <w:tc>
          <w:tcPr>
            <w:tcW w:w="1925" w:type="dxa"/>
            <w:tcBorders>
              <w:top w:val="single" w:sz="8" w:space="0" w:color="auto"/>
              <w:left w:val="single" w:sz="8" w:space="0" w:color="auto"/>
              <w:bottom w:val="single" w:sz="8" w:space="0" w:color="000000"/>
              <w:right w:val="single" w:sz="8" w:space="0" w:color="auto"/>
            </w:tcBorders>
            <w:vAlign w:val="center"/>
          </w:tcPr>
          <w:p w:rsidR="00C505DC" w:rsidRPr="00140378" w:rsidRDefault="00C505DC" w:rsidP="00BE46B6">
            <w:pPr>
              <w:spacing w:after="0"/>
              <w:jc w:val="center"/>
              <w:rPr>
                <w:rFonts w:ascii="Times New Roman" w:eastAsia="MS Mincho" w:hAnsi="Times New Roman" w:cs="Times New Roman"/>
                <w:b/>
                <w:bCs/>
                <w:sz w:val="24"/>
                <w:szCs w:val="24"/>
              </w:rPr>
            </w:pPr>
            <w:r w:rsidRPr="00140378">
              <w:rPr>
                <w:rFonts w:ascii="Times New Roman" w:eastAsia="MS Mincho" w:hAnsi="Times New Roman" w:cs="Times New Roman"/>
                <w:b/>
                <w:bCs/>
                <w:sz w:val="24"/>
                <w:szCs w:val="24"/>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tcPr>
          <w:p w:rsidR="00C505DC" w:rsidRPr="00140378" w:rsidRDefault="00C505DC" w:rsidP="00BE46B6">
            <w:pPr>
              <w:spacing w:after="0"/>
              <w:jc w:val="center"/>
              <w:rPr>
                <w:rFonts w:ascii="Times New Roman" w:eastAsia="MS Mincho" w:hAnsi="Times New Roman" w:cs="Times New Roman"/>
                <w:b/>
                <w:bCs/>
                <w:sz w:val="24"/>
                <w:szCs w:val="24"/>
              </w:rPr>
            </w:pPr>
            <w:r w:rsidRPr="00140378">
              <w:rPr>
                <w:rFonts w:ascii="Times New Roman" w:eastAsia="MS Mincho" w:hAnsi="Times New Roman" w:cs="Times New Roman"/>
                <w:b/>
                <w:bCs/>
                <w:sz w:val="24"/>
                <w:szCs w:val="24"/>
              </w:rPr>
              <w:t>Цена за единицу Товара без учёта НДС (указывается в рублях РФ)</w:t>
            </w:r>
          </w:p>
        </w:tc>
        <w:tc>
          <w:tcPr>
            <w:tcW w:w="2634" w:type="dxa"/>
            <w:tcBorders>
              <w:top w:val="single" w:sz="8" w:space="0" w:color="auto"/>
              <w:left w:val="single" w:sz="8" w:space="0" w:color="auto"/>
              <w:bottom w:val="single" w:sz="8" w:space="0" w:color="000000"/>
              <w:right w:val="single" w:sz="8" w:space="0" w:color="auto"/>
            </w:tcBorders>
          </w:tcPr>
          <w:p w:rsidR="00C505DC" w:rsidRPr="00140378" w:rsidRDefault="00C505DC" w:rsidP="00BE46B6">
            <w:pPr>
              <w:spacing w:after="0"/>
              <w:jc w:val="center"/>
              <w:rPr>
                <w:rFonts w:ascii="Times New Roman" w:eastAsia="MS Mincho" w:hAnsi="Times New Roman" w:cs="Times New Roman"/>
                <w:b/>
                <w:bCs/>
                <w:sz w:val="24"/>
                <w:szCs w:val="24"/>
              </w:rPr>
            </w:pPr>
          </w:p>
          <w:p w:rsidR="00C505DC" w:rsidRPr="00140378" w:rsidRDefault="00C505DC" w:rsidP="00BE46B6">
            <w:pPr>
              <w:spacing w:after="0"/>
              <w:jc w:val="center"/>
              <w:rPr>
                <w:rFonts w:ascii="Times New Roman" w:eastAsia="MS Mincho" w:hAnsi="Times New Roman" w:cs="Times New Roman"/>
                <w:b/>
                <w:bCs/>
                <w:sz w:val="24"/>
                <w:szCs w:val="24"/>
              </w:rPr>
            </w:pPr>
            <w:r w:rsidRPr="00140378">
              <w:rPr>
                <w:rFonts w:ascii="Times New Roman" w:eastAsia="MS Mincho" w:hAnsi="Times New Roman" w:cs="Times New Roman"/>
                <w:b/>
                <w:bCs/>
                <w:sz w:val="24"/>
                <w:szCs w:val="24"/>
              </w:rPr>
              <w:t>Цена за единицу Товара в том числе НДС (по ставке</w:t>
            </w:r>
            <w:r w:rsidRPr="00140378">
              <w:rPr>
                <w:rFonts w:ascii="Times New Roman" w:hAnsi="Times New Roman" w:cs="Times New Roman"/>
                <w:sz w:val="24"/>
                <w:szCs w:val="24"/>
              </w:rPr>
              <w:fldChar w:fldCharType="begin">
                <w:ffData>
                  <w:name w:val="ТекстовоеПоле54"/>
                  <w:enabled/>
                  <w:calcOnExit w:val="0"/>
                  <w:textInput>
                    <w:default w:val="___"/>
                    <w:format w:val="Первая прописная"/>
                  </w:textInput>
                </w:ffData>
              </w:fldChar>
            </w:r>
            <w:r w:rsidRPr="00140378">
              <w:rPr>
                <w:rFonts w:ascii="Times New Roman" w:hAnsi="Times New Roman" w:cs="Times New Roman"/>
                <w:sz w:val="24"/>
                <w:szCs w:val="24"/>
              </w:rPr>
              <w:instrText xml:space="preserve"> FORMTEXT </w:instrText>
            </w:r>
            <w:r w:rsidRPr="00140378">
              <w:rPr>
                <w:rFonts w:ascii="Times New Roman" w:hAnsi="Times New Roman" w:cs="Times New Roman"/>
                <w:sz w:val="24"/>
                <w:szCs w:val="24"/>
              </w:rPr>
            </w:r>
            <w:r w:rsidRPr="00140378">
              <w:rPr>
                <w:rFonts w:ascii="Times New Roman" w:hAnsi="Times New Roman" w:cs="Times New Roman"/>
                <w:sz w:val="24"/>
                <w:szCs w:val="24"/>
              </w:rPr>
              <w:fldChar w:fldCharType="separate"/>
            </w:r>
            <w:r w:rsidRPr="00140378">
              <w:rPr>
                <w:rFonts w:ascii="Times New Roman" w:hAnsi="Times New Roman" w:cs="Times New Roman"/>
                <w:noProof/>
                <w:sz w:val="24"/>
                <w:szCs w:val="24"/>
              </w:rPr>
              <w:t>___</w:t>
            </w:r>
            <w:r w:rsidRPr="00140378">
              <w:rPr>
                <w:rFonts w:ascii="Times New Roman" w:hAnsi="Times New Roman" w:cs="Times New Roman"/>
                <w:sz w:val="24"/>
                <w:szCs w:val="24"/>
              </w:rPr>
              <w:fldChar w:fldCharType="end"/>
            </w:r>
            <w:r w:rsidRPr="00140378">
              <w:rPr>
                <w:rFonts w:ascii="Times New Roman" w:hAnsi="Times New Roman" w:cs="Times New Roman"/>
                <w:sz w:val="24"/>
                <w:szCs w:val="24"/>
              </w:rPr>
              <w:t xml:space="preserve">%), </w:t>
            </w:r>
            <w:r w:rsidRPr="00140378">
              <w:rPr>
                <w:rFonts w:ascii="Times New Roman" w:eastAsia="MS Mincho" w:hAnsi="Times New Roman" w:cs="Times New Roman"/>
                <w:b/>
                <w:bCs/>
                <w:sz w:val="24"/>
                <w:szCs w:val="24"/>
              </w:rPr>
              <w:t>(указывается в рублях РФ)</w:t>
            </w:r>
          </w:p>
        </w:tc>
      </w:tr>
      <w:tr w:rsidR="00C505DC" w:rsidRPr="00140378" w:rsidTr="00BE46B6">
        <w:trPr>
          <w:trHeight w:val="368"/>
        </w:trPr>
        <w:tc>
          <w:tcPr>
            <w:tcW w:w="12014" w:type="dxa"/>
            <w:gridSpan w:val="6"/>
            <w:tcBorders>
              <w:top w:val="single" w:sz="8" w:space="0" w:color="auto"/>
              <w:left w:val="single" w:sz="8" w:space="0" w:color="auto"/>
              <w:bottom w:val="nil"/>
              <w:right w:val="nil"/>
            </w:tcBorders>
          </w:tcPr>
          <w:p w:rsidR="00C505DC" w:rsidRPr="00140378" w:rsidRDefault="00C505DC" w:rsidP="00BE46B6">
            <w:pPr>
              <w:spacing w:after="0"/>
              <w:rPr>
                <w:rFonts w:ascii="Times New Roman" w:eastAsia="MS Mincho" w:hAnsi="Times New Roman" w:cs="Times New Roman"/>
                <w:i/>
                <w:iCs/>
                <w:sz w:val="24"/>
                <w:szCs w:val="24"/>
              </w:rPr>
            </w:pPr>
            <w:r w:rsidRPr="00140378">
              <w:rPr>
                <w:rFonts w:ascii="Times New Roman" w:eastAsia="MS Mincho" w:hAnsi="Times New Roman" w:cs="Times New Roman"/>
                <w:i/>
                <w:iCs/>
                <w:sz w:val="24"/>
                <w:szCs w:val="24"/>
              </w:rPr>
              <w:t>При необходимости, указать в данной строке наименование и адрес соответствующего обособленного подразделения ПАО "Башинформсвязь"</w:t>
            </w:r>
          </w:p>
        </w:tc>
        <w:tc>
          <w:tcPr>
            <w:tcW w:w="2634" w:type="dxa"/>
            <w:tcBorders>
              <w:top w:val="single" w:sz="8" w:space="0" w:color="auto"/>
              <w:left w:val="single" w:sz="8" w:space="0" w:color="auto"/>
              <w:bottom w:val="nil"/>
              <w:right w:val="nil"/>
            </w:tcBorders>
          </w:tcPr>
          <w:p w:rsidR="00C505DC" w:rsidRPr="00140378" w:rsidRDefault="00C505DC" w:rsidP="00BE46B6">
            <w:pPr>
              <w:spacing w:after="0"/>
              <w:rPr>
                <w:rFonts w:ascii="Times New Roman" w:eastAsia="MS Mincho" w:hAnsi="Times New Roman" w:cs="Times New Roman"/>
                <w:i/>
                <w:iCs/>
                <w:sz w:val="24"/>
                <w:szCs w:val="24"/>
              </w:rPr>
            </w:pPr>
          </w:p>
        </w:tc>
      </w:tr>
      <w:tr w:rsidR="00C505DC" w:rsidRPr="00140378" w:rsidTr="00BE46B6">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1701" w:type="dxa"/>
            <w:tcBorders>
              <w:top w:val="single" w:sz="8" w:space="0" w:color="auto"/>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2566" w:type="dxa"/>
            <w:tcBorders>
              <w:top w:val="single" w:sz="8" w:space="0" w:color="auto"/>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2353" w:type="dxa"/>
            <w:tcBorders>
              <w:top w:val="single" w:sz="8" w:space="0" w:color="auto"/>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1925" w:type="dxa"/>
            <w:tcBorders>
              <w:top w:val="single" w:sz="8" w:space="0" w:color="auto"/>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2634" w:type="dxa"/>
            <w:tcBorders>
              <w:top w:val="single" w:sz="8" w:space="0" w:color="auto"/>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p>
        </w:tc>
        <w:tc>
          <w:tcPr>
            <w:tcW w:w="2634" w:type="dxa"/>
            <w:tcBorders>
              <w:top w:val="single" w:sz="8" w:space="0" w:color="auto"/>
              <w:left w:val="nil"/>
              <w:bottom w:val="single" w:sz="4" w:space="0" w:color="auto"/>
              <w:right w:val="single" w:sz="4" w:space="0" w:color="auto"/>
            </w:tcBorders>
          </w:tcPr>
          <w:p w:rsidR="00C505DC" w:rsidRPr="00140378" w:rsidRDefault="00C505DC" w:rsidP="00BE46B6">
            <w:pPr>
              <w:spacing w:after="0"/>
              <w:rPr>
                <w:rFonts w:ascii="Times New Roman" w:eastAsia="MS Mincho" w:hAnsi="Times New Roman" w:cs="Times New Roman"/>
                <w:sz w:val="24"/>
                <w:szCs w:val="24"/>
              </w:rPr>
            </w:pPr>
          </w:p>
        </w:tc>
      </w:tr>
      <w:tr w:rsidR="00C505DC" w:rsidRPr="00140378" w:rsidTr="00BE46B6">
        <w:trPr>
          <w:trHeight w:val="353"/>
        </w:trPr>
        <w:tc>
          <w:tcPr>
            <w:tcW w:w="835" w:type="dxa"/>
            <w:tcBorders>
              <w:top w:val="nil"/>
              <w:left w:val="single" w:sz="8" w:space="0" w:color="auto"/>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1701" w:type="dxa"/>
            <w:tcBorders>
              <w:top w:val="nil"/>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2566" w:type="dxa"/>
            <w:tcBorders>
              <w:top w:val="nil"/>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2353" w:type="dxa"/>
            <w:tcBorders>
              <w:top w:val="nil"/>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1925" w:type="dxa"/>
            <w:tcBorders>
              <w:top w:val="nil"/>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2634" w:type="dxa"/>
            <w:tcBorders>
              <w:top w:val="nil"/>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p>
        </w:tc>
        <w:tc>
          <w:tcPr>
            <w:tcW w:w="2634" w:type="dxa"/>
            <w:tcBorders>
              <w:top w:val="nil"/>
              <w:left w:val="nil"/>
              <w:bottom w:val="single" w:sz="4" w:space="0" w:color="auto"/>
              <w:right w:val="single" w:sz="4" w:space="0" w:color="auto"/>
            </w:tcBorders>
          </w:tcPr>
          <w:p w:rsidR="00C505DC" w:rsidRPr="00140378" w:rsidRDefault="00C505DC" w:rsidP="00BE46B6">
            <w:pPr>
              <w:spacing w:after="0"/>
              <w:rPr>
                <w:rFonts w:ascii="Times New Roman" w:eastAsia="MS Mincho" w:hAnsi="Times New Roman" w:cs="Times New Roman"/>
                <w:sz w:val="24"/>
                <w:szCs w:val="24"/>
              </w:rPr>
            </w:pPr>
          </w:p>
        </w:tc>
      </w:tr>
      <w:tr w:rsidR="00C505DC" w:rsidRPr="00140378" w:rsidTr="00BE46B6">
        <w:trPr>
          <w:trHeight w:val="353"/>
        </w:trPr>
        <w:tc>
          <w:tcPr>
            <w:tcW w:w="835" w:type="dxa"/>
            <w:tcBorders>
              <w:top w:val="nil"/>
              <w:left w:val="single" w:sz="8" w:space="0" w:color="auto"/>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1701" w:type="dxa"/>
            <w:tcBorders>
              <w:top w:val="nil"/>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2566" w:type="dxa"/>
            <w:tcBorders>
              <w:top w:val="nil"/>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2353" w:type="dxa"/>
            <w:tcBorders>
              <w:top w:val="nil"/>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1925" w:type="dxa"/>
            <w:tcBorders>
              <w:top w:val="nil"/>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r w:rsidRPr="00140378">
              <w:rPr>
                <w:rFonts w:ascii="Times New Roman" w:eastAsia="MS Mincho" w:hAnsi="Times New Roman" w:cs="Times New Roman"/>
                <w:sz w:val="24"/>
                <w:szCs w:val="24"/>
              </w:rPr>
              <w:t> </w:t>
            </w:r>
          </w:p>
        </w:tc>
        <w:tc>
          <w:tcPr>
            <w:tcW w:w="2634" w:type="dxa"/>
            <w:tcBorders>
              <w:top w:val="nil"/>
              <w:left w:val="nil"/>
              <w:bottom w:val="single" w:sz="4" w:space="0" w:color="auto"/>
              <w:right w:val="single" w:sz="4" w:space="0" w:color="auto"/>
            </w:tcBorders>
            <w:vAlign w:val="bottom"/>
          </w:tcPr>
          <w:p w:rsidR="00C505DC" w:rsidRPr="00140378" w:rsidRDefault="00C505DC" w:rsidP="00BE46B6">
            <w:pPr>
              <w:spacing w:after="0"/>
              <w:rPr>
                <w:rFonts w:ascii="Times New Roman" w:eastAsia="MS Mincho" w:hAnsi="Times New Roman" w:cs="Times New Roman"/>
                <w:sz w:val="24"/>
                <w:szCs w:val="24"/>
              </w:rPr>
            </w:pPr>
          </w:p>
        </w:tc>
        <w:tc>
          <w:tcPr>
            <w:tcW w:w="2634" w:type="dxa"/>
            <w:tcBorders>
              <w:top w:val="nil"/>
              <w:left w:val="nil"/>
              <w:bottom w:val="single" w:sz="4" w:space="0" w:color="auto"/>
              <w:right w:val="single" w:sz="4" w:space="0" w:color="auto"/>
            </w:tcBorders>
          </w:tcPr>
          <w:p w:rsidR="00C505DC" w:rsidRPr="00140378" w:rsidRDefault="00C505DC" w:rsidP="00BE46B6">
            <w:pPr>
              <w:spacing w:after="0"/>
              <w:rPr>
                <w:rFonts w:ascii="Times New Roman" w:eastAsia="MS Mincho" w:hAnsi="Times New Roman" w:cs="Times New Roman"/>
                <w:sz w:val="24"/>
                <w:szCs w:val="24"/>
              </w:rPr>
            </w:pPr>
          </w:p>
        </w:tc>
      </w:tr>
    </w:tbl>
    <w:p w:rsidR="00C505DC" w:rsidRDefault="00C505DC" w:rsidP="002147C3">
      <w:pPr>
        <w:spacing w:after="0"/>
        <w:jc w:val="both"/>
        <w:rPr>
          <w:rFonts w:ascii="Times New Roman" w:eastAsia="MS Mincho" w:hAnsi="Times New Roman" w:cs="Times New Roman"/>
          <w:sz w:val="24"/>
          <w:szCs w:val="24"/>
          <w:lang w:eastAsia="ja-JP"/>
        </w:rPr>
      </w:pPr>
    </w:p>
    <w:p w:rsidR="00C505DC" w:rsidRDefault="00C505DC" w:rsidP="00C505DC">
      <w:pPr>
        <w:spacing w:after="0"/>
        <w:ind w:firstLine="709"/>
        <w:jc w:val="both"/>
        <w:rPr>
          <w:rFonts w:ascii="Times New Roman" w:eastAsia="MS Mincho" w:hAnsi="Times New Roman" w:cs="Times New Roman"/>
          <w:sz w:val="24"/>
          <w:szCs w:val="24"/>
          <w:lang w:eastAsia="ja-JP"/>
        </w:rPr>
      </w:pPr>
    </w:p>
    <w:p w:rsidR="00C505DC" w:rsidRPr="00140378" w:rsidRDefault="00C505DC" w:rsidP="00C505DC">
      <w:pPr>
        <w:spacing w:after="0"/>
        <w:ind w:firstLine="709"/>
        <w:jc w:val="both"/>
        <w:rPr>
          <w:rFonts w:ascii="Times New Roman" w:eastAsia="MS Mincho" w:hAnsi="Times New Roman" w:cs="Times New Roman"/>
          <w:sz w:val="24"/>
          <w:szCs w:val="24"/>
          <w:lang w:eastAsia="ja-JP"/>
        </w:rPr>
      </w:pPr>
    </w:p>
    <w:p w:rsidR="00C505DC" w:rsidRPr="00140378" w:rsidRDefault="00C505DC" w:rsidP="00C505DC">
      <w:pPr>
        <w:spacing w:after="0"/>
        <w:jc w:val="center"/>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РЕКВИЗИТЫ И ПОДПИСИ СТОРОН</w:t>
      </w:r>
    </w:p>
    <w:tbl>
      <w:tblPr>
        <w:tblW w:w="0" w:type="auto"/>
        <w:tblLook w:val="01E0" w:firstRow="1" w:lastRow="1" w:firstColumn="1" w:lastColumn="1" w:noHBand="0" w:noVBand="0"/>
      </w:tblPr>
      <w:tblGrid>
        <w:gridCol w:w="4785"/>
        <w:gridCol w:w="9782"/>
      </w:tblGrid>
      <w:tr w:rsidR="00C505DC" w:rsidRPr="00140378" w:rsidTr="00BE46B6">
        <w:tc>
          <w:tcPr>
            <w:tcW w:w="4785" w:type="dxa"/>
          </w:tcPr>
          <w:p w:rsidR="00C505DC" w:rsidRPr="00140378" w:rsidRDefault="00C505DC" w:rsidP="00BE46B6">
            <w:pPr>
              <w:spacing w:after="0"/>
              <w:jc w:val="center"/>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Поставщик</w:t>
            </w:r>
          </w:p>
        </w:tc>
        <w:tc>
          <w:tcPr>
            <w:tcW w:w="9782" w:type="dxa"/>
          </w:tcPr>
          <w:p w:rsidR="00C505DC" w:rsidRPr="00140378" w:rsidRDefault="00C505DC" w:rsidP="00BE46B6">
            <w:pPr>
              <w:spacing w:after="0"/>
              <w:ind w:left="4004"/>
              <w:jc w:val="center"/>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Покупатель</w:t>
            </w:r>
          </w:p>
        </w:tc>
      </w:tr>
      <w:tr w:rsidR="00C505DC" w:rsidRPr="00140378" w:rsidTr="00BE46B6">
        <w:tc>
          <w:tcPr>
            <w:tcW w:w="4785" w:type="dxa"/>
          </w:tcPr>
          <w:p w:rsidR="00C505DC" w:rsidRPr="00140378" w:rsidRDefault="00C505DC" w:rsidP="00BE46B6">
            <w:pPr>
              <w:spacing w:after="0"/>
              <w:jc w:val="center"/>
              <w:rPr>
                <w:rFonts w:ascii="Times New Roman" w:eastAsia="MS Mincho" w:hAnsi="Times New Roman" w:cs="Times New Roman"/>
                <w:sz w:val="24"/>
                <w:szCs w:val="24"/>
                <w:lang w:eastAsia="ja-JP"/>
              </w:rPr>
            </w:pPr>
          </w:p>
        </w:tc>
        <w:tc>
          <w:tcPr>
            <w:tcW w:w="9782" w:type="dxa"/>
          </w:tcPr>
          <w:p w:rsidR="00C505DC" w:rsidRPr="00140378" w:rsidRDefault="00C505DC" w:rsidP="00BE46B6">
            <w:pPr>
              <w:spacing w:after="0"/>
              <w:ind w:left="4004"/>
              <w:jc w:val="center"/>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ПАО «Башинформсвязь»</w:t>
            </w:r>
          </w:p>
        </w:tc>
      </w:tr>
      <w:tr w:rsidR="00C505DC" w:rsidRPr="00140378" w:rsidTr="00BE46B6">
        <w:tc>
          <w:tcPr>
            <w:tcW w:w="4785" w:type="dxa"/>
          </w:tcPr>
          <w:p w:rsidR="00C505DC" w:rsidRPr="00140378" w:rsidRDefault="00C505DC" w:rsidP="00BE46B6">
            <w:pPr>
              <w:spacing w:after="0"/>
              <w:jc w:val="center"/>
              <w:rPr>
                <w:rFonts w:ascii="Times New Roman" w:eastAsia="MS Mincho" w:hAnsi="Times New Roman" w:cs="Times New Roman"/>
                <w:sz w:val="24"/>
                <w:szCs w:val="24"/>
                <w:lang w:eastAsia="ja-JP"/>
              </w:rPr>
            </w:pPr>
          </w:p>
        </w:tc>
        <w:tc>
          <w:tcPr>
            <w:tcW w:w="9782" w:type="dxa"/>
          </w:tcPr>
          <w:p w:rsidR="00C505DC" w:rsidRPr="00140378" w:rsidRDefault="00C505DC" w:rsidP="00BE46B6">
            <w:pPr>
              <w:spacing w:after="0"/>
              <w:ind w:left="4004"/>
              <w:jc w:val="center"/>
              <w:rPr>
                <w:rFonts w:ascii="Times New Roman" w:eastAsia="MS Mincho" w:hAnsi="Times New Roman" w:cs="Times New Roman"/>
                <w:sz w:val="24"/>
                <w:szCs w:val="24"/>
                <w:lang w:eastAsia="ja-JP"/>
              </w:rPr>
            </w:pPr>
          </w:p>
        </w:tc>
      </w:tr>
      <w:tr w:rsidR="00C505DC" w:rsidRPr="00140378" w:rsidTr="00BE46B6">
        <w:tc>
          <w:tcPr>
            <w:tcW w:w="4785" w:type="dxa"/>
          </w:tcPr>
          <w:p w:rsidR="00C505DC" w:rsidRPr="00140378" w:rsidRDefault="00C505DC" w:rsidP="00BE46B6">
            <w:pPr>
              <w:spacing w:after="0"/>
              <w:jc w:val="center"/>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________________ / ________________</w:t>
            </w:r>
          </w:p>
        </w:tc>
        <w:tc>
          <w:tcPr>
            <w:tcW w:w="9782" w:type="dxa"/>
          </w:tcPr>
          <w:p w:rsidR="00C505DC" w:rsidRPr="00140378" w:rsidRDefault="00C505DC" w:rsidP="00BE46B6">
            <w:pPr>
              <w:spacing w:after="0"/>
              <w:ind w:left="4004"/>
              <w:jc w:val="center"/>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________________ / ________________</w:t>
            </w:r>
          </w:p>
        </w:tc>
      </w:tr>
      <w:tr w:rsidR="00C505DC" w:rsidRPr="00140378" w:rsidTr="00BE46B6">
        <w:tc>
          <w:tcPr>
            <w:tcW w:w="4785" w:type="dxa"/>
          </w:tcPr>
          <w:p w:rsidR="00C505DC" w:rsidRPr="00140378" w:rsidRDefault="00C505DC" w:rsidP="00BE46B6">
            <w:pPr>
              <w:spacing w:after="0"/>
              <w:jc w:val="both"/>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м.п.</w:t>
            </w:r>
          </w:p>
        </w:tc>
        <w:tc>
          <w:tcPr>
            <w:tcW w:w="9782" w:type="dxa"/>
          </w:tcPr>
          <w:p w:rsidR="00C505DC" w:rsidRPr="00140378" w:rsidRDefault="00C505DC" w:rsidP="00BE46B6">
            <w:pPr>
              <w:spacing w:after="0"/>
              <w:ind w:left="4004"/>
              <w:jc w:val="both"/>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 xml:space="preserve">          м.п.</w:t>
            </w:r>
          </w:p>
        </w:tc>
      </w:tr>
    </w:tbl>
    <w:p w:rsidR="007F38F8" w:rsidRDefault="007F38F8" w:rsidP="006B2AB4">
      <w:pPr>
        <w:outlineLvl w:val="0"/>
        <w:rPr>
          <w:b/>
        </w:rPr>
        <w:sectPr w:rsidR="007F38F8" w:rsidSect="00C505DC">
          <w:pgSz w:w="16838" w:h="11906" w:orient="landscape"/>
          <w:pgMar w:top="1701" w:right="1134" w:bottom="850" w:left="1134" w:header="708" w:footer="708" w:gutter="0"/>
          <w:cols w:space="708"/>
          <w:titlePg/>
          <w:docGrid w:linePitch="360"/>
        </w:sectPr>
      </w:pPr>
    </w:p>
    <w:p w:rsidR="007F38F8" w:rsidRPr="007F38F8" w:rsidRDefault="007F38F8" w:rsidP="007F38F8">
      <w:pPr>
        <w:spacing w:after="0"/>
        <w:jc w:val="right"/>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Приложение № 2</w:t>
      </w:r>
    </w:p>
    <w:p w:rsidR="007F38F8" w:rsidRPr="007F38F8" w:rsidRDefault="007F38F8" w:rsidP="007F38F8">
      <w:pPr>
        <w:spacing w:after="0"/>
        <w:jc w:val="right"/>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 xml:space="preserve">к Договору поставки </w:t>
      </w:r>
    </w:p>
    <w:p w:rsidR="007F38F8" w:rsidRPr="007F38F8" w:rsidRDefault="007F38F8" w:rsidP="007F38F8">
      <w:pPr>
        <w:spacing w:after="0"/>
        <w:jc w:val="right"/>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 ____ от «____» ________ 20 ____ г.</w:t>
      </w:r>
    </w:p>
    <w:p w:rsidR="007F38F8" w:rsidRPr="007F38F8" w:rsidRDefault="007F38F8" w:rsidP="007F38F8">
      <w:pPr>
        <w:spacing w:after="0"/>
        <w:jc w:val="right"/>
        <w:rPr>
          <w:rFonts w:ascii="Times New Roman" w:eastAsia="MS Mincho" w:hAnsi="Times New Roman" w:cs="Times New Roman"/>
          <w:sz w:val="24"/>
          <w:szCs w:val="24"/>
          <w:lang w:eastAsia="ja-JP"/>
        </w:rPr>
      </w:pPr>
    </w:p>
    <w:p w:rsidR="007F38F8" w:rsidRPr="007F38F8" w:rsidRDefault="007F38F8" w:rsidP="007F38F8">
      <w:pPr>
        <w:spacing w:after="0"/>
        <w:jc w:val="right"/>
        <w:rPr>
          <w:rFonts w:ascii="Times New Roman" w:eastAsia="MS Mincho" w:hAnsi="Times New Roman" w:cs="Times New Roman"/>
          <w:sz w:val="24"/>
          <w:szCs w:val="24"/>
          <w:lang w:eastAsia="ja-JP"/>
        </w:rPr>
      </w:pPr>
    </w:p>
    <w:p w:rsidR="007F38F8" w:rsidRPr="007F38F8" w:rsidRDefault="007F38F8" w:rsidP="007F38F8">
      <w:pPr>
        <w:spacing w:after="0"/>
        <w:jc w:val="right"/>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Форма Заказа</w:t>
      </w:r>
    </w:p>
    <w:p w:rsidR="007F38F8" w:rsidRPr="007F38F8" w:rsidRDefault="007F38F8" w:rsidP="007F38F8">
      <w:pPr>
        <w:spacing w:after="0"/>
        <w:jc w:val="center"/>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Начало формы</w:t>
      </w: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 xml:space="preserve">ЗАКАЗ </w:t>
      </w: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 ____ ОТ «____» ________ 20 ____ Г.</w:t>
      </w: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 xml:space="preserve">К ДОГОВОРУ ПОСТАВКИ </w:t>
      </w: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 ____ ОТ «____» ________ 20 ____ Г.</w:t>
      </w: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г. Уфа</w:t>
      </w: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20___ г.</w:t>
      </w:r>
    </w:p>
    <w:p w:rsidR="007F38F8" w:rsidRPr="007F38F8" w:rsidRDefault="007F38F8" w:rsidP="007F38F8">
      <w:pPr>
        <w:spacing w:after="0"/>
        <w:jc w:val="center"/>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sectPr w:rsidR="007F38F8" w:rsidRPr="007F38F8" w:rsidSect="00BE46B6">
          <w:headerReference w:type="default" r:id="rId55"/>
          <w:footerReference w:type="even" r:id="rId56"/>
          <w:footerReference w:type="default" r:id="rId57"/>
          <w:footerReference w:type="first" r:id="rId58"/>
          <w:pgSz w:w="11906" w:h="16838"/>
          <w:pgMar w:top="1134" w:right="850" w:bottom="1134" w:left="1701" w:header="708" w:footer="708" w:gutter="0"/>
          <w:cols w:space="708"/>
          <w:titlePg/>
          <w:docGrid w:linePitch="360"/>
        </w:sectPr>
      </w:pPr>
    </w:p>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b/>
          <w:sz w:val="24"/>
          <w:szCs w:val="24"/>
          <w:lang w:eastAsia="ja-JP"/>
        </w:rPr>
        <w:t>Публичное акционерное общество «Башинформсвязь» (ПАО «Башинформсвязь»)</w:t>
      </w:r>
      <w:r w:rsidRPr="007F38F8">
        <w:rPr>
          <w:rFonts w:ascii="Times New Roman" w:eastAsia="MS Mincho" w:hAnsi="Times New Roman" w:cs="Times New Roman"/>
          <w:sz w:val="24"/>
          <w:szCs w:val="24"/>
          <w:lang w:eastAsia="ja-JP"/>
        </w:rPr>
        <w:t>, именуемое в дальнейшем «</w:t>
      </w:r>
      <w:r w:rsidRPr="007F38F8">
        <w:rPr>
          <w:rFonts w:ascii="Times New Roman" w:eastAsia="MS Mincho" w:hAnsi="Times New Roman" w:cs="Times New Roman"/>
          <w:b/>
          <w:sz w:val="24"/>
          <w:szCs w:val="24"/>
          <w:lang w:eastAsia="ja-JP"/>
        </w:rPr>
        <w:t>Покупатель</w:t>
      </w:r>
      <w:r w:rsidRPr="007F38F8">
        <w:rPr>
          <w:rFonts w:ascii="Times New Roman" w:eastAsia="MS Mincho" w:hAnsi="Times New Roman" w:cs="Times New Roman"/>
          <w:sz w:val="24"/>
          <w:szCs w:val="24"/>
          <w:lang w:eastAsia="ja-JP"/>
        </w:rPr>
        <w:t>», в лице генерального директора Долгоаршинных Марата Гайнулловича, действующего на основании Устава, с одной стороны, и</w:t>
      </w:r>
    </w:p>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b/>
          <w:sz w:val="24"/>
          <w:szCs w:val="24"/>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7F38F8">
        <w:rPr>
          <w:rFonts w:ascii="Times New Roman" w:eastAsia="MS Mincho" w:hAnsi="Times New Roman" w:cs="Times New Roman"/>
          <w:b/>
          <w:sz w:val="24"/>
          <w:szCs w:val="24"/>
          <w:lang w:eastAsia="ja-JP"/>
        </w:rPr>
        <w:instrText xml:space="preserve"> FORMTEXT </w:instrText>
      </w:r>
      <w:r w:rsidRPr="007F38F8">
        <w:rPr>
          <w:rFonts w:ascii="Times New Roman" w:eastAsia="MS Mincho" w:hAnsi="Times New Roman" w:cs="Times New Roman"/>
          <w:b/>
          <w:sz w:val="24"/>
          <w:szCs w:val="24"/>
          <w:lang w:eastAsia="ja-JP"/>
        </w:rPr>
      </w:r>
      <w:r w:rsidRPr="007F38F8">
        <w:rPr>
          <w:rFonts w:ascii="Times New Roman" w:eastAsia="MS Mincho" w:hAnsi="Times New Roman" w:cs="Times New Roman"/>
          <w:b/>
          <w:sz w:val="24"/>
          <w:szCs w:val="24"/>
          <w:lang w:eastAsia="ja-JP"/>
        </w:rPr>
        <w:fldChar w:fldCharType="separate"/>
      </w:r>
      <w:r w:rsidRPr="007F38F8">
        <w:rPr>
          <w:rFonts w:ascii="Times New Roman" w:eastAsia="MS Mincho" w:hAnsi="Times New Roman" w:cs="Times New Roman"/>
          <w:b/>
          <w:sz w:val="24"/>
          <w:szCs w:val="24"/>
          <w:lang w:eastAsia="ja-JP"/>
        </w:rPr>
        <w:t>______________________________</w:t>
      </w:r>
      <w:r w:rsidRPr="007F38F8">
        <w:rPr>
          <w:rFonts w:ascii="Times New Roman" w:eastAsia="MS Mincho" w:hAnsi="Times New Roman" w:cs="Times New Roman"/>
          <w:sz w:val="24"/>
          <w:szCs w:val="24"/>
          <w:lang w:eastAsia="ja-JP"/>
        </w:rPr>
        <w:fldChar w:fldCharType="end"/>
      </w:r>
      <w:r w:rsidRPr="007F38F8">
        <w:rPr>
          <w:rFonts w:ascii="Times New Roman" w:eastAsia="MS Mincho" w:hAnsi="Times New Roman" w:cs="Times New Roman"/>
          <w:b/>
          <w:sz w:val="24"/>
          <w:szCs w:val="24"/>
          <w:lang w:eastAsia="ja-JP"/>
        </w:rPr>
        <w:t xml:space="preserve"> «</w:t>
      </w:r>
      <w:r w:rsidRPr="007F38F8">
        <w:rPr>
          <w:rFonts w:ascii="Times New Roman" w:eastAsia="MS Mincho" w:hAnsi="Times New Roman" w:cs="Times New Roman"/>
          <w:b/>
          <w:sz w:val="24"/>
          <w:szCs w:val="24"/>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7F38F8">
        <w:rPr>
          <w:rFonts w:ascii="Times New Roman" w:eastAsia="MS Mincho" w:hAnsi="Times New Roman" w:cs="Times New Roman"/>
          <w:b/>
          <w:sz w:val="24"/>
          <w:szCs w:val="24"/>
          <w:lang w:eastAsia="ja-JP"/>
        </w:rPr>
        <w:instrText xml:space="preserve"> FORMTEXT </w:instrText>
      </w:r>
      <w:r w:rsidRPr="007F38F8">
        <w:rPr>
          <w:rFonts w:ascii="Times New Roman" w:eastAsia="MS Mincho" w:hAnsi="Times New Roman" w:cs="Times New Roman"/>
          <w:b/>
          <w:sz w:val="24"/>
          <w:szCs w:val="24"/>
          <w:lang w:eastAsia="ja-JP"/>
        </w:rPr>
      </w:r>
      <w:r w:rsidRPr="007F38F8">
        <w:rPr>
          <w:rFonts w:ascii="Times New Roman" w:eastAsia="MS Mincho" w:hAnsi="Times New Roman" w:cs="Times New Roman"/>
          <w:b/>
          <w:sz w:val="24"/>
          <w:szCs w:val="24"/>
          <w:lang w:eastAsia="ja-JP"/>
        </w:rPr>
        <w:fldChar w:fldCharType="separate"/>
      </w:r>
      <w:r w:rsidRPr="007F38F8">
        <w:rPr>
          <w:rFonts w:ascii="Times New Roman" w:eastAsia="MS Mincho" w:hAnsi="Times New Roman" w:cs="Times New Roman"/>
          <w:b/>
          <w:sz w:val="24"/>
          <w:szCs w:val="24"/>
          <w:lang w:eastAsia="ja-JP"/>
        </w:rPr>
        <w:t>______________________________</w:t>
      </w:r>
      <w:r w:rsidRPr="007F38F8">
        <w:rPr>
          <w:rFonts w:ascii="Times New Roman" w:eastAsia="MS Mincho" w:hAnsi="Times New Roman" w:cs="Times New Roman"/>
          <w:sz w:val="24"/>
          <w:szCs w:val="24"/>
          <w:lang w:eastAsia="ja-JP"/>
        </w:rPr>
        <w:fldChar w:fldCharType="end"/>
      </w:r>
      <w:r w:rsidRPr="007F38F8">
        <w:rPr>
          <w:rFonts w:ascii="Times New Roman" w:eastAsia="MS Mincho" w:hAnsi="Times New Roman" w:cs="Times New Roman"/>
          <w:b/>
          <w:sz w:val="24"/>
          <w:szCs w:val="24"/>
          <w:lang w:eastAsia="ja-JP"/>
        </w:rPr>
        <w:t>» (</w:t>
      </w:r>
      <w:r w:rsidRPr="007F38F8">
        <w:rPr>
          <w:rFonts w:ascii="Times New Roman" w:eastAsia="MS Mincho" w:hAnsi="Times New Roman" w:cs="Times New Roman"/>
          <w:b/>
          <w:sz w:val="24"/>
          <w:szCs w:val="24"/>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7F38F8">
        <w:rPr>
          <w:rFonts w:ascii="Times New Roman" w:eastAsia="MS Mincho" w:hAnsi="Times New Roman" w:cs="Times New Roman"/>
          <w:b/>
          <w:sz w:val="24"/>
          <w:szCs w:val="24"/>
          <w:lang w:eastAsia="ja-JP"/>
        </w:rPr>
        <w:instrText xml:space="preserve"> FORMTEXT </w:instrText>
      </w:r>
      <w:r w:rsidRPr="007F38F8">
        <w:rPr>
          <w:rFonts w:ascii="Times New Roman" w:eastAsia="MS Mincho" w:hAnsi="Times New Roman" w:cs="Times New Roman"/>
          <w:b/>
          <w:sz w:val="24"/>
          <w:szCs w:val="24"/>
          <w:lang w:eastAsia="ja-JP"/>
        </w:rPr>
      </w:r>
      <w:r w:rsidRPr="007F38F8">
        <w:rPr>
          <w:rFonts w:ascii="Times New Roman" w:eastAsia="MS Mincho" w:hAnsi="Times New Roman" w:cs="Times New Roman"/>
          <w:b/>
          <w:sz w:val="24"/>
          <w:szCs w:val="24"/>
          <w:lang w:eastAsia="ja-JP"/>
        </w:rPr>
        <w:fldChar w:fldCharType="separate"/>
      </w:r>
      <w:r w:rsidRPr="007F38F8">
        <w:rPr>
          <w:rFonts w:ascii="Times New Roman" w:eastAsia="MS Mincho" w:hAnsi="Times New Roman" w:cs="Times New Roman"/>
          <w:b/>
          <w:sz w:val="24"/>
          <w:szCs w:val="24"/>
          <w:lang w:eastAsia="ja-JP"/>
        </w:rPr>
        <w:t>______________________________</w:t>
      </w:r>
      <w:r w:rsidRPr="007F38F8">
        <w:rPr>
          <w:rFonts w:ascii="Times New Roman" w:eastAsia="MS Mincho" w:hAnsi="Times New Roman" w:cs="Times New Roman"/>
          <w:sz w:val="24"/>
          <w:szCs w:val="24"/>
          <w:lang w:eastAsia="ja-JP"/>
        </w:rPr>
        <w:fldChar w:fldCharType="end"/>
      </w:r>
      <w:r w:rsidRPr="007F38F8">
        <w:rPr>
          <w:rFonts w:ascii="Times New Roman" w:eastAsia="MS Mincho" w:hAnsi="Times New Roman" w:cs="Times New Roman"/>
          <w:b/>
          <w:sz w:val="24"/>
          <w:szCs w:val="24"/>
          <w:lang w:eastAsia="ja-JP"/>
        </w:rPr>
        <w:t>)</w:t>
      </w:r>
      <w:r w:rsidRPr="007F38F8">
        <w:rPr>
          <w:rFonts w:ascii="Times New Roman" w:eastAsia="MS Mincho" w:hAnsi="Times New Roman" w:cs="Times New Roman"/>
          <w:sz w:val="24"/>
          <w:szCs w:val="24"/>
          <w:lang w:eastAsia="ja-JP"/>
        </w:rPr>
        <w:t xml:space="preserve">, </w:t>
      </w:r>
      <w:r w:rsidRPr="007F38F8">
        <w:rPr>
          <w:rFonts w:ascii="Times New Roman" w:eastAsia="MS Mincho" w:hAnsi="Times New Roman" w:cs="Times New Roman"/>
          <w:sz w:val="24"/>
          <w:szCs w:val="24"/>
          <w:lang w:eastAsia="ja-JP"/>
        </w:rPr>
        <w:fldChar w:fldCharType="begin">
          <w:ffData>
            <w:name w:val=""/>
            <w:enabled/>
            <w:calcOnExit w:val="0"/>
            <w:ddList>
              <w:listEntry w:val="именуемое"/>
              <w:listEntry w:val="именуемая"/>
              <w:listEntry w:val="именуемый"/>
            </w:ddList>
          </w:ffData>
        </w:fldChar>
      </w:r>
      <w:r w:rsidRPr="007F38F8">
        <w:rPr>
          <w:rFonts w:ascii="Times New Roman" w:eastAsia="MS Mincho" w:hAnsi="Times New Roman" w:cs="Times New Roman"/>
          <w:sz w:val="24"/>
          <w:szCs w:val="24"/>
          <w:lang w:eastAsia="ja-JP"/>
        </w:rPr>
        <w:instrText xml:space="preserve"> FORMDROPDOWN </w:instrText>
      </w:r>
      <w:r w:rsidR="002D3134">
        <w:rPr>
          <w:rFonts w:ascii="Times New Roman" w:eastAsia="MS Mincho" w:hAnsi="Times New Roman" w:cs="Times New Roman"/>
          <w:sz w:val="24"/>
          <w:szCs w:val="24"/>
          <w:lang w:eastAsia="ja-JP"/>
        </w:rPr>
      </w:r>
      <w:r w:rsidR="002D3134">
        <w:rPr>
          <w:rFonts w:ascii="Times New Roman" w:eastAsia="MS Mincho" w:hAnsi="Times New Roman" w:cs="Times New Roman"/>
          <w:sz w:val="24"/>
          <w:szCs w:val="24"/>
          <w:lang w:eastAsia="ja-JP"/>
        </w:rPr>
        <w:fldChar w:fldCharType="separate"/>
      </w:r>
      <w:r w:rsidRPr="007F38F8">
        <w:rPr>
          <w:rFonts w:ascii="Times New Roman" w:eastAsia="MS Mincho" w:hAnsi="Times New Roman" w:cs="Times New Roman"/>
          <w:sz w:val="24"/>
          <w:szCs w:val="24"/>
          <w:lang w:eastAsia="ja-JP"/>
        </w:rPr>
        <w:fldChar w:fldCharType="end"/>
      </w:r>
      <w:r w:rsidRPr="007F38F8">
        <w:rPr>
          <w:rFonts w:ascii="Times New Roman" w:eastAsia="MS Mincho" w:hAnsi="Times New Roman" w:cs="Times New Roman"/>
          <w:sz w:val="24"/>
          <w:szCs w:val="24"/>
          <w:lang w:eastAsia="ja-JP"/>
        </w:rPr>
        <w:t xml:space="preserve"> в дальнейшем «</w:t>
      </w:r>
      <w:r w:rsidRPr="007F38F8">
        <w:rPr>
          <w:rFonts w:ascii="Times New Roman" w:eastAsia="MS Mincho" w:hAnsi="Times New Roman" w:cs="Times New Roman"/>
          <w:b/>
          <w:sz w:val="24"/>
          <w:szCs w:val="24"/>
          <w:lang w:eastAsia="ja-JP"/>
        </w:rPr>
        <w:fldChar w:fldCharType="begin">
          <w:ffData>
            <w:name w:val=""/>
            <w:enabled/>
            <w:calcOnExit w:val="0"/>
            <w:textInput>
              <w:default w:val="__________"/>
              <w:format w:val="Первая прописная"/>
            </w:textInput>
          </w:ffData>
        </w:fldChar>
      </w:r>
      <w:r w:rsidRPr="007F38F8">
        <w:rPr>
          <w:rFonts w:ascii="Times New Roman" w:eastAsia="MS Mincho" w:hAnsi="Times New Roman" w:cs="Times New Roman"/>
          <w:b/>
          <w:sz w:val="24"/>
          <w:szCs w:val="24"/>
          <w:lang w:eastAsia="ja-JP"/>
        </w:rPr>
        <w:instrText xml:space="preserve"> FORMTEXT </w:instrText>
      </w:r>
      <w:r w:rsidRPr="007F38F8">
        <w:rPr>
          <w:rFonts w:ascii="Times New Roman" w:eastAsia="MS Mincho" w:hAnsi="Times New Roman" w:cs="Times New Roman"/>
          <w:b/>
          <w:sz w:val="24"/>
          <w:szCs w:val="24"/>
          <w:lang w:eastAsia="ja-JP"/>
        </w:rPr>
      </w:r>
      <w:r w:rsidRPr="007F38F8">
        <w:rPr>
          <w:rFonts w:ascii="Times New Roman" w:eastAsia="MS Mincho" w:hAnsi="Times New Roman" w:cs="Times New Roman"/>
          <w:b/>
          <w:sz w:val="24"/>
          <w:szCs w:val="24"/>
          <w:lang w:eastAsia="ja-JP"/>
        </w:rPr>
        <w:fldChar w:fldCharType="separate"/>
      </w:r>
      <w:r w:rsidRPr="007F38F8">
        <w:rPr>
          <w:rFonts w:ascii="Times New Roman" w:eastAsia="MS Mincho" w:hAnsi="Times New Roman" w:cs="Times New Roman"/>
          <w:b/>
          <w:sz w:val="24"/>
          <w:szCs w:val="24"/>
          <w:lang w:eastAsia="ja-JP"/>
        </w:rPr>
        <w:t>Поставщик</w:t>
      </w:r>
      <w:r w:rsidRPr="007F38F8">
        <w:rPr>
          <w:rFonts w:ascii="Times New Roman" w:eastAsia="MS Mincho" w:hAnsi="Times New Roman" w:cs="Times New Roman"/>
          <w:sz w:val="24"/>
          <w:szCs w:val="24"/>
          <w:lang w:eastAsia="ja-JP"/>
        </w:rPr>
        <w:fldChar w:fldCharType="end"/>
      </w:r>
      <w:r w:rsidRPr="007F38F8">
        <w:rPr>
          <w:rFonts w:ascii="Times New Roman" w:eastAsia="MS Mincho" w:hAnsi="Times New Roman" w:cs="Times New Roman"/>
          <w:sz w:val="24"/>
          <w:szCs w:val="24"/>
          <w:lang w:eastAsia="ja-JP"/>
        </w:rPr>
        <w:t xml:space="preserve">», в лице </w:t>
      </w:r>
      <w:r w:rsidRPr="007F38F8">
        <w:rPr>
          <w:rFonts w:ascii="Times New Roman" w:eastAsia="MS Mincho" w:hAnsi="Times New Roman" w:cs="Times New Roman"/>
          <w:sz w:val="24"/>
          <w:szCs w:val="24"/>
          <w:lang w:eastAsia="ja-JP"/>
        </w:rPr>
        <w:fldChar w:fldCharType="begin">
          <w:ffData>
            <w:name w:val=""/>
            <w:enabled/>
            <w:calcOnExit w:val="0"/>
            <w:textInput>
              <w:default w:val="______________________________"/>
            </w:textInput>
          </w:ffData>
        </w:fldChar>
      </w:r>
      <w:r w:rsidRPr="007F38F8">
        <w:rPr>
          <w:rFonts w:ascii="Times New Roman" w:eastAsia="MS Mincho" w:hAnsi="Times New Roman" w:cs="Times New Roman"/>
          <w:sz w:val="24"/>
          <w:szCs w:val="24"/>
          <w:lang w:eastAsia="ja-JP"/>
        </w:rPr>
        <w:instrText xml:space="preserve"> FORMTEXT </w:instrText>
      </w:r>
      <w:r w:rsidRPr="007F38F8">
        <w:rPr>
          <w:rFonts w:ascii="Times New Roman" w:eastAsia="MS Mincho" w:hAnsi="Times New Roman" w:cs="Times New Roman"/>
          <w:sz w:val="24"/>
          <w:szCs w:val="24"/>
          <w:lang w:eastAsia="ja-JP"/>
        </w:rPr>
      </w:r>
      <w:r w:rsidRPr="007F38F8">
        <w:rPr>
          <w:rFonts w:ascii="Times New Roman" w:eastAsia="MS Mincho" w:hAnsi="Times New Roman" w:cs="Times New Roman"/>
          <w:sz w:val="24"/>
          <w:szCs w:val="24"/>
          <w:lang w:eastAsia="ja-JP"/>
        </w:rPr>
        <w:fldChar w:fldCharType="separate"/>
      </w:r>
      <w:r w:rsidRPr="007F38F8">
        <w:rPr>
          <w:rFonts w:ascii="Times New Roman" w:eastAsia="MS Mincho" w:hAnsi="Times New Roman" w:cs="Times New Roman"/>
          <w:sz w:val="24"/>
          <w:szCs w:val="24"/>
          <w:lang w:eastAsia="ja-JP"/>
        </w:rPr>
        <w:t>______________________________</w:t>
      </w:r>
      <w:r w:rsidRPr="007F38F8">
        <w:rPr>
          <w:rFonts w:ascii="Times New Roman" w:eastAsia="MS Mincho" w:hAnsi="Times New Roman" w:cs="Times New Roman"/>
          <w:sz w:val="24"/>
          <w:szCs w:val="24"/>
          <w:lang w:eastAsia="ja-JP"/>
        </w:rPr>
        <w:fldChar w:fldCharType="end"/>
      </w:r>
      <w:r w:rsidRPr="007F38F8">
        <w:rPr>
          <w:rFonts w:ascii="Times New Roman" w:eastAsia="MS Mincho" w:hAnsi="Times New Roman" w:cs="Times New Roman"/>
          <w:sz w:val="24"/>
          <w:szCs w:val="24"/>
          <w:lang w:eastAsia="ja-JP"/>
        </w:rPr>
        <w:t xml:space="preserve"> </w:t>
      </w:r>
      <w:r w:rsidRPr="007F38F8">
        <w:rPr>
          <w:rFonts w:ascii="Times New Roman" w:eastAsia="MS Mincho" w:hAnsi="Times New Roman" w:cs="Times New Roman"/>
          <w:sz w:val="24"/>
          <w:szCs w:val="24"/>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7F38F8">
        <w:rPr>
          <w:rFonts w:ascii="Times New Roman" w:eastAsia="MS Mincho" w:hAnsi="Times New Roman" w:cs="Times New Roman"/>
          <w:sz w:val="24"/>
          <w:szCs w:val="24"/>
          <w:lang w:eastAsia="ja-JP"/>
        </w:rPr>
        <w:instrText xml:space="preserve"> FORMTEXT </w:instrText>
      </w:r>
      <w:r w:rsidRPr="007F38F8">
        <w:rPr>
          <w:rFonts w:ascii="Times New Roman" w:eastAsia="MS Mincho" w:hAnsi="Times New Roman" w:cs="Times New Roman"/>
          <w:sz w:val="24"/>
          <w:szCs w:val="24"/>
          <w:lang w:eastAsia="ja-JP"/>
        </w:rPr>
      </w:r>
      <w:r w:rsidRPr="007F38F8">
        <w:rPr>
          <w:rFonts w:ascii="Times New Roman" w:eastAsia="MS Mincho" w:hAnsi="Times New Roman" w:cs="Times New Roman"/>
          <w:sz w:val="24"/>
          <w:szCs w:val="24"/>
          <w:lang w:eastAsia="ja-JP"/>
        </w:rPr>
        <w:fldChar w:fldCharType="separate"/>
      </w:r>
      <w:r w:rsidRPr="007F38F8">
        <w:rPr>
          <w:rFonts w:ascii="Times New Roman" w:eastAsia="MS Mincho" w:hAnsi="Times New Roman" w:cs="Times New Roman"/>
          <w:sz w:val="24"/>
          <w:szCs w:val="24"/>
          <w:lang w:eastAsia="ja-JP"/>
        </w:rPr>
        <w:t>__________</w:t>
      </w:r>
      <w:r w:rsidRPr="007F38F8">
        <w:rPr>
          <w:rFonts w:ascii="Times New Roman" w:eastAsia="MS Mincho" w:hAnsi="Times New Roman" w:cs="Times New Roman"/>
          <w:sz w:val="24"/>
          <w:szCs w:val="24"/>
          <w:lang w:eastAsia="ja-JP"/>
        </w:rPr>
        <w:fldChar w:fldCharType="end"/>
      </w:r>
      <w:r w:rsidRPr="007F38F8">
        <w:rPr>
          <w:rFonts w:ascii="Times New Roman" w:eastAsia="MS Mincho" w:hAnsi="Times New Roman" w:cs="Times New Roman"/>
          <w:sz w:val="24"/>
          <w:szCs w:val="24"/>
          <w:lang w:eastAsia="ja-JP"/>
        </w:rPr>
        <w:t xml:space="preserve"> </w:t>
      </w:r>
      <w:r w:rsidRPr="007F38F8">
        <w:rPr>
          <w:rFonts w:ascii="Times New Roman" w:eastAsia="MS Mincho" w:hAnsi="Times New Roman" w:cs="Times New Roman"/>
          <w:sz w:val="24"/>
          <w:szCs w:val="24"/>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7F38F8">
        <w:rPr>
          <w:rFonts w:ascii="Times New Roman" w:eastAsia="MS Mincho" w:hAnsi="Times New Roman" w:cs="Times New Roman"/>
          <w:sz w:val="24"/>
          <w:szCs w:val="24"/>
          <w:lang w:eastAsia="ja-JP"/>
        </w:rPr>
        <w:instrText xml:space="preserve"> FORMTEXT </w:instrText>
      </w:r>
      <w:r w:rsidRPr="007F38F8">
        <w:rPr>
          <w:rFonts w:ascii="Times New Roman" w:eastAsia="MS Mincho" w:hAnsi="Times New Roman" w:cs="Times New Roman"/>
          <w:sz w:val="24"/>
          <w:szCs w:val="24"/>
          <w:lang w:eastAsia="ja-JP"/>
        </w:rPr>
      </w:r>
      <w:r w:rsidRPr="007F38F8">
        <w:rPr>
          <w:rFonts w:ascii="Times New Roman" w:eastAsia="MS Mincho" w:hAnsi="Times New Roman" w:cs="Times New Roman"/>
          <w:sz w:val="24"/>
          <w:szCs w:val="24"/>
          <w:lang w:eastAsia="ja-JP"/>
        </w:rPr>
        <w:fldChar w:fldCharType="separate"/>
      </w:r>
      <w:r w:rsidRPr="007F38F8">
        <w:rPr>
          <w:rFonts w:ascii="Times New Roman" w:eastAsia="MS Mincho" w:hAnsi="Times New Roman" w:cs="Times New Roman"/>
          <w:sz w:val="24"/>
          <w:szCs w:val="24"/>
          <w:lang w:eastAsia="ja-JP"/>
        </w:rPr>
        <w:t>__________</w:t>
      </w:r>
      <w:r w:rsidRPr="007F38F8">
        <w:rPr>
          <w:rFonts w:ascii="Times New Roman" w:eastAsia="MS Mincho" w:hAnsi="Times New Roman" w:cs="Times New Roman"/>
          <w:sz w:val="24"/>
          <w:szCs w:val="24"/>
          <w:lang w:eastAsia="ja-JP"/>
        </w:rPr>
        <w:fldChar w:fldCharType="end"/>
      </w:r>
      <w:r w:rsidRPr="007F38F8">
        <w:rPr>
          <w:rFonts w:ascii="Times New Roman" w:eastAsia="MS Mincho" w:hAnsi="Times New Roman" w:cs="Times New Roman"/>
          <w:sz w:val="24"/>
          <w:szCs w:val="24"/>
          <w:lang w:eastAsia="ja-JP"/>
        </w:rPr>
        <w:t xml:space="preserve"> </w:t>
      </w:r>
      <w:r w:rsidRPr="007F38F8">
        <w:rPr>
          <w:rFonts w:ascii="Times New Roman" w:eastAsia="MS Mincho" w:hAnsi="Times New Roman" w:cs="Times New Roman"/>
          <w:sz w:val="24"/>
          <w:szCs w:val="24"/>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7F38F8">
        <w:rPr>
          <w:rFonts w:ascii="Times New Roman" w:eastAsia="MS Mincho" w:hAnsi="Times New Roman" w:cs="Times New Roman"/>
          <w:sz w:val="24"/>
          <w:szCs w:val="24"/>
          <w:lang w:eastAsia="ja-JP"/>
        </w:rPr>
        <w:instrText xml:space="preserve"> FORMTEXT </w:instrText>
      </w:r>
      <w:r w:rsidRPr="007F38F8">
        <w:rPr>
          <w:rFonts w:ascii="Times New Roman" w:eastAsia="MS Mincho" w:hAnsi="Times New Roman" w:cs="Times New Roman"/>
          <w:sz w:val="24"/>
          <w:szCs w:val="24"/>
          <w:lang w:eastAsia="ja-JP"/>
        </w:rPr>
      </w:r>
      <w:r w:rsidRPr="007F38F8">
        <w:rPr>
          <w:rFonts w:ascii="Times New Roman" w:eastAsia="MS Mincho" w:hAnsi="Times New Roman" w:cs="Times New Roman"/>
          <w:sz w:val="24"/>
          <w:szCs w:val="24"/>
          <w:lang w:eastAsia="ja-JP"/>
        </w:rPr>
        <w:fldChar w:fldCharType="separate"/>
      </w:r>
      <w:r w:rsidRPr="007F38F8">
        <w:rPr>
          <w:rFonts w:ascii="Times New Roman" w:eastAsia="MS Mincho" w:hAnsi="Times New Roman" w:cs="Times New Roman"/>
          <w:sz w:val="24"/>
          <w:szCs w:val="24"/>
          <w:lang w:eastAsia="ja-JP"/>
        </w:rPr>
        <w:t>__________</w:t>
      </w:r>
      <w:r w:rsidRPr="007F38F8">
        <w:rPr>
          <w:rFonts w:ascii="Times New Roman" w:eastAsia="MS Mincho" w:hAnsi="Times New Roman" w:cs="Times New Roman"/>
          <w:sz w:val="24"/>
          <w:szCs w:val="24"/>
          <w:lang w:eastAsia="ja-JP"/>
        </w:rPr>
        <w:fldChar w:fldCharType="end"/>
      </w:r>
      <w:r w:rsidRPr="007F38F8">
        <w:rPr>
          <w:rFonts w:ascii="Times New Roman" w:eastAsia="MS Mincho" w:hAnsi="Times New Roman" w:cs="Times New Roman"/>
          <w:sz w:val="24"/>
          <w:szCs w:val="24"/>
          <w:lang w:eastAsia="ja-JP"/>
        </w:rPr>
        <w:t>, [</w:t>
      </w:r>
      <w:r w:rsidRPr="007F38F8">
        <w:rPr>
          <w:rFonts w:ascii="Times New Roman" w:eastAsia="MS Mincho" w:hAnsi="Times New Roman" w:cs="Times New Roman"/>
          <w:i/>
          <w:sz w:val="24"/>
          <w:szCs w:val="24"/>
          <w:lang w:eastAsia="ja-JP"/>
        </w:rPr>
        <w:t>действующего / (действующей)</w:t>
      </w:r>
      <w:r w:rsidRPr="007F38F8">
        <w:rPr>
          <w:rFonts w:ascii="Times New Roman" w:eastAsia="MS Mincho" w:hAnsi="Times New Roman" w:cs="Times New Roman"/>
          <w:sz w:val="24"/>
          <w:szCs w:val="24"/>
          <w:lang w:eastAsia="ja-JP"/>
        </w:rPr>
        <w:t xml:space="preserve">] на основании </w:t>
      </w:r>
      <w:r w:rsidRPr="007F38F8">
        <w:rPr>
          <w:rFonts w:ascii="Times New Roman" w:eastAsia="MS Mincho" w:hAnsi="Times New Roman" w:cs="Times New Roman"/>
          <w:sz w:val="24"/>
          <w:szCs w:val="24"/>
          <w:lang w:eastAsia="ja-JP"/>
        </w:rPr>
        <w:fldChar w:fldCharType="begin">
          <w:ffData>
            <w:name w:val=""/>
            <w:enabled/>
            <w:calcOnExit w:val="0"/>
            <w:textInput>
              <w:default w:val="______________________________"/>
              <w:format w:val="Первая прописная"/>
            </w:textInput>
          </w:ffData>
        </w:fldChar>
      </w:r>
      <w:r w:rsidRPr="007F38F8">
        <w:rPr>
          <w:rFonts w:ascii="Times New Roman" w:eastAsia="MS Mincho" w:hAnsi="Times New Roman" w:cs="Times New Roman"/>
          <w:sz w:val="24"/>
          <w:szCs w:val="24"/>
          <w:lang w:eastAsia="ja-JP"/>
        </w:rPr>
        <w:instrText xml:space="preserve"> FORMTEXT </w:instrText>
      </w:r>
      <w:r w:rsidRPr="007F38F8">
        <w:rPr>
          <w:rFonts w:ascii="Times New Roman" w:eastAsia="MS Mincho" w:hAnsi="Times New Roman" w:cs="Times New Roman"/>
          <w:sz w:val="24"/>
          <w:szCs w:val="24"/>
          <w:lang w:eastAsia="ja-JP"/>
        </w:rPr>
      </w:r>
      <w:r w:rsidRPr="007F38F8">
        <w:rPr>
          <w:rFonts w:ascii="Times New Roman" w:eastAsia="MS Mincho" w:hAnsi="Times New Roman" w:cs="Times New Roman"/>
          <w:sz w:val="24"/>
          <w:szCs w:val="24"/>
          <w:lang w:eastAsia="ja-JP"/>
        </w:rPr>
        <w:fldChar w:fldCharType="separate"/>
      </w:r>
      <w:r w:rsidRPr="007F38F8">
        <w:rPr>
          <w:rFonts w:ascii="Times New Roman" w:eastAsia="MS Mincho" w:hAnsi="Times New Roman" w:cs="Times New Roman"/>
          <w:sz w:val="24"/>
          <w:szCs w:val="24"/>
          <w:lang w:eastAsia="ja-JP"/>
        </w:rPr>
        <w:t>______________________________</w:t>
      </w:r>
      <w:r w:rsidRPr="007F38F8">
        <w:rPr>
          <w:rFonts w:ascii="Times New Roman" w:eastAsia="MS Mincho" w:hAnsi="Times New Roman" w:cs="Times New Roman"/>
          <w:sz w:val="24"/>
          <w:szCs w:val="24"/>
          <w:lang w:eastAsia="ja-JP"/>
        </w:rPr>
        <w:fldChar w:fldCharType="end"/>
      </w:r>
      <w:r w:rsidRPr="007F38F8">
        <w:rPr>
          <w:rFonts w:ascii="Times New Roman" w:eastAsia="MS Mincho" w:hAnsi="Times New Roman" w:cs="Times New Roman"/>
          <w:sz w:val="24"/>
          <w:szCs w:val="24"/>
          <w:lang w:eastAsia="ja-JP"/>
        </w:rPr>
        <w:t xml:space="preserve">, с другой стороны, совместно именуемые «Стороны», заключили настоящий Заказ № </w:t>
      </w:r>
      <w:r w:rsidRPr="007F38F8">
        <w:rPr>
          <w:rFonts w:ascii="Times New Roman" w:hAnsi="Times New Roman" w:cs="Times New Roman"/>
          <w:sz w:val="24"/>
          <w:szCs w:val="24"/>
        </w:rPr>
        <w:fldChar w:fldCharType="begin">
          <w:ffData>
            <w:name w:val="ТекстовоеПоле54"/>
            <w:enabled/>
            <w:calcOnExit w:val="0"/>
            <w:textInput>
              <w:default w:val="___"/>
              <w:format w:val="Первая прописная"/>
            </w:textInput>
          </w:ffData>
        </w:fldChar>
      </w:r>
      <w:r w:rsidRPr="007F38F8">
        <w:rPr>
          <w:rFonts w:ascii="Times New Roman" w:hAnsi="Times New Roman" w:cs="Times New Roman"/>
          <w:sz w:val="24"/>
          <w:szCs w:val="24"/>
        </w:rPr>
        <w:instrText xml:space="preserve"> FORMTEXT </w:instrText>
      </w:r>
      <w:r w:rsidRPr="007F38F8">
        <w:rPr>
          <w:rFonts w:ascii="Times New Roman" w:hAnsi="Times New Roman" w:cs="Times New Roman"/>
          <w:sz w:val="24"/>
          <w:szCs w:val="24"/>
        </w:rPr>
      </w:r>
      <w:r w:rsidRPr="007F38F8">
        <w:rPr>
          <w:rFonts w:ascii="Times New Roman" w:hAnsi="Times New Roman" w:cs="Times New Roman"/>
          <w:sz w:val="24"/>
          <w:szCs w:val="24"/>
        </w:rPr>
        <w:fldChar w:fldCharType="separate"/>
      </w:r>
      <w:r w:rsidRPr="007F38F8">
        <w:rPr>
          <w:rFonts w:ascii="Times New Roman" w:hAnsi="Times New Roman" w:cs="Times New Roman"/>
          <w:noProof/>
          <w:sz w:val="24"/>
          <w:szCs w:val="24"/>
        </w:rPr>
        <w:t>___</w:t>
      </w:r>
      <w:r w:rsidRPr="007F38F8">
        <w:rPr>
          <w:rFonts w:ascii="Times New Roman" w:hAnsi="Times New Roman" w:cs="Times New Roman"/>
          <w:sz w:val="24"/>
          <w:szCs w:val="24"/>
        </w:rPr>
        <w:fldChar w:fldCharType="end"/>
      </w:r>
      <w:r w:rsidRPr="007F38F8">
        <w:rPr>
          <w:rFonts w:ascii="Times New Roman" w:hAnsi="Times New Roman" w:cs="Times New Roman"/>
          <w:sz w:val="24"/>
          <w:szCs w:val="24"/>
        </w:rPr>
        <w:t xml:space="preserve"> от «</w:t>
      </w:r>
      <w:r w:rsidRPr="007F38F8">
        <w:rPr>
          <w:rFonts w:ascii="Times New Roman" w:hAnsi="Times New Roman" w:cs="Times New Roman"/>
          <w:sz w:val="24"/>
          <w:szCs w:val="24"/>
        </w:rPr>
        <w:fldChar w:fldCharType="begin">
          <w:ffData>
            <w:name w:val="ТекстовоеПоле54"/>
            <w:enabled/>
            <w:calcOnExit w:val="0"/>
            <w:textInput>
              <w:default w:val="___"/>
              <w:format w:val="Первая прописная"/>
            </w:textInput>
          </w:ffData>
        </w:fldChar>
      </w:r>
      <w:r w:rsidRPr="007F38F8">
        <w:rPr>
          <w:rFonts w:ascii="Times New Roman" w:hAnsi="Times New Roman" w:cs="Times New Roman"/>
          <w:sz w:val="24"/>
          <w:szCs w:val="24"/>
        </w:rPr>
        <w:instrText xml:space="preserve"> FORMTEXT </w:instrText>
      </w:r>
      <w:r w:rsidRPr="007F38F8">
        <w:rPr>
          <w:rFonts w:ascii="Times New Roman" w:hAnsi="Times New Roman" w:cs="Times New Roman"/>
          <w:sz w:val="24"/>
          <w:szCs w:val="24"/>
        </w:rPr>
      </w:r>
      <w:r w:rsidRPr="007F38F8">
        <w:rPr>
          <w:rFonts w:ascii="Times New Roman" w:hAnsi="Times New Roman" w:cs="Times New Roman"/>
          <w:sz w:val="24"/>
          <w:szCs w:val="24"/>
        </w:rPr>
        <w:fldChar w:fldCharType="separate"/>
      </w:r>
      <w:r w:rsidRPr="007F38F8">
        <w:rPr>
          <w:rFonts w:ascii="Times New Roman" w:hAnsi="Times New Roman" w:cs="Times New Roman"/>
          <w:noProof/>
          <w:sz w:val="24"/>
          <w:szCs w:val="24"/>
        </w:rPr>
        <w:t>___</w:t>
      </w:r>
      <w:r w:rsidRPr="007F38F8">
        <w:rPr>
          <w:rFonts w:ascii="Times New Roman" w:hAnsi="Times New Roman" w:cs="Times New Roman"/>
          <w:sz w:val="24"/>
          <w:szCs w:val="24"/>
        </w:rPr>
        <w:fldChar w:fldCharType="end"/>
      </w:r>
      <w:r w:rsidRPr="007F38F8">
        <w:rPr>
          <w:rFonts w:ascii="Times New Roman" w:hAnsi="Times New Roman" w:cs="Times New Roman"/>
          <w:sz w:val="24"/>
          <w:szCs w:val="24"/>
        </w:rPr>
        <w:t>»</w:t>
      </w:r>
      <w:r w:rsidRPr="007F38F8">
        <w:rPr>
          <w:rFonts w:ascii="Times New Roman" w:eastAsia="MS Mincho" w:hAnsi="Times New Roman" w:cs="Times New Roman"/>
          <w:sz w:val="24"/>
          <w:szCs w:val="24"/>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7F38F8">
        <w:rPr>
          <w:rFonts w:ascii="Times New Roman" w:eastAsia="MS Mincho" w:hAnsi="Times New Roman" w:cs="Times New Roman"/>
          <w:sz w:val="24"/>
          <w:szCs w:val="24"/>
          <w:lang w:eastAsia="ja-JP"/>
        </w:rPr>
        <w:instrText xml:space="preserve"> FORMTEXT </w:instrText>
      </w:r>
      <w:r w:rsidRPr="007F38F8">
        <w:rPr>
          <w:rFonts w:ascii="Times New Roman" w:eastAsia="MS Mincho" w:hAnsi="Times New Roman" w:cs="Times New Roman"/>
          <w:sz w:val="24"/>
          <w:szCs w:val="24"/>
          <w:lang w:eastAsia="ja-JP"/>
        </w:rPr>
      </w:r>
      <w:r w:rsidRPr="007F38F8">
        <w:rPr>
          <w:rFonts w:ascii="Times New Roman" w:eastAsia="MS Mincho" w:hAnsi="Times New Roman" w:cs="Times New Roman"/>
          <w:sz w:val="24"/>
          <w:szCs w:val="24"/>
          <w:lang w:eastAsia="ja-JP"/>
        </w:rPr>
        <w:fldChar w:fldCharType="separate"/>
      </w:r>
      <w:r w:rsidRPr="007F38F8">
        <w:rPr>
          <w:rFonts w:ascii="Times New Roman" w:eastAsia="MS Mincho" w:hAnsi="Times New Roman" w:cs="Times New Roman"/>
          <w:sz w:val="24"/>
          <w:szCs w:val="24"/>
          <w:lang w:eastAsia="ja-JP"/>
        </w:rPr>
        <w:t>__________</w:t>
      </w:r>
      <w:r w:rsidRPr="007F38F8">
        <w:rPr>
          <w:rFonts w:ascii="Times New Roman" w:eastAsia="MS Mincho" w:hAnsi="Times New Roman" w:cs="Times New Roman"/>
          <w:sz w:val="24"/>
          <w:szCs w:val="24"/>
          <w:lang w:eastAsia="ja-JP"/>
        </w:rPr>
        <w:fldChar w:fldCharType="end"/>
      </w:r>
      <w:r w:rsidRPr="007F38F8">
        <w:rPr>
          <w:rFonts w:ascii="Times New Roman" w:eastAsia="MS Mincho" w:hAnsi="Times New Roman" w:cs="Times New Roman"/>
          <w:sz w:val="24"/>
          <w:szCs w:val="24"/>
          <w:lang w:eastAsia="ja-JP"/>
        </w:rPr>
        <w:t xml:space="preserve"> 20</w:t>
      </w:r>
      <w:r w:rsidRPr="007F38F8">
        <w:rPr>
          <w:rFonts w:ascii="Times New Roman" w:hAnsi="Times New Roman" w:cs="Times New Roman"/>
          <w:sz w:val="24"/>
          <w:szCs w:val="24"/>
        </w:rPr>
        <w:fldChar w:fldCharType="begin">
          <w:ffData>
            <w:name w:val="ТекстовоеПоле54"/>
            <w:enabled/>
            <w:calcOnExit w:val="0"/>
            <w:textInput>
              <w:default w:val="___"/>
              <w:format w:val="Первая прописная"/>
            </w:textInput>
          </w:ffData>
        </w:fldChar>
      </w:r>
      <w:r w:rsidRPr="007F38F8">
        <w:rPr>
          <w:rFonts w:ascii="Times New Roman" w:hAnsi="Times New Roman" w:cs="Times New Roman"/>
          <w:sz w:val="24"/>
          <w:szCs w:val="24"/>
        </w:rPr>
        <w:instrText xml:space="preserve"> FORMTEXT </w:instrText>
      </w:r>
      <w:r w:rsidRPr="007F38F8">
        <w:rPr>
          <w:rFonts w:ascii="Times New Roman" w:hAnsi="Times New Roman" w:cs="Times New Roman"/>
          <w:sz w:val="24"/>
          <w:szCs w:val="24"/>
        </w:rPr>
      </w:r>
      <w:r w:rsidRPr="007F38F8">
        <w:rPr>
          <w:rFonts w:ascii="Times New Roman" w:hAnsi="Times New Roman" w:cs="Times New Roman"/>
          <w:sz w:val="24"/>
          <w:szCs w:val="24"/>
        </w:rPr>
        <w:fldChar w:fldCharType="separate"/>
      </w:r>
      <w:r w:rsidRPr="007F38F8">
        <w:rPr>
          <w:rFonts w:ascii="Times New Roman" w:hAnsi="Times New Roman" w:cs="Times New Roman"/>
          <w:noProof/>
          <w:sz w:val="24"/>
          <w:szCs w:val="24"/>
        </w:rPr>
        <w:t>___</w:t>
      </w:r>
      <w:r w:rsidRPr="007F38F8">
        <w:rPr>
          <w:rFonts w:ascii="Times New Roman" w:hAnsi="Times New Roman" w:cs="Times New Roman"/>
          <w:sz w:val="24"/>
          <w:szCs w:val="24"/>
        </w:rPr>
        <w:fldChar w:fldCharType="end"/>
      </w:r>
      <w:r w:rsidRPr="007F38F8">
        <w:rPr>
          <w:rFonts w:ascii="Times New Roman" w:hAnsi="Times New Roman" w:cs="Times New Roman"/>
          <w:sz w:val="24"/>
          <w:szCs w:val="24"/>
        </w:rPr>
        <w:t xml:space="preserve"> года к Договору поставки </w:t>
      </w:r>
      <w:r w:rsidRPr="007F38F8">
        <w:rPr>
          <w:rFonts w:ascii="Times New Roman" w:eastAsia="MS Mincho" w:hAnsi="Times New Roman" w:cs="Times New Roman"/>
          <w:sz w:val="24"/>
          <w:szCs w:val="24"/>
          <w:lang w:eastAsia="ja-JP"/>
        </w:rPr>
        <w:t xml:space="preserve">№ </w:t>
      </w:r>
      <w:r w:rsidRPr="007F38F8">
        <w:rPr>
          <w:rFonts w:ascii="Times New Roman" w:hAnsi="Times New Roman" w:cs="Times New Roman"/>
          <w:sz w:val="24"/>
          <w:szCs w:val="24"/>
        </w:rPr>
        <w:fldChar w:fldCharType="begin">
          <w:ffData>
            <w:name w:val="ТекстовоеПоле54"/>
            <w:enabled/>
            <w:calcOnExit w:val="0"/>
            <w:textInput>
              <w:default w:val="___"/>
              <w:format w:val="Первая прописная"/>
            </w:textInput>
          </w:ffData>
        </w:fldChar>
      </w:r>
      <w:r w:rsidRPr="007F38F8">
        <w:rPr>
          <w:rFonts w:ascii="Times New Roman" w:hAnsi="Times New Roman" w:cs="Times New Roman"/>
          <w:sz w:val="24"/>
          <w:szCs w:val="24"/>
        </w:rPr>
        <w:instrText xml:space="preserve"> FORMTEXT </w:instrText>
      </w:r>
      <w:r w:rsidRPr="007F38F8">
        <w:rPr>
          <w:rFonts w:ascii="Times New Roman" w:hAnsi="Times New Roman" w:cs="Times New Roman"/>
          <w:sz w:val="24"/>
          <w:szCs w:val="24"/>
        </w:rPr>
      </w:r>
      <w:r w:rsidRPr="007F38F8">
        <w:rPr>
          <w:rFonts w:ascii="Times New Roman" w:hAnsi="Times New Roman" w:cs="Times New Roman"/>
          <w:sz w:val="24"/>
          <w:szCs w:val="24"/>
        </w:rPr>
        <w:fldChar w:fldCharType="separate"/>
      </w:r>
      <w:r w:rsidRPr="007F38F8">
        <w:rPr>
          <w:rFonts w:ascii="Times New Roman" w:hAnsi="Times New Roman" w:cs="Times New Roman"/>
          <w:noProof/>
          <w:sz w:val="24"/>
          <w:szCs w:val="24"/>
        </w:rPr>
        <w:t>___</w:t>
      </w:r>
      <w:r w:rsidRPr="007F38F8">
        <w:rPr>
          <w:rFonts w:ascii="Times New Roman" w:hAnsi="Times New Roman" w:cs="Times New Roman"/>
          <w:sz w:val="24"/>
          <w:szCs w:val="24"/>
        </w:rPr>
        <w:fldChar w:fldCharType="end"/>
      </w:r>
      <w:r w:rsidRPr="007F38F8">
        <w:rPr>
          <w:rFonts w:ascii="Times New Roman" w:hAnsi="Times New Roman" w:cs="Times New Roman"/>
          <w:sz w:val="24"/>
          <w:szCs w:val="24"/>
        </w:rPr>
        <w:t xml:space="preserve"> от «</w:t>
      </w:r>
      <w:r w:rsidRPr="007F38F8">
        <w:rPr>
          <w:rFonts w:ascii="Times New Roman" w:hAnsi="Times New Roman" w:cs="Times New Roman"/>
          <w:sz w:val="24"/>
          <w:szCs w:val="24"/>
        </w:rPr>
        <w:fldChar w:fldCharType="begin">
          <w:ffData>
            <w:name w:val="ТекстовоеПоле54"/>
            <w:enabled/>
            <w:calcOnExit w:val="0"/>
            <w:textInput>
              <w:default w:val="___"/>
              <w:format w:val="Первая прописная"/>
            </w:textInput>
          </w:ffData>
        </w:fldChar>
      </w:r>
      <w:r w:rsidRPr="007F38F8">
        <w:rPr>
          <w:rFonts w:ascii="Times New Roman" w:hAnsi="Times New Roman" w:cs="Times New Roman"/>
          <w:sz w:val="24"/>
          <w:szCs w:val="24"/>
        </w:rPr>
        <w:instrText xml:space="preserve"> FORMTEXT </w:instrText>
      </w:r>
      <w:r w:rsidRPr="007F38F8">
        <w:rPr>
          <w:rFonts w:ascii="Times New Roman" w:hAnsi="Times New Roman" w:cs="Times New Roman"/>
          <w:sz w:val="24"/>
          <w:szCs w:val="24"/>
        </w:rPr>
      </w:r>
      <w:r w:rsidRPr="007F38F8">
        <w:rPr>
          <w:rFonts w:ascii="Times New Roman" w:hAnsi="Times New Roman" w:cs="Times New Roman"/>
          <w:sz w:val="24"/>
          <w:szCs w:val="24"/>
        </w:rPr>
        <w:fldChar w:fldCharType="separate"/>
      </w:r>
      <w:r w:rsidRPr="007F38F8">
        <w:rPr>
          <w:rFonts w:ascii="Times New Roman" w:hAnsi="Times New Roman" w:cs="Times New Roman"/>
          <w:noProof/>
          <w:sz w:val="24"/>
          <w:szCs w:val="24"/>
        </w:rPr>
        <w:t>___</w:t>
      </w:r>
      <w:r w:rsidRPr="007F38F8">
        <w:rPr>
          <w:rFonts w:ascii="Times New Roman" w:hAnsi="Times New Roman" w:cs="Times New Roman"/>
          <w:sz w:val="24"/>
          <w:szCs w:val="24"/>
        </w:rPr>
        <w:fldChar w:fldCharType="end"/>
      </w:r>
      <w:r w:rsidRPr="007F38F8">
        <w:rPr>
          <w:rFonts w:ascii="Times New Roman" w:hAnsi="Times New Roman" w:cs="Times New Roman"/>
          <w:sz w:val="24"/>
          <w:szCs w:val="24"/>
        </w:rPr>
        <w:t>»</w:t>
      </w:r>
      <w:r w:rsidRPr="007F38F8">
        <w:rPr>
          <w:rFonts w:ascii="Times New Roman" w:eastAsia="MS Mincho" w:hAnsi="Times New Roman" w:cs="Times New Roman"/>
          <w:sz w:val="24"/>
          <w:szCs w:val="24"/>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7F38F8">
        <w:rPr>
          <w:rFonts w:ascii="Times New Roman" w:eastAsia="MS Mincho" w:hAnsi="Times New Roman" w:cs="Times New Roman"/>
          <w:sz w:val="24"/>
          <w:szCs w:val="24"/>
          <w:lang w:eastAsia="ja-JP"/>
        </w:rPr>
        <w:instrText xml:space="preserve"> FORMTEXT </w:instrText>
      </w:r>
      <w:r w:rsidRPr="007F38F8">
        <w:rPr>
          <w:rFonts w:ascii="Times New Roman" w:eastAsia="MS Mincho" w:hAnsi="Times New Roman" w:cs="Times New Roman"/>
          <w:sz w:val="24"/>
          <w:szCs w:val="24"/>
          <w:lang w:eastAsia="ja-JP"/>
        </w:rPr>
      </w:r>
      <w:r w:rsidRPr="007F38F8">
        <w:rPr>
          <w:rFonts w:ascii="Times New Roman" w:eastAsia="MS Mincho" w:hAnsi="Times New Roman" w:cs="Times New Roman"/>
          <w:sz w:val="24"/>
          <w:szCs w:val="24"/>
          <w:lang w:eastAsia="ja-JP"/>
        </w:rPr>
        <w:fldChar w:fldCharType="separate"/>
      </w:r>
      <w:r w:rsidRPr="007F38F8">
        <w:rPr>
          <w:rFonts w:ascii="Times New Roman" w:eastAsia="MS Mincho" w:hAnsi="Times New Roman" w:cs="Times New Roman"/>
          <w:sz w:val="24"/>
          <w:szCs w:val="24"/>
          <w:lang w:eastAsia="ja-JP"/>
        </w:rPr>
        <w:t>__________</w:t>
      </w:r>
      <w:r w:rsidRPr="007F38F8">
        <w:rPr>
          <w:rFonts w:ascii="Times New Roman" w:eastAsia="MS Mincho" w:hAnsi="Times New Roman" w:cs="Times New Roman"/>
          <w:sz w:val="24"/>
          <w:szCs w:val="24"/>
          <w:lang w:eastAsia="ja-JP"/>
        </w:rPr>
        <w:fldChar w:fldCharType="end"/>
      </w:r>
      <w:r w:rsidRPr="007F38F8">
        <w:rPr>
          <w:rFonts w:ascii="Times New Roman" w:eastAsia="MS Mincho" w:hAnsi="Times New Roman" w:cs="Times New Roman"/>
          <w:sz w:val="24"/>
          <w:szCs w:val="24"/>
          <w:lang w:eastAsia="ja-JP"/>
        </w:rPr>
        <w:t xml:space="preserve"> 20</w:t>
      </w:r>
      <w:r w:rsidRPr="007F38F8">
        <w:rPr>
          <w:rFonts w:ascii="Times New Roman" w:hAnsi="Times New Roman" w:cs="Times New Roman"/>
          <w:sz w:val="24"/>
          <w:szCs w:val="24"/>
        </w:rPr>
        <w:fldChar w:fldCharType="begin">
          <w:ffData>
            <w:name w:val="ТекстовоеПоле54"/>
            <w:enabled/>
            <w:calcOnExit w:val="0"/>
            <w:textInput>
              <w:default w:val="___"/>
              <w:format w:val="Первая прописная"/>
            </w:textInput>
          </w:ffData>
        </w:fldChar>
      </w:r>
      <w:r w:rsidRPr="007F38F8">
        <w:rPr>
          <w:rFonts w:ascii="Times New Roman" w:hAnsi="Times New Roman" w:cs="Times New Roman"/>
          <w:sz w:val="24"/>
          <w:szCs w:val="24"/>
        </w:rPr>
        <w:instrText xml:space="preserve"> FORMTEXT </w:instrText>
      </w:r>
      <w:r w:rsidRPr="007F38F8">
        <w:rPr>
          <w:rFonts w:ascii="Times New Roman" w:hAnsi="Times New Roman" w:cs="Times New Roman"/>
          <w:sz w:val="24"/>
          <w:szCs w:val="24"/>
        </w:rPr>
      </w:r>
      <w:r w:rsidRPr="007F38F8">
        <w:rPr>
          <w:rFonts w:ascii="Times New Roman" w:hAnsi="Times New Roman" w:cs="Times New Roman"/>
          <w:sz w:val="24"/>
          <w:szCs w:val="24"/>
        </w:rPr>
        <w:fldChar w:fldCharType="separate"/>
      </w:r>
      <w:r w:rsidRPr="007F38F8">
        <w:rPr>
          <w:rFonts w:ascii="Times New Roman" w:hAnsi="Times New Roman" w:cs="Times New Roman"/>
          <w:noProof/>
          <w:sz w:val="24"/>
          <w:szCs w:val="24"/>
        </w:rPr>
        <w:t>___</w:t>
      </w:r>
      <w:r w:rsidRPr="007F38F8">
        <w:rPr>
          <w:rFonts w:ascii="Times New Roman" w:hAnsi="Times New Roman" w:cs="Times New Roman"/>
          <w:sz w:val="24"/>
          <w:szCs w:val="24"/>
        </w:rPr>
        <w:fldChar w:fldCharType="end"/>
      </w:r>
      <w:r w:rsidRPr="007F38F8">
        <w:rPr>
          <w:rFonts w:ascii="Times New Roman" w:hAnsi="Times New Roman" w:cs="Times New Roman"/>
          <w:sz w:val="24"/>
          <w:szCs w:val="24"/>
        </w:rPr>
        <w:t xml:space="preserve"> года</w:t>
      </w:r>
      <w:r w:rsidRPr="007F38F8">
        <w:rPr>
          <w:rFonts w:ascii="Times New Roman" w:eastAsia="MS Mincho" w:hAnsi="Times New Roman" w:cs="Times New Roman"/>
          <w:sz w:val="24"/>
          <w:szCs w:val="24"/>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7F38F8" w:rsidRPr="007F38F8" w:rsidTr="00BE46B6">
        <w:trPr>
          <w:trHeight w:val="405"/>
        </w:trPr>
        <w:tc>
          <w:tcPr>
            <w:tcW w:w="1910" w:type="dxa"/>
            <w:gridSpan w:val="3"/>
            <w:tcBorders>
              <w:top w:val="nil"/>
              <w:left w:val="nil"/>
              <w:bottom w:val="nil"/>
              <w:right w:val="nil"/>
            </w:tcBorders>
          </w:tcPr>
          <w:p w:rsidR="007F38F8" w:rsidRPr="007F38F8" w:rsidRDefault="007F38F8" w:rsidP="007F38F8">
            <w:pPr>
              <w:spacing w:after="0"/>
              <w:jc w:val="center"/>
              <w:rPr>
                <w:rFonts w:ascii="Times New Roman" w:eastAsia="MS Mincho" w:hAnsi="Times New Roman" w:cs="Times New Roman"/>
                <w:sz w:val="24"/>
                <w:szCs w:val="24"/>
                <w:lang w:eastAsia="ja-JP"/>
              </w:rPr>
            </w:pPr>
          </w:p>
        </w:tc>
        <w:tc>
          <w:tcPr>
            <w:tcW w:w="13095" w:type="dxa"/>
            <w:gridSpan w:val="12"/>
            <w:tcBorders>
              <w:top w:val="nil"/>
              <w:left w:val="nil"/>
              <w:bottom w:val="nil"/>
              <w:right w:val="nil"/>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r w:rsidRPr="007F38F8">
              <w:rPr>
                <w:rFonts w:ascii="Times New Roman" w:eastAsia="MS Mincho" w:hAnsi="Times New Roman" w:cs="Times New Roman"/>
                <w:sz w:val="24"/>
                <w:szCs w:val="24"/>
                <w:lang w:eastAsia="ja-JP"/>
              </w:rPr>
              <w:t>СПЕЦИФИКАЦИЯ</w:t>
            </w:r>
          </w:p>
        </w:tc>
      </w:tr>
      <w:tr w:rsidR="007F38F8" w:rsidRPr="007F38F8" w:rsidTr="00BE46B6">
        <w:trPr>
          <w:trHeight w:val="405"/>
        </w:trPr>
        <w:tc>
          <w:tcPr>
            <w:tcW w:w="553" w:type="dxa"/>
            <w:tcBorders>
              <w:top w:val="nil"/>
              <w:left w:val="nil"/>
              <w:bottom w:val="nil"/>
              <w:right w:val="nil"/>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p>
        </w:tc>
        <w:tc>
          <w:tcPr>
            <w:tcW w:w="1127" w:type="dxa"/>
            <w:tcBorders>
              <w:top w:val="nil"/>
              <w:left w:val="nil"/>
              <w:bottom w:val="nil"/>
              <w:right w:val="nil"/>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p>
        </w:tc>
        <w:tc>
          <w:tcPr>
            <w:tcW w:w="1701" w:type="dxa"/>
            <w:gridSpan w:val="2"/>
            <w:tcBorders>
              <w:top w:val="nil"/>
              <w:left w:val="nil"/>
              <w:bottom w:val="nil"/>
              <w:right w:val="nil"/>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p>
        </w:tc>
        <w:tc>
          <w:tcPr>
            <w:tcW w:w="1559" w:type="dxa"/>
            <w:tcBorders>
              <w:top w:val="nil"/>
              <w:left w:val="nil"/>
              <w:bottom w:val="nil"/>
              <w:right w:val="nil"/>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p>
        </w:tc>
        <w:tc>
          <w:tcPr>
            <w:tcW w:w="1276" w:type="dxa"/>
            <w:tcBorders>
              <w:top w:val="nil"/>
              <w:left w:val="nil"/>
              <w:bottom w:val="nil"/>
              <w:right w:val="nil"/>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p>
        </w:tc>
        <w:tc>
          <w:tcPr>
            <w:tcW w:w="1418" w:type="dxa"/>
            <w:tcBorders>
              <w:top w:val="nil"/>
              <w:left w:val="nil"/>
              <w:bottom w:val="nil"/>
              <w:right w:val="nil"/>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p>
        </w:tc>
        <w:tc>
          <w:tcPr>
            <w:tcW w:w="1275" w:type="dxa"/>
            <w:gridSpan w:val="3"/>
            <w:tcBorders>
              <w:top w:val="nil"/>
              <w:left w:val="nil"/>
              <w:bottom w:val="nil"/>
              <w:right w:val="nil"/>
            </w:tcBorders>
          </w:tcPr>
          <w:p w:rsidR="007F38F8" w:rsidRPr="007F38F8" w:rsidRDefault="007F38F8" w:rsidP="007F38F8">
            <w:pPr>
              <w:spacing w:after="0"/>
              <w:jc w:val="center"/>
              <w:rPr>
                <w:rFonts w:ascii="Times New Roman" w:eastAsia="MS Mincho" w:hAnsi="Times New Roman" w:cs="Times New Roman"/>
                <w:b/>
                <w:bCs/>
                <w:sz w:val="24"/>
                <w:szCs w:val="24"/>
              </w:rPr>
            </w:pPr>
          </w:p>
        </w:tc>
        <w:tc>
          <w:tcPr>
            <w:tcW w:w="1560" w:type="dxa"/>
            <w:gridSpan w:val="2"/>
            <w:tcBorders>
              <w:top w:val="nil"/>
              <w:left w:val="nil"/>
              <w:bottom w:val="nil"/>
              <w:right w:val="nil"/>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p>
        </w:tc>
        <w:tc>
          <w:tcPr>
            <w:tcW w:w="1559" w:type="dxa"/>
            <w:tcBorders>
              <w:top w:val="nil"/>
              <w:left w:val="nil"/>
              <w:bottom w:val="nil"/>
              <w:right w:val="nil"/>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p>
        </w:tc>
        <w:tc>
          <w:tcPr>
            <w:tcW w:w="1417" w:type="dxa"/>
            <w:tcBorders>
              <w:top w:val="nil"/>
              <w:left w:val="nil"/>
              <w:bottom w:val="nil"/>
              <w:right w:val="nil"/>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p>
        </w:tc>
        <w:tc>
          <w:tcPr>
            <w:tcW w:w="1560" w:type="dxa"/>
            <w:tcBorders>
              <w:top w:val="nil"/>
              <w:left w:val="nil"/>
              <w:bottom w:val="nil"/>
              <w:right w:val="nil"/>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p>
        </w:tc>
      </w:tr>
      <w:tr w:rsidR="007F38F8" w:rsidRPr="007F38F8" w:rsidTr="00BE46B6">
        <w:trPr>
          <w:trHeight w:val="2994"/>
        </w:trPr>
        <w:tc>
          <w:tcPr>
            <w:tcW w:w="553" w:type="dxa"/>
            <w:tcBorders>
              <w:top w:val="single" w:sz="8" w:space="0" w:color="auto"/>
              <w:left w:val="single" w:sz="8" w:space="0" w:color="auto"/>
              <w:bottom w:val="nil"/>
              <w:right w:val="nil"/>
            </w:tcBorders>
            <w:vAlign w:val="center"/>
          </w:tcPr>
          <w:p w:rsidR="007F38F8" w:rsidRPr="007F38F8" w:rsidRDefault="007F38F8" w:rsidP="007F38F8">
            <w:pPr>
              <w:spacing w:after="0"/>
              <w:jc w:val="center"/>
              <w:rPr>
                <w:rFonts w:ascii="Times New Roman" w:eastAsia="MS Mincho" w:hAnsi="Times New Roman" w:cs="Times New Roman"/>
                <w:b/>
                <w:bCs/>
                <w:sz w:val="24"/>
                <w:szCs w:val="24"/>
              </w:rPr>
            </w:pPr>
            <w:r w:rsidRPr="007F38F8">
              <w:rPr>
                <w:rFonts w:ascii="Times New Roman" w:eastAsia="MS Mincho" w:hAnsi="Times New Roman" w:cs="Times New Roman"/>
                <w:b/>
                <w:bCs/>
                <w:sz w:val="24"/>
                <w:szCs w:val="24"/>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7F38F8" w:rsidRPr="007F38F8" w:rsidRDefault="007F38F8" w:rsidP="007F38F8">
            <w:pPr>
              <w:spacing w:after="0"/>
              <w:jc w:val="center"/>
              <w:rPr>
                <w:rFonts w:ascii="Times New Roman" w:eastAsia="MS Mincho" w:hAnsi="Times New Roman" w:cs="Times New Roman"/>
                <w:b/>
                <w:bCs/>
                <w:sz w:val="24"/>
                <w:szCs w:val="24"/>
              </w:rPr>
            </w:pPr>
            <w:r w:rsidRPr="007F38F8">
              <w:rPr>
                <w:rFonts w:ascii="Times New Roman" w:eastAsia="MS Mincho" w:hAnsi="Times New Roman" w:cs="Times New Roman"/>
                <w:b/>
                <w:bCs/>
                <w:sz w:val="24"/>
                <w:szCs w:val="24"/>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7F38F8" w:rsidRPr="007F38F8" w:rsidRDefault="007F38F8" w:rsidP="007F38F8">
            <w:pPr>
              <w:spacing w:after="0"/>
              <w:jc w:val="center"/>
              <w:rPr>
                <w:rFonts w:ascii="Times New Roman" w:eastAsia="MS Mincho" w:hAnsi="Times New Roman" w:cs="Times New Roman"/>
                <w:b/>
                <w:bCs/>
                <w:sz w:val="24"/>
                <w:szCs w:val="24"/>
              </w:rPr>
            </w:pPr>
            <w:r w:rsidRPr="007F38F8">
              <w:rPr>
                <w:rFonts w:ascii="Times New Roman" w:eastAsia="MS Mincho" w:hAnsi="Times New Roman" w:cs="Times New Roman"/>
                <w:b/>
                <w:bCs/>
                <w:sz w:val="24"/>
                <w:szCs w:val="24"/>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7F38F8" w:rsidRPr="007F38F8" w:rsidRDefault="007F38F8" w:rsidP="007F38F8">
            <w:pPr>
              <w:spacing w:after="0"/>
              <w:jc w:val="center"/>
              <w:rPr>
                <w:rFonts w:ascii="Times New Roman" w:eastAsia="MS Mincho" w:hAnsi="Times New Roman" w:cs="Times New Roman"/>
                <w:b/>
                <w:bCs/>
                <w:sz w:val="24"/>
                <w:szCs w:val="24"/>
              </w:rPr>
            </w:pPr>
            <w:r w:rsidRPr="007F38F8">
              <w:rPr>
                <w:rFonts w:ascii="Times New Roman" w:eastAsia="MS Mincho" w:hAnsi="Times New Roman" w:cs="Times New Roman"/>
                <w:b/>
                <w:bCs/>
                <w:sz w:val="24"/>
                <w:szCs w:val="24"/>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7F38F8" w:rsidRPr="007F38F8" w:rsidRDefault="007F38F8" w:rsidP="007F38F8">
            <w:pPr>
              <w:spacing w:after="0"/>
              <w:jc w:val="center"/>
              <w:rPr>
                <w:rFonts w:ascii="Times New Roman" w:eastAsia="MS Mincho" w:hAnsi="Times New Roman" w:cs="Times New Roman"/>
                <w:b/>
                <w:bCs/>
                <w:sz w:val="24"/>
                <w:szCs w:val="24"/>
              </w:rPr>
            </w:pPr>
            <w:r w:rsidRPr="007F38F8">
              <w:rPr>
                <w:rFonts w:ascii="Times New Roman" w:eastAsia="MS Mincho" w:hAnsi="Times New Roman" w:cs="Times New Roman"/>
                <w:b/>
                <w:bCs/>
                <w:sz w:val="24"/>
                <w:szCs w:val="24"/>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7F38F8" w:rsidRPr="007F38F8" w:rsidRDefault="007F38F8" w:rsidP="007F38F8">
            <w:pPr>
              <w:spacing w:after="0"/>
              <w:jc w:val="center"/>
              <w:rPr>
                <w:rFonts w:ascii="Times New Roman" w:eastAsia="MS Mincho" w:hAnsi="Times New Roman" w:cs="Times New Roman"/>
                <w:b/>
                <w:bCs/>
                <w:sz w:val="24"/>
                <w:szCs w:val="24"/>
              </w:rPr>
            </w:pPr>
            <w:r w:rsidRPr="007F38F8">
              <w:rPr>
                <w:rFonts w:ascii="Times New Roman" w:eastAsia="MS Mincho" w:hAnsi="Times New Roman" w:cs="Times New Roman"/>
                <w:b/>
                <w:bCs/>
                <w:sz w:val="24"/>
                <w:szCs w:val="24"/>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7F38F8" w:rsidRPr="007F38F8" w:rsidRDefault="007F38F8" w:rsidP="007F38F8">
            <w:pPr>
              <w:spacing w:after="0"/>
              <w:jc w:val="center"/>
              <w:rPr>
                <w:rFonts w:ascii="Times New Roman" w:eastAsia="MS Mincho" w:hAnsi="Times New Roman" w:cs="Times New Roman"/>
                <w:b/>
                <w:bCs/>
                <w:sz w:val="24"/>
                <w:szCs w:val="24"/>
              </w:rPr>
            </w:pPr>
          </w:p>
          <w:p w:rsidR="007F38F8" w:rsidRPr="007F38F8" w:rsidRDefault="007F38F8" w:rsidP="007F38F8">
            <w:pPr>
              <w:spacing w:after="0"/>
              <w:jc w:val="center"/>
              <w:rPr>
                <w:rFonts w:ascii="Times New Roman" w:eastAsia="MS Mincho" w:hAnsi="Times New Roman" w:cs="Times New Roman"/>
                <w:b/>
                <w:bCs/>
                <w:sz w:val="24"/>
                <w:szCs w:val="24"/>
              </w:rPr>
            </w:pPr>
          </w:p>
          <w:p w:rsidR="007F38F8" w:rsidRPr="007F38F8" w:rsidRDefault="007F38F8" w:rsidP="007F38F8">
            <w:pPr>
              <w:spacing w:after="0"/>
              <w:jc w:val="center"/>
              <w:rPr>
                <w:rFonts w:ascii="Times New Roman" w:eastAsia="MS Mincho" w:hAnsi="Times New Roman" w:cs="Times New Roman"/>
                <w:b/>
                <w:bCs/>
                <w:sz w:val="24"/>
                <w:szCs w:val="24"/>
              </w:rPr>
            </w:pPr>
          </w:p>
          <w:p w:rsidR="007F38F8" w:rsidRPr="007F38F8" w:rsidRDefault="007F38F8" w:rsidP="007F38F8">
            <w:pPr>
              <w:spacing w:after="0"/>
              <w:jc w:val="center"/>
              <w:rPr>
                <w:rFonts w:ascii="Times New Roman" w:eastAsia="MS Mincho" w:hAnsi="Times New Roman" w:cs="Times New Roman"/>
                <w:b/>
                <w:bCs/>
                <w:sz w:val="24"/>
                <w:szCs w:val="24"/>
              </w:rPr>
            </w:pPr>
          </w:p>
          <w:p w:rsidR="007F38F8" w:rsidRPr="007F38F8" w:rsidRDefault="007F38F8" w:rsidP="007F38F8">
            <w:pPr>
              <w:spacing w:after="0"/>
              <w:jc w:val="center"/>
              <w:rPr>
                <w:rFonts w:ascii="Times New Roman" w:eastAsia="MS Mincho" w:hAnsi="Times New Roman" w:cs="Times New Roman"/>
                <w:b/>
                <w:bCs/>
                <w:sz w:val="24"/>
                <w:szCs w:val="24"/>
              </w:rPr>
            </w:pPr>
          </w:p>
          <w:p w:rsidR="007F38F8" w:rsidRPr="007F38F8" w:rsidRDefault="007F38F8" w:rsidP="007F38F8">
            <w:pPr>
              <w:spacing w:after="0"/>
              <w:jc w:val="center"/>
              <w:rPr>
                <w:rFonts w:ascii="Times New Roman" w:eastAsia="MS Mincho" w:hAnsi="Times New Roman" w:cs="Times New Roman"/>
                <w:b/>
                <w:bCs/>
                <w:sz w:val="24"/>
                <w:szCs w:val="24"/>
              </w:rPr>
            </w:pPr>
            <w:r w:rsidRPr="007F38F8">
              <w:rPr>
                <w:rFonts w:ascii="Times New Roman" w:eastAsia="MS Mincho" w:hAnsi="Times New Roman" w:cs="Times New Roman"/>
                <w:b/>
                <w:bCs/>
                <w:sz w:val="24"/>
                <w:szCs w:val="24"/>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7F38F8" w:rsidRPr="007F38F8" w:rsidRDefault="007F38F8" w:rsidP="007F38F8">
            <w:pPr>
              <w:spacing w:after="0"/>
              <w:jc w:val="center"/>
              <w:rPr>
                <w:rFonts w:ascii="Times New Roman" w:eastAsia="MS Mincho" w:hAnsi="Times New Roman" w:cs="Times New Roman"/>
                <w:b/>
                <w:bCs/>
                <w:sz w:val="24"/>
                <w:szCs w:val="24"/>
              </w:rPr>
            </w:pPr>
            <w:r w:rsidRPr="007F38F8">
              <w:rPr>
                <w:rFonts w:ascii="Times New Roman" w:eastAsia="MS Mincho" w:hAnsi="Times New Roman" w:cs="Times New Roman"/>
                <w:b/>
                <w:bCs/>
                <w:sz w:val="24"/>
                <w:szCs w:val="24"/>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tcPr>
          <w:p w:rsidR="007F38F8" w:rsidRPr="007F38F8" w:rsidRDefault="007F38F8" w:rsidP="007F38F8">
            <w:pPr>
              <w:spacing w:after="0"/>
              <w:jc w:val="center"/>
              <w:rPr>
                <w:rFonts w:ascii="Times New Roman" w:eastAsia="MS Mincho" w:hAnsi="Times New Roman" w:cs="Times New Roman"/>
                <w:b/>
                <w:bCs/>
                <w:sz w:val="24"/>
                <w:szCs w:val="24"/>
              </w:rPr>
            </w:pPr>
            <w:r w:rsidRPr="007F38F8">
              <w:rPr>
                <w:rFonts w:ascii="Times New Roman" w:eastAsia="MS Mincho" w:hAnsi="Times New Roman" w:cs="Times New Roman"/>
                <w:b/>
                <w:bCs/>
                <w:sz w:val="24"/>
                <w:szCs w:val="24"/>
              </w:rPr>
              <w:t>Стоимость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7F38F8" w:rsidRPr="007F38F8" w:rsidRDefault="007F38F8" w:rsidP="007F38F8">
            <w:pPr>
              <w:spacing w:after="0"/>
              <w:jc w:val="center"/>
              <w:rPr>
                <w:rFonts w:ascii="Times New Roman" w:eastAsia="MS Mincho" w:hAnsi="Times New Roman" w:cs="Times New Roman"/>
                <w:b/>
                <w:bCs/>
                <w:sz w:val="24"/>
                <w:szCs w:val="24"/>
              </w:rPr>
            </w:pPr>
            <w:r w:rsidRPr="007F38F8">
              <w:rPr>
                <w:rFonts w:ascii="Times New Roman" w:eastAsia="MS Mincho" w:hAnsi="Times New Roman" w:cs="Times New Roman"/>
                <w:b/>
                <w:bCs/>
                <w:sz w:val="24"/>
                <w:szCs w:val="24"/>
              </w:rPr>
              <w:t>Стоимость Товара, в том числе НДС(по ставке</w:t>
            </w:r>
            <w:r w:rsidRPr="007F38F8">
              <w:rPr>
                <w:rFonts w:ascii="Times New Roman" w:hAnsi="Times New Roman" w:cs="Times New Roman"/>
                <w:sz w:val="24"/>
                <w:szCs w:val="24"/>
              </w:rPr>
              <w:fldChar w:fldCharType="begin">
                <w:ffData>
                  <w:name w:val="ТекстовоеПоле54"/>
                  <w:enabled/>
                  <w:calcOnExit w:val="0"/>
                  <w:textInput>
                    <w:default w:val="___"/>
                    <w:format w:val="Первая прописная"/>
                  </w:textInput>
                </w:ffData>
              </w:fldChar>
            </w:r>
            <w:r w:rsidRPr="007F38F8">
              <w:rPr>
                <w:rFonts w:ascii="Times New Roman" w:hAnsi="Times New Roman" w:cs="Times New Roman"/>
                <w:sz w:val="24"/>
                <w:szCs w:val="24"/>
              </w:rPr>
              <w:instrText xml:space="preserve"> FORMTEXT </w:instrText>
            </w:r>
            <w:r w:rsidRPr="007F38F8">
              <w:rPr>
                <w:rFonts w:ascii="Times New Roman" w:hAnsi="Times New Roman" w:cs="Times New Roman"/>
                <w:sz w:val="24"/>
                <w:szCs w:val="24"/>
              </w:rPr>
            </w:r>
            <w:r w:rsidRPr="007F38F8">
              <w:rPr>
                <w:rFonts w:ascii="Times New Roman" w:hAnsi="Times New Roman" w:cs="Times New Roman"/>
                <w:sz w:val="24"/>
                <w:szCs w:val="24"/>
              </w:rPr>
              <w:fldChar w:fldCharType="separate"/>
            </w:r>
            <w:r w:rsidRPr="007F38F8">
              <w:rPr>
                <w:rFonts w:ascii="Times New Roman" w:hAnsi="Times New Roman" w:cs="Times New Roman"/>
                <w:noProof/>
                <w:sz w:val="24"/>
                <w:szCs w:val="24"/>
              </w:rPr>
              <w:t>___</w:t>
            </w:r>
            <w:r w:rsidRPr="007F38F8">
              <w:rPr>
                <w:rFonts w:ascii="Times New Roman" w:hAnsi="Times New Roman" w:cs="Times New Roman"/>
                <w:sz w:val="24"/>
                <w:szCs w:val="24"/>
              </w:rPr>
              <w:fldChar w:fldCharType="end"/>
            </w:r>
            <w:r w:rsidRPr="007F38F8">
              <w:rPr>
                <w:rFonts w:ascii="Times New Roman" w:hAnsi="Times New Roman" w:cs="Times New Roman"/>
                <w:sz w:val="24"/>
                <w:szCs w:val="24"/>
              </w:rPr>
              <w:t>%)</w:t>
            </w:r>
            <w:r w:rsidRPr="007F38F8">
              <w:rPr>
                <w:rFonts w:ascii="Times New Roman" w:eastAsia="MS Mincho" w:hAnsi="Times New Roman" w:cs="Times New Roman"/>
                <w:b/>
                <w:bCs/>
                <w:sz w:val="24"/>
                <w:szCs w:val="24"/>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tcPr>
          <w:p w:rsidR="007F38F8" w:rsidRPr="007F38F8" w:rsidRDefault="007F38F8" w:rsidP="007F38F8">
            <w:pPr>
              <w:spacing w:after="0"/>
              <w:jc w:val="center"/>
              <w:rPr>
                <w:rFonts w:ascii="Times New Roman" w:eastAsia="MS Mincho" w:hAnsi="Times New Roman" w:cs="Times New Roman"/>
                <w:b/>
                <w:bCs/>
                <w:color w:val="000000"/>
                <w:sz w:val="24"/>
                <w:szCs w:val="24"/>
              </w:rPr>
            </w:pPr>
            <w:r w:rsidRPr="007F38F8">
              <w:rPr>
                <w:rFonts w:ascii="Times New Roman" w:eastAsia="MS Mincho" w:hAnsi="Times New Roman" w:cs="Times New Roman"/>
                <w:b/>
                <w:bCs/>
                <w:color w:val="000000"/>
                <w:sz w:val="24"/>
                <w:szCs w:val="24"/>
              </w:rPr>
              <w:t>Место доставки</w:t>
            </w:r>
          </w:p>
        </w:tc>
      </w:tr>
      <w:tr w:rsidR="007F38F8" w:rsidRPr="007F38F8" w:rsidTr="00BE46B6">
        <w:trPr>
          <w:trHeight w:val="345"/>
        </w:trPr>
        <w:tc>
          <w:tcPr>
            <w:tcW w:w="15005" w:type="dxa"/>
            <w:gridSpan w:val="15"/>
            <w:tcBorders>
              <w:top w:val="single" w:sz="8" w:space="0" w:color="auto"/>
              <w:left w:val="single" w:sz="8" w:space="0" w:color="auto"/>
              <w:bottom w:val="nil"/>
              <w:right w:val="nil"/>
            </w:tcBorders>
          </w:tcPr>
          <w:p w:rsidR="007F38F8" w:rsidRPr="007F38F8" w:rsidRDefault="007F38F8" w:rsidP="007F38F8">
            <w:pPr>
              <w:spacing w:after="0"/>
              <w:jc w:val="center"/>
              <w:rPr>
                <w:rFonts w:ascii="Times New Roman" w:eastAsia="MS Mincho" w:hAnsi="Times New Roman" w:cs="Times New Roman"/>
                <w:i/>
                <w:iCs/>
                <w:sz w:val="24"/>
                <w:szCs w:val="24"/>
              </w:rPr>
            </w:pPr>
            <w:r w:rsidRPr="007F38F8">
              <w:rPr>
                <w:rFonts w:ascii="Times New Roman" w:eastAsia="MS Mincho" w:hAnsi="Times New Roman" w:cs="Times New Roman"/>
                <w:i/>
                <w:iCs/>
                <w:sz w:val="24"/>
                <w:szCs w:val="24"/>
              </w:rPr>
              <w:t>При необходимости, указать наименование и адрес соответствующего обособленного подразделения ПАО "Башинформсвязь"</w:t>
            </w:r>
          </w:p>
        </w:tc>
      </w:tr>
      <w:tr w:rsidR="007F38F8" w:rsidRPr="007F38F8" w:rsidTr="00BE46B6">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127" w:type="dxa"/>
            <w:tcBorders>
              <w:top w:val="single" w:sz="8" w:space="0" w:color="auto"/>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701" w:type="dxa"/>
            <w:gridSpan w:val="2"/>
            <w:tcBorders>
              <w:top w:val="single" w:sz="8" w:space="0" w:color="auto"/>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559" w:type="dxa"/>
            <w:tcBorders>
              <w:top w:val="single" w:sz="8" w:space="0" w:color="auto"/>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276" w:type="dxa"/>
            <w:tcBorders>
              <w:top w:val="single" w:sz="8" w:space="0" w:color="auto"/>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418" w:type="dxa"/>
            <w:tcBorders>
              <w:top w:val="single" w:sz="8" w:space="0" w:color="auto"/>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134" w:type="dxa"/>
            <w:gridSpan w:val="2"/>
            <w:tcBorders>
              <w:top w:val="single" w:sz="8" w:space="0" w:color="auto"/>
              <w:left w:val="nil"/>
              <w:bottom w:val="single" w:sz="4" w:space="0" w:color="auto"/>
              <w:right w:val="single" w:sz="4" w:space="0" w:color="auto"/>
            </w:tcBorders>
          </w:tcPr>
          <w:p w:rsidR="007F38F8" w:rsidRPr="007F38F8" w:rsidRDefault="007F38F8" w:rsidP="007F38F8">
            <w:pPr>
              <w:spacing w:after="0"/>
              <w:rPr>
                <w:rFonts w:ascii="Times New Roman" w:eastAsia="MS Mincho" w:hAnsi="Times New Roman" w:cs="Times New Roman"/>
                <w:sz w:val="24"/>
                <w:szCs w:val="24"/>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559" w:type="dxa"/>
            <w:tcBorders>
              <w:top w:val="single" w:sz="8" w:space="0" w:color="auto"/>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417" w:type="dxa"/>
            <w:tcBorders>
              <w:top w:val="single" w:sz="8" w:space="0" w:color="auto"/>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560" w:type="dxa"/>
            <w:tcBorders>
              <w:top w:val="single" w:sz="8" w:space="0" w:color="auto"/>
              <w:left w:val="nil"/>
              <w:bottom w:val="single" w:sz="4" w:space="0" w:color="auto"/>
              <w:right w:val="single" w:sz="8"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r>
      <w:tr w:rsidR="007F38F8" w:rsidRPr="007F38F8" w:rsidTr="00BE46B6">
        <w:trPr>
          <w:trHeight w:val="330"/>
        </w:trPr>
        <w:tc>
          <w:tcPr>
            <w:tcW w:w="553" w:type="dxa"/>
            <w:tcBorders>
              <w:top w:val="nil"/>
              <w:left w:val="single" w:sz="8" w:space="0" w:color="auto"/>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127"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701" w:type="dxa"/>
            <w:gridSpan w:val="2"/>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559"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276"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418"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134" w:type="dxa"/>
            <w:gridSpan w:val="2"/>
            <w:tcBorders>
              <w:top w:val="nil"/>
              <w:left w:val="nil"/>
              <w:bottom w:val="single" w:sz="4" w:space="0" w:color="auto"/>
              <w:right w:val="single" w:sz="4" w:space="0" w:color="auto"/>
            </w:tcBorders>
          </w:tcPr>
          <w:p w:rsidR="007F38F8" w:rsidRPr="007F38F8" w:rsidRDefault="007F38F8" w:rsidP="007F38F8">
            <w:pPr>
              <w:spacing w:after="0"/>
              <w:rPr>
                <w:rFonts w:ascii="Times New Roman" w:eastAsia="MS Mincho" w:hAnsi="Times New Roman" w:cs="Times New Roman"/>
                <w:sz w:val="24"/>
                <w:szCs w:val="24"/>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559"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417"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560" w:type="dxa"/>
            <w:tcBorders>
              <w:top w:val="nil"/>
              <w:left w:val="nil"/>
              <w:bottom w:val="single" w:sz="4" w:space="0" w:color="auto"/>
              <w:right w:val="single" w:sz="8"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r>
      <w:tr w:rsidR="007F38F8" w:rsidRPr="007F38F8" w:rsidTr="00BE46B6">
        <w:trPr>
          <w:trHeight w:val="330"/>
        </w:trPr>
        <w:tc>
          <w:tcPr>
            <w:tcW w:w="553" w:type="dxa"/>
            <w:tcBorders>
              <w:top w:val="nil"/>
              <w:left w:val="single" w:sz="8" w:space="0" w:color="auto"/>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127"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701" w:type="dxa"/>
            <w:gridSpan w:val="2"/>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559"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276"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418"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134" w:type="dxa"/>
            <w:gridSpan w:val="2"/>
            <w:tcBorders>
              <w:top w:val="nil"/>
              <w:left w:val="nil"/>
              <w:bottom w:val="single" w:sz="4" w:space="0" w:color="auto"/>
              <w:right w:val="single" w:sz="4" w:space="0" w:color="auto"/>
            </w:tcBorders>
          </w:tcPr>
          <w:p w:rsidR="007F38F8" w:rsidRPr="007F38F8" w:rsidRDefault="007F38F8" w:rsidP="007F38F8">
            <w:pPr>
              <w:spacing w:after="0"/>
              <w:rPr>
                <w:rFonts w:ascii="Times New Roman" w:eastAsia="MS Mincho" w:hAnsi="Times New Roman" w:cs="Times New Roman"/>
                <w:sz w:val="24"/>
                <w:szCs w:val="24"/>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559"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417"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560" w:type="dxa"/>
            <w:tcBorders>
              <w:top w:val="nil"/>
              <w:left w:val="nil"/>
              <w:bottom w:val="single" w:sz="4" w:space="0" w:color="auto"/>
              <w:right w:val="single" w:sz="8"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r>
      <w:tr w:rsidR="007F38F8" w:rsidRPr="007F38F8" w:rsidTr="00BE46B6">
        <w:trPr>
          <w:trHeight w:val="330"/>
        </w:trPr>
        <w:tc>
          <w:tcPr>
            <w:tcW w:w="553" w:type="dxa"/>
            <w:tcBorders>
              <w:top w:val="nil"/>
              <w:left w:val="single" w:sz="8" w:space="0" w:color="auto"/>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127"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701" w:type="dxa"/>
            <w:gridSpan w:val="2"/>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559"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276"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418"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134" w:type="dxa"/>
            <w:gridSpan w:val="2"/>
            <w:tcBorders>
              <w:top w:val="nil"/>
              <w:left w:val="nil"/>
              <w:bottom w:val="single" w:sz="4" w:space="0" w:color="auto"/>
              <w:right w:val="single" w:sz="4" w:space="0" w:color="auto"/>
            </w:tcBorders>
          </w:tcPr>
          <w:p w:rsidR="007F38F8" w:rsidRPr="007F38F8" w:rsidRDefault="007F38F8" w:rsidP="007F38F8">
            <w:pPr>
              <w:spacing w:after="0"/>
              <w:rPr>
                <w:rFonts w:ascii="Times New Roman" w:eastAsia="MS Mincho" w:hAnsi="Times New Roman" w:cs="Times New Roman"/>
                <w:sz w:val="24"/>
                <w:szCs w:val="24"/>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559"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417" w:type="dxa"/>
            <w:tcBorders>
              <w:top w:val="nil"/>
              <w:left w:val="nil"/>
              <w:bottom w:val="single" w:sz="4" w:space="0" w:color="auto"/>
              <w:right w:val="single" w:sz="4"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c>
          <w:tcPr>
            <w:tcW w:w="1560" w:type="dxa"/>
            <w:tcBorders>
              <w:top w:val="nil"/>
              <w:left w:val="nil"/>
              <w:bottom w:val="single" w:sz="4" w:space="0" w:color="auto"/>
              <w:right w:val="single" w:sz="8" w:space="0" w:color="auto"/>
            </w:tcBorders>
            <w:vAlign w:val="bottom"/>
          </w:tcPr>
          <w:p w:rsidR="007F38F8" w:rsidRPr="007F38F8" w:rsidRDefault="007F38F8" w:rsidP="007F38F8">
            <w:pPr>
              <w:spacing w:after="0"/>
              <w:rPr>
                <w:rFonts w:ascii="Times New Roman" w:eastAsia="MS Mincho" w:hAnsi="Times New Roman" w:cs="Times New Roman"/>
                <w:sz w:val="24"/>
                <w:szCs w:val="24"/>
              </w:rPr>
            </w:pPr>
            <w:r w:rsidRPr="007F38F8">
              <w:rPr>
                <w:rFonts w:ascii="Times New Roman" w:eastAsia="MS Mincho" w:hAnsi="Times New Roman" w:cs="Times New Roman"/>
                <w:sz w:val="24"/>
                <w:szCs w:val="24"/>
              </w:rPr>
              <w:t> </w:t>
            </w:r>
          </w:p>
        </w:tc>
      </w:tr>
      <w:tr w:rsidR="007F38F8" w:rsidRPr="007F38F8" w:rsidTr="00BE46B6">
        <w:trPr>
          <w:trHeight w:val="552"/>
        </w:trPr>
        <w:tc>
          <w:tcPr>
            <w:tcW w:w="553"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127"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701" w:type="dxa"/>
            <w:gridSpan w:val="2"/>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559"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276"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418"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134" w:type="dxa"/>
            <w:gridSpan w:val="2"/>
            <w:tcBorders>
              <w:top w:val="nil"/>
              <w:left w:val="nil"/>
              <w:bottom w:val="nil"/>
              <w:right w:val="nil"/>
            </w:tcBorders>
          </w:tcPr>
          <w:p w:rsidR="007F38F8" w:rsidRPr="007F38F8" w:rsidRDefault="007F38F8" w:rsidP="007F38F8">
            <w:pPr>
              <w:spacing w:after="0"/>
              <w:rPr>
                <w:rFonts w:ascii="Times New Roman" w:eastAsia="MS Mincho" w:hAnsi="Times New Roman" w:cs="Times New Roman"/>
                <w:sz w:val="24"/>
                <w:szCs w:val="24"/>
              </w:rPr>
            </w:pPr>
          </w:p>
        </w:tc>
        <w:tc>
          <w:tcPr>
            <w:tcW w:w="425" w:type="dxa"/>
            <w:gridSpan w:val="2"/>
            <w:tcBorders>
              <w:top w:val="single" w:sz="4" w:space="0" w:color="auto"/>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2835" w:type="dxa"/>
            <w:gridSpan w:val="2"/>
            <w:tcBorders>
              <w:top w:val="nil"/>
              <w:left w:val="nil"/>
              <w:bottom w:val="nil"/>
              <w:right w:val="nil"/>
            </w:tcBorders>
          </w:tcPr>
          <w:p w:rsidR="007F38F8" w:rsidRPr="007F38F8" w:rsidRDefault="007F38F8" w:rsidP="007F38F8">
            <w:pPr>
              <w:spacing w:after="0"/>
              <w:jc w:val="right"/>
              <w:rPr>
                <w:rFonts w:ascii="Times New Roman" w:eastAsia="MS Mincho" w:hAnsi="Times New Roman" w:cs="Times New Roman"/>
                <w:b/>
                <w:bCs/>
                <w:color w:val="000000"/>
                <w:sz w:val="24"/>
                <w:szCs w:val="24"/>
              </w:rPr>
            </w:pPr>
            <w:r w:rsidRPr="007F38F8">
              <w:rPr>
                <w:rFonts w:ascii="Times New Roman" w:eastAsia="MS Mincho" w:hAnsi="Times New Roman" w:cs="Times New Roman"/>
                <w:b/>
                <w:bCs/>
                <w:color w:val="000000"/>
                <w:sz w:val="24"/>
                <w:szCs w:val="24"/>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p>
        </w:tc>
      </w:tr>
      <w:tr w:rsidR="007F38F8" w:rsidRPr="007F38F8" w:rsidTr="00BE46B6">
        <w:trPr>
          <w:trHeight w:val="599"/>
        </w:trPr>
        <w:tc>
          <w:tcPr>
            <w:tcW w:w="553"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127"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701" w:type="dxa"/>
            <w:gridSpan w:val="2"/>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559"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276"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2032" w:type="dxa"/>
            <w:gridSpan w:val="2"/>
            <w:tcBorders>
              <w:top w:val="nil"/>
              <w:left w:val="nil"/>
              <w:bottom w:val="nil"/>
              <w:right w:val="nil"/>
            </w:tcBorders>
          </w:tcPr>
          <w:p w:rsidR="007F38F8" w:rsidRPr="007F38F8" w:rsidRDefault="007F38F8" w:rsidP="007F38F8">
            <w:pPr>
              <w:spacing w:after="0"/>
              <w:jc w:val="right"/>
              <w:rPr>
                <w:rFonts w:ascii="Times New Roman" w:eastAsia="MS Mincho" w:hAnsi="Times New Roman" w:cs="Times New Roman"/>
                <w:b/>
                <w:bCs/>
                <w:color w:val="000000"/>
                <w:sz w:val="24"/>
                <w:szCs w:val="24"/>
              </w:rPr>
            </w:pPr>
          </w:p>
        </w:tc>
        <w:tc>
          <w:tcPr>
            <w:tcW w:w="3780" w:type="dxa"/>
            <w:gridSpan w:val="5"/>
            <w:tcBorders>
              <w:top w:val="nil"/>
              <w:left w:val="nil"/>
              <w:bottom w:val="nil"/>
              <w:right w:val="nil"/>
            </w:tcBorders>
          </w:tcPr>
          <w:p w:rsidR="007F38F8" w:rsidRPr="007F38F8" w:rsidRDefault="007F38F8" w:rsidP="007F38F8">
            <w:pPr>
              <w:spacing w:after="0"/>
              <w:jc w:val="right"/>
              <w:rPr>
                <w:rFonts w:ascii="Times New Roman" w:eastAsia="MS Mincho" w:hAnsi="Times New Roman" w:cs="Times New Roman"/>
                <w:b/>
                <w:bCs/>
                <w:color w:val="000000"/>
                <w:sz w:val="24"/>
                <w:szCs w:val="24"/>
              </w:rPr>
            </w:pPr>
            <w:r w:rsidRPr="007F38F8">
              <w:rPr>
                <w:rFonts w:ascii="Times New Roman" w:eastAsia="MS Mincho" w:hAnsi="Times New Roman" w:cs="Times New Roman"/>
                <w:b/>
                <w:bCs/>
                <w:color w:val="000000"/>
                <w:sz w:val="24"/>
                <w:szCs w:val="24"/>
              </w:rPr>
              <w:t xml:space="preserve">НДС </w:t>
            </w:r>
            <w:r w:rsidRPr="007F38F8">
              <w:rPr>
                <w:rFonts w:ascii="Times New Roman" w:eastAsia="MS Mincho" w:hAnsi="Times New Roman" w:cs="Times New Roman"/>
                <w:b/>
                <w:bCs/>
                <w:sz w:val="24"/>
                <w:szCs w:val="24"/>
              </w:rPr>
              <w:t>(по ставке</w:t>
            </w:r>
            <w:r w:rsidRPr="007F38F8">
              <w:rPr>
                <w:rFonts w:ascii="Times New Roman" w:hAnsi="Times New Roman" w:cs="Times New Roman"/>
                <w:sz w:val="24"/>
                <w:szCs w:val="24"/>
              </w:rPr>
              <w:fldChar w:fldCharType="begin">
                <w:ffData>
                  <w:name w:val="ТекстовоеПоле54"/>
                  <w:enabled/>
                  <w:calcOnExit w:val="0"/>
                  <w:textInput>
                    <w:default w:val="___"/>
                    <w:format w:val="Первая прописная"/>
                  </w:textInput>
                </w:ffData>
              </w:fldChar>
            </w:r>
            <w:r w:rsidRPr="007F38F8">
              <w:rPr>
                <w:rFonts w:ascii="Times New Roman" w:hAnsi="Times New Roman" w:cs="Times New Roman"/>
                <w:sz w:val="24"/>
                <w:szCs w:val="24"/>
              </w:rPr>
              <w:instrText xml:space="preserve"> FORMTEXT </w:instrText>
            </w:r>
            <w:r w:rsidRPr="007F38F8">
              <w:rPr>
                <w:rFonts w:ascii="Times New Roman" w:hAnsi="Times New Roman" w:cs="Times New Roman"/>
                <w:sz w:val="24"/>
                <w:szCs w:val="24"/>
              </w:rPr>
            </w:r>
            <w:r w:rsidRPr="007F38F8">
              <w:rPr>
                <w:rFonts w:ascii="Times New Roman" w:hAnsi="Times New Roman" w:cs="Times New Roman"/>
                <w:sz w:val="24"/>
                <w:szCs w:val="24"/>
              </w:rPr>
              <w:fldChar w:fldCharType="separate"/>
            </w:r>
            <w:r w:rsidRPr="007F38F8">
              <w:rPr>
                <w:rFonts w:ascii="Times New Roman" w:hAnsi="Times New Roman" w:cs="Times New Roman"/>
                <w:noProof/>
                <w:sz w:val="24"/>
                <w:szCs w:val="24"/>
              </w:rPr>
              <w:t>___</w:t>
            </w:r>
            <w:r w:rsidRPr="007F38F8">
              <w:rPr>
                <w:rFonts w:ascii="Times New Roman" w:hAnsi="Times New Roman" w:cs="Times New Roman"/>
                <w:sz w:val="24"/>
                <w:szCs w:val="24"/>
              </w:rPr>
              <w:fldChar w:fldCharType="end"/>
            </w:r>
            <w:r w:rsidRPr="007F38F8">
              <w:rPr>
                <w:rFonts w:ascii="Times New Roman" w:hAnsi="Times New Roman" w:cs="Times New Roman"/>
                <w:sz w:val="24"/>
                <w:szCs w:val="24"/>
              </w:rPr>
              <w:t>%)</w:t>
            </w:r>
            <w:r w:rsidRPr="007F38F8">
              <w:rPr>
                <w:rFonts w:ascii="Times New Roman" w:eastAsia="MS Mincho" w:hAnsi="Times New Roman" w:cs="Times New Roman"/>
                <w:b/>
                <w:bCs/>
                <w:color w:val="000000"/>
                <w:sz w:val="24"/>
                <w:szCs w:val="24"/>
              </w:rPr>
              <w:t>:</w:t>
            </w:r>
          </w:p>
        </w:tc>
        <w:tc>
          <w:tcPr>
            <w:tcW w:w="2977" w:type="dxa"/>
            <w:gridSpan w:val="2"/>
            <w:tcBorders>
              <w:top w:val="nil"/>
              <w:left w:val="single" w:sz="4" w:space="0" w:color="auto"/>
              <w:bottom w:val="nil"/>
              <w:right w:val="single" w:sz="8" w:space="0" w:color="auto"/>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r w:rsidRPr="007F38F8">
              <w:rPr>
                <w:rFonts w:ascii="Times New Roman" w:eastAsia="MS Mincho" w:hAnsi="Times New Roman" w:cs="Times New Roman"/>
                <w:b/>
                <w:bCs/>
                <w:sz w:val="24"/>
                <w:szCs w:val="24"/>
              </w:rPr>
              <w:t> </w:t>
            </w:r>
          </w:p>
        </w:tc>
      </w:tr>
      <w:tr w:rsidR="007F38F8" w:rsidRPr="007F38F8" w:rsidTr="00BE46B6">
        <w:trPr>
          <w:trHeight w:val="133"/>
        </w:trPr>
        <w:tc>
          <w:tcPr>
            <w:tcW w:w="553"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127"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701" w:type="dxa"/>
            <w:gridSpan w:val="2"/>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559"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1276" w:type="dxa"/>
            <w:tcBorders>
              <w:top w:val="nil"/>
              <w:left w:val="nil"/>
              <w:bottom w:val="nil"/>
              <w:right w:val="nil"/>
            </w:tcBorders>
            <w:vAlign w:val="bottom"/>
          </w:tcPr>
          <w:p w:rsidR="007F38F8" w:rsidRPr="007F38F8" w:rsidRDefault="007F38F8" w:rsidP="007F38F8">
            <w:pPr>
              <w:spacing w:after="0"/>
              <w:rPr>
                <w:rFonts w:ascii="Times New Roman" w:eastAsia="MS Mincho" w:hAnsi="Times New Roman" w:cs="Times New Roman"/>
                <w:sz w:val="24"/>
                <w:szCs w:val="24"/>
              </w:rPr>
            </w:pPr>
          </w:p>
        </w:tc>
        <w:tc>
          <w:tcPr>
            <w:tcW w:w="2032" w:type="dxa"/>
            <w:gridSpan w:val="2"/>
            <w:tcBorders>
              <w:top w:val="nil"/>
              <w:left w:val="nil"/>
              <w:bottom w:val="nil"/>
              <w:right w:val="nil"/>
            </w:tcBorders>
          </w:tcPr>
          <w:p w:rsidR="007F38F8" w:rsidRPr="007F38F8" w:rsidRDefault="007F38F8" w:rsidP="007F38F8">
            <w:pPr>
              <w:spacing w:after="0"/>
              <w:jc w:val="right"/>
              <w:rPr>
                <w:rFonts w:ascii="Times New Roman" w:eastAsia="MS Mincho" w:hAnsi="Times New Roman" w:cs="Times New Roman"/>
                <w:b/>
                <w:bCs/>
                <w:color w:val="000000"/>
                <w:sz w:val="24"/>
                <w:szCs w:val="24"/>
              </w:rPr>
            </w:pPr>
          </w:p>
        </w:tc>
        <w:tc>
          <w:tcPr>
            <w:tcW w:w="3780" w:type="dxa"/>
            <w:gridSpan w:val="5"/>
            <w:tcBorders>
              <w:top w:val="nil"/>
              <w:left w:val="nil"/>
              <w:bottom w:val="nil"/>
              <w:right w:val="nil"/>
            </w:tcBorders>
          </w:tcPr>
          <w:p w:rsidR="007F38F8" w:rsidRPr="007F38F8" w:rsidRDefault="007F38F8" w:rsidP="007F38F8">
            <w:pPr>
              <w:spacing w:after="0"/>
              <w:jc w:val="right"/>
              <w:rPr>
                <w:rFonts w:ascii="Times New Roman" w:eastAsia="MS Mincho" w:hAnsi="Times New Roman" w:cs="Times New Roman"/>
                <w:b/>
                <w:bCs/>
                <w:color w:val="000000"/>
                <w:sz w:val="24"/>
                <w:szCs w:val="24"/>
              </w:rPr>
            </w:pPr>
            <w:r w:rsidRPr="007F38F8">
              <w:rPr>
                <w:rFonts w:ascii="Times New Roman" w:eastAsia="MS Mincho" w:hAnsi="Times New Roman" w:cs="Times New Roman"/>
                <w:b/>
                <w:bCs/>
                <w:color w:val="000000"/>
                <w:sz w:val="24"/>
                <w:szCs w:val="24"/>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7F38F8" w:rsidRPr="007F38F8" w:rsidRDefault="007F38F8" w:rsidP="007F38F8">
            <w:pPr>
              <w:spacing w:after="0"/>
              <w:jc w:val="center"/>
              <w:rPr>
                <w:rFonts w:ascii="Times New Roman" w:eastAsia="MS Mincho" w:hAnsi="Times New Roman" w:cs="Times New Roman"/>
                <w:b/>
                <w:bCs/>
                <w:sz w:val="24"/>
                <w:szCs w:val="24"/>
              </w:rPr>
            </w:pPr>
          </w:p>
        </w:tc>
      </w:tr>
    </w:tbl>
    <w:p w:rsidR="007F38F8" w:rsidRPr="007F38F8" w:rsidRDefault="007F38F8" w:rsidP="007F38F8">
      <w:pPr>
        <w:spacing w:after="0"/>
        <w:rPr>
          <w:rFonts w:ascii="Times New Roman" w:eastAsia="MS Mincho" w:hAnsi="Times New Roman" w:cs="Times New Roman"/>
          <w:sz w:val="24"/>
          <w:szCs w:val="24"/>
          <w:lang w:eastAsia="ja-JP"/>
        </w:rPr>
        <w:sectPr w:rsidR="007F38F8" w:rsidRPr="007F38F8" w:rsidSect="00BE46B6">
          <w:pgSz w:w="16838" w:h="11906" w:orient="landscape"/>
          <w:pgMar w:top="1701" w:right="1134" w:bottom="567" w:left="1134" w:header="708" w:footer="708" w:gutter="0"/>
          <w:cols w:space="708"/>
          <w:titlePg/>
          <w:docGrid w:linePitch="360"/>
        </w:sectPr>
      </w:pP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ДОСТАВКА И ОПЛАТА ТОВАРА</w:t>
      </w:r>
    </w:p>
    <w:p w:rsidR="007F38F8" w:rsidRPr="007F38F8" w:rsidRDefault="007F38F8" w:rsidP="007F38F8">
      <w:pPr>
        <w:spacing w:after="0"/>
        <w:jc w:val="center"/>
        <w:rPr>
          <w:rFonts w:ascii="Times New Roman" w:eastAsia="MS Mincho" w:hAnsi="Times New Roman" w:cs="Times New Roman"/>
          <w:sz w:val="24"/>
          <w:szCs w:val="24"/>
          <w:lang w:eastAsia="ja-JP"/>
        </w:rPr>
      </w:pPr>
    </w:p>
    <w:p w:rsidR="007F38F8" w:rsidRPr="007F38F8" w:rsidRDefault="007F38F8" w:rsidP="007F38F8">
      <w:pPr>
        <w:spacing w:after="0"/>
        <w:ind w:firstLine="708"/>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Доставка и оплата Товара осуществляются на условиях, определённых Договором поставки № ____ от «____» ________ 20 ____ г.</w:t>
      </w:r>
    </w:p>
    <w:p w:rsidR="007F38F8" w:rsidRPr="007F38F8" w:rsidRDefault="007F38F8" w:rsidP="007F38F8">
      <w:pPr>
        <w:spacing w:after="0"/>
        <w:ind w:firstLine="708"/>
        <w:jc w:val="both"/>
        <w:rPr>
          <w:rFonts w:ascii="Times New Roman" w:eastAsia="MS Mincho" w:hAnsi="Times New Roman" w:cs="Times New Roman"/>
          <w:i/>
          <w:sz w:val="24"/>
          <w:szCs w:val="24"/>
          <w:lang w:eastAsia="ja-JP"/>
        </w:rPr>
      </w:pPr>
      <w:r w:rsidRPr="007F38F8">
        <w:rPr>
          <w:rFonts w:ascii="Times New Roman" w:eastAsia="MS Mincho" w:hAnsi="Times New Roman" w:cs="Times New Roman"/>
          <w:sz w:val="24"/>
          <w:szCs w:val="24"/>
          <w:lang w:val="en-US" w:eastAsia="ja-JP"/>
        </w:rPr>
        <w:t>M</w:t>
      </w:r>
      <w:r w:rsidRPr="007F38F8">
        <w:rPr>
          <w:rFonts w:ascii="Times New Roman" w:eastAsia="MS Mincho" w:hAnsi="Times New Roman" w:cs="Times New Roman"/>
          <w:sz w:val="24"/>
          <w:szCs w:val="24"/>
          <w:lang w:eastAsia="ja-JP"/>
        </w:rPr>
        <w:t>есто доставки:  г. Уфа ул. Каспийская д. 14.</w:t>
      </w:r>
    </w:p>
    <w:p w:rsidR="007F38F8" w:rsidRPr="007F38F8" w:rsidRDefault="007F38F8" w:rsidP="007F38F8">
      <w:pPr>
        <w:spacing w:after="0"/>
        <w:ind w:firstLine="708"/>
        <w:jc w:val="both"/>
        <w:rPr>
          <w:rFonts w:ascii="Times New Roman" w:hAnsi="Times New Roman" w:cs="Times New Roman"/>
          <w:sz w:val="24"/>
          <w:szCs w:val="24"/>
        </w:rPr>
      </w:pPr>
      <w:r w:rsidRPr="007F38F8">
        <w:rPr>
          <w:rFonts w:ascii="Times New Roman" w:hAnsi="Times New Roman" w:cs="Times New Roman"/>
          <w:sz w:val="24"/>
          <w:szCs w:val="24"/>
        </w:rPr>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7F38F8" w:rsidRPr="007F38F8" w:rsidRDefault="007F38F8" w:rsidP="007F38F8">
      <w:pPr>
        <w:spacing w:after="0"/>
        <w:ind w:firstLine="708"/>
        <w:jc w:val="both"/>
        <w:rPr>
          <w:rFonts w:ascii="Times New Roman" w:hAnsi="Times New Roman" w:cs="Times New Roman"/>
          <w:i/>
          <w:sz w:val="24"/>
          <w:szCs w:val="24"/>
        </w:rPr>
      </w:pPr>
      <w:r w:rsidRPr="007F38F8">
        <w:rPr>
          <w:rFonts w:ascii="Times New Roman" w:hAnsi="Times New Roman" w:cs="Times New Roman"/>
          <w:sz w:val="24"/>
          <w:szCs w:val="24"/>
        </w:rPr>
        <w:t>Поставщик должен предоставить Покупателю следующую документацию на</w:t>
      </w:r>
      <w:r w:rsidRPr="007F38F8">
        <w:rPr>
          <w:rFonts w:ascii="Times New Roman" w:hAnsi="Times New Roman" w:cs="Times New Roman"/>
          <w:i/>
          <w:sz w:val="24"/>
          <w:szCs w:val="24"/>
        </w:rPr>
        <w:t xml:space="preserve"> </w:t>
      </w:r>
      <w:r w:rsidRPr="007F38F8">
        <w:rPr>
          <w:rFonts w:ascii="Times New Roman" w:hAnsi="Times New Roman" w:cs="Times New Roman"/>
          <w:sz w:val="24"/>
          <w:szCs w:val="24"/>
        </w:rPr>
        <w:t>поставленный Товар: паспорт, техническое описание поставляемого товара, инструкция на русском языке, сертификат соответствия стандартам.</w:t>
      </w:r>
    </w:p>
    <w:p w:rsidR="007F38F8" w:rsidRPr="007F38F8" w:rsidRDefault="007F38F8" w:rsidP="007F38F8">
      <w:pPr>
        <w:spacing w:after="0"/>
        <w:ind w:firstLine="708"/>
        <w:jc w:val="both"/>
        <w:rPr>
          <w:rFonts w:ascii="Times New Roman" w:hAnsi="Times New Roman" w:cs="Times New Roman"/>
          <w:i/>
          <w:sz w:val="24"/>
          <w:szCs w:val="24"/>
        </w:rPr>
      </w:pPr>
      <w:r w:rsidRPr="007F38F8">
        <w:rPr>
          <w:rFonts w:ascii="Times New Roman" w:hAnsi="Times New Roman" w:cs="Times New Roman"/>
          <w:sz w:val="24"/>
          <w:szCs w:val="24"/>
        </w:rPr>
        <w:t xml:space="preserve">Во избежание каких-либо разногласий Стороны пришли к соглашению, что течение гарантийного срока на Товар начинается с подписания Акта сдачи-приёмки Товара. </w:t>
      </w:r>
    </w:p>
    <w:p w:rsidR="007F38F8" w:rsidRPr="007F38F8" w:rsidRDefault="007F38F8" w:rsidP="007F38F8">
      <w:pPr>
        <w:spacing w:after="0"/>
        <w:jc w:val="both"/>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ГРАФИК ПОСТАВКИ ТОВАРА</w:t>
      </w:r>
    </w:p>
    <w:p w:rsidR="007F38F8" w:rsidRPr="007F38F8" w:rsidRDefault="007F38F8" w:rsidP="007F38F8">
      <w:pPr>
        <w:spacing w:after="0"/>
        <w:jc w:val="both"/>
        <w:rPr>
          <w:rFonts w:ascii="Times New Roman" w:eastAsia="MS Mincho" w:hAnsi="Times New Roman" w:cs="Times New Roman"/>
          <w:sz w:val="24"/>
          <w:szCs w:val="24"/>
          <w:lang w:eastAsia="ja-JP"/>
        </w:rPr>
      </w:pPr>
    </w:p>
    <w:p w:rsidR="007F38F8" w:rsidRPr="007F38F8" w:rsidRDefault="007F38F8" w:rsidP="007F38F8">
      <w:pPr>
        <w:spacing w:after="0"/>
        <w:ind w:firstLine="709"/>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Доставка товара должна быть осуществлена в срок, указанный в Заявке, но не более 30 календарных дней после подписания сторонами Заказа.</w:t>
      </w:r>
    </w:p>
    <w:p w:rsidR="007F38F8" w:rsidRPr="007F38F8" w:rsidRDefault="007F38F8" w:rsidP="007F38F8">
      <w:pPr>
        <w:spacing w:after="0"/>
        <w:jc w:val="both"/>
        <w:rPr>
          <w:rFonts w:ascii="Times New Roman" w:eastAsia="MS Mincho" w:hAnsi="Times New Roman" w:cs="Times New Roman"/>
          <w:sz w:val="24"/>
          <w:szCs w:val="24"/>
          <w:lang w:eastAsia="ja-JP"/>
        </w:rPr>
      </w:pPr>
    </w:p>
    <w:p w:rsidR="007F38F8" w:rsidRPr="007F38F8" w:rsidRDefault="007F38F8" w:rsidP="007F38F8">
      <w:pPr>
        <w:spacing w:after="0"/>
        <w:jc w:val="both"/>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РЕКВИЗИТЫ И ПОДПИСИ СТОРОН</w:t>
      </w:r>
    </w:p>
    <w:p w:rsidR="007F38F8" w:rsidRPr="007F38F8" w:rsidRDefault="007F38F8" w:rsidP="007F38F8">
      <w:pPr>
        <w:spacing w:after="0"/>
        <w:jc w:val="both"/>
        <w:rPr>
          <w:rFonts w:ascii="Times New Roman" w:eastAsia="MS Mincho" w:hAnsi="Times New Roman" w:cs="Times New Roman"/>
          <w:sz w:val="24"/>
          <w:szCs w:val="24"/>
          <w:lang w:eastAsia="ja-JP"/>
        </w:rPr>
      </w:pPr>
    </w:p>
    <w:tbl>
      <w:tblPr>
        <w:tblW w:w="0" w:type="auto"/>
        <w:tblLook w:val="01E0" w:firstRow="1" w:lastRow="1" w:firstColumn="1" w:lastColumn="1" w:noHBand="0" w:noVBand="0"/>
      </w:tblPr>
      <w:tblGrid>
        <w:gridCol w:w="4675"/>
        <w:gridCol w:w="4680"/>
      </w:tblGrid>
      <w:tr w:rsidR="007F38F8" w:rsidRPr="007F38F8" w:rsidTr="00BE46B6">
        <w:tc>
          <w:tcPr>
            <w:tcW w:w="4785"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Поставщик</w:t>
            </w:r>
          </w:p>
        </w:tc>
        <w:tc>
          <w:tcPr>
            <w:tcW w:w="4786"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Покупатель</w:t>
            </w:r>
          </w:p>
        </w:tc>
      </w:tr>
      <w:tr w:rsidR="007F38F8" w:rsidRPr="007F38F8" w:rsidTr="00BE46B6">
        <w:tc>
          <w:tcPr>
            <w:tcW w:w="4785" w:type="dxa"/>
          </w:tcPr>
          <w:p w:rsidR="007F38F8" w:rsidRPr="007F38F8" w:rsidRDefault="007F38F8" w:rsidP="007F38F8">
            <w:pPr>
              <w:spacing w:after="0"/>
              <w:jc w:val="both"/>
              <w:rPr>
                <w:rFonts w:ascii="Times New Roman" w:eastAsia="MS Mincho" w:hAnsi="Times New Roman" w:cs="Times New Roman"/>
                <w:sz w:val="24"/>
                <w:szCs w:val="24"/>
                <w:lang w:eastAsia="ja-JP"/>
              </w:rPr>
            </w:pPr>
          </w:p>
        </w:tc>
        <w:tc>
          <w:tcPr>
            <w:tcW w:w="4786"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ПАО «Башинформсвязь»</w:t>
            </w:r>
          </w:p>
        </w:tc>
      </w:tr>
      <w:tr w:rsidR="007F38F8" w:rsidRPr="007F38F8" w:rsidTr="00BE46B6">
        <w:tc>
          <w:tcPr>
            <w:tcW w:w="4785" w:type="dxa"/>
          </w:tcPr>
          <w:p w:rsidR="007F38F8" w:rsidRPr="007F38F8" w:rsidRDefault="007F38F8" w:rsidP="007F38F8">
            <w:pPr>
              <w:spacing w:after="0"/>
              <w:jc w:val="both"/>
              <w:rPr>
                <w:rFonts w:ascii="Times New Roman" w:eastAsia="MS Mincho" w:hAnsi="Times New Roman" w:cs="Times New Roman"/>
                <w:sz w:val="24"/>
                <w:szCs w:val="24"/>
                <w:lang w:eastAsia="ja-JP"/>
              </w:rPr>
            </w:pPr>
          </w:p>
        </w:tc>
        <w:tc>
          <w:tcPr>
            <w:tcW w:w="4786" w:type="dxa"/>
          </w:tcPr>
          <w:p w:rsidR="007F38F8" w:rsidRPr="007F38F8" w:rsidRDefault="007F38F8" w:rsidP="007F38F8">
            <w:pPr>
              <w:spacing w:after="0"/>
              <w:jc w:val="both"/>
              <w:rPr>
                <w:rFonts w:ascii="Times New Roman" w:eastAsia="MS Mincho" w:hAnsi="Times New Roman" w:cs="Times New Roman"/>
                <w:sz w:val="24"/>
                <w:szCs w:val="24"/>
                <w:lang w:eastAsia="ja-JP"/>
              </w:rPr>
            </w:pPr>
          </w:p>
        </w:tc>
      </w:tr>
      <w:tr w:rsidR="007F38F8" w:rsidRPr="007F38F8" w:rsidTr="00BE46B6">
        <w:tc>
          <w:tcPr>
            <w:tcW w:w="4785"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________________ / ________________</w:t>
            </w:r>
          </w:p>
        </w:tc>
        <w:tc>
          <w:tcPr>
            <w:tcW w:w="4786"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______________ /Долгоаршинных М.Г.</w:t>
            </w:r>
          </w:p>
        </w:tc>
      </w:tr>
      <w:tr w:rsidR="007F38F8" w:rsidRPr="007F38F8" w:rsidTr="00BE46B6">
        <w:tc>
          <w:tcPr>
            <w:tcW w:w="4785"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м.п.</w:t>
            </w:r>
          </w:p>
        </w:tc>
        <w:tc>
          <w:tcPr>
            <w:tcW w:w="4786"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м.п.</w:t>
            </w:r>
          </w:p>
        </w:tc>
      </w:tr>
    </w:tbl>
    <w:p w:rsidR="007F38F8" w:rsidRPr="007F38F8" w:rsidRDefault="007F38F8" w:rsidP="007F38F8">
      <w:pPr>
        <w:spacing w:after="0"/>
        <w:jc w:val="both"/>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Окончание Формы</w:t>
      </w:r>
    </w:p>
    <w:p w:rsidR="007F38F8" w:rsidRPr="007F38F8" w:rsidRDefault="007F38F8" w:rsidP="007F38F8">
      <w:pPr>
        <w:spacing w:after="0"/>
        <w:jc w:val="center"/>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Форма согласована</w:t>
      </w:r>
    </w:p>
    <w:p w:rsidR="007F38F8" w:rsidRPr="007F38F8" w:rsidRDefault="007F38F8" w:rsidP="007F38F8">
      <w:pPr>
        <w:spacing w:after="0"/>
        <w:jc w:val="both"/>
        <w:rPr>
          <w:rFonts w:ascii="Times New Roman" w:eastAsia="MS Mincho" w:hAnsi="Times New Roman" w:cs="Times New Roman"/>
          <w:sz w:val="24"/>
          <w:szCs w:val="24"/>
          <w:lang w:eastAsia="ja-JP"/>
        </w:rPr>
      </w:pPr>
    </w:p>
    <w:p w:rsidR="007F38F8" w:rsidRPr="007F38F8" w:rsidRDefault="007F38F8" w:rsidP="007F38F8">
      <w:pPr>
        <w:spacing w:after="0"/>
        <w:jc w:val="center"/>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РЕКВИЗИТЫ И ПОДПИСИ СТОРОН</w:t>
      </w:r>
    </w:p>
    <w:p w:rsidR="007F38F8" w:rsidRPr="007F38F8" w:rsidRDefault="007F38F8" w:rsidP="007F38F8">
      <w:pPr>
        <w:spacing w:after="0"/>
        <w:jc w:val="both"/>
        <w:rPr>
          <w:rFonts w:ascii="Times New Roman" w:eastAsia="MS Mincho" w:hAnsi="Times New Roman" w:cs="Times New Roman"/>
          <w:sz w:val="24"/>
          <w:szCs w:val="24"/>
          <w:lang w:eastAsia="ja-JP"/>
        </w:rPr>
      </w:pPr>
    </w:p>
    <w:tbl>
      <w:tblPr>
        <w:tblW w:w="0" w:type="auto"/>
        <w:tblLook w:val="01E0" w:firstRow="1" w:lastRow="1" w:firstColumn="1" w:lastColumn="1" w:noHBand="0" w:noVBand="0"/>
      </w:tblPr>
      <w:tblGrid>
        <w:gridCol w:w="4675"/>
        <w:gridCol w:w="4680"/>
      </w:tblGrid>
      <w:tr w:rsidR="007F38F8" w:rsidRPr="007F38F8" w:rsidTr="00BE46B6">
        <w:tc>
          <w:tcPr>
            <w:tcW w:w="4785"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Поставщик</w:t>
            </w:r>
          </w:p>
        </w:tc>
        <w:tc>
          <w:tcPr>
            <w:tcW w:w="4786"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Покупатель</w:t>
            </w:r>
          </w:p>
        </w:tc>
      </w:tr>
      <w:tr w:rsidR="007F38F8" w:rsidRPr="007F38F8" w:rsidTr="00BE46B6">
        <w:tc>
          <w:tcPr>
            <w:tcW w:w="4785" w:type="dxa"/>
          </w:tcPr>
          <w:p w:rsidR="007F38F8" w:rsidRPr="007F38F8" w:rsidRDefault="007F38F8" w:rsidP="007F38F8">
            <w:pPr>
              <w:spacing w:after="0"/>
              <w:jc w:val="both"/>
              <w:rPr>
                <w:rFonts w:ascii="Times New Roman" w:eastAsia="MS Mincho" w:hAnsi="Times New Roman" w:cs="Times New Roman"/>
                <w:sz w:val="24"/>
                <w:szCs w:val="24"/>
                <w:lang w:eastAsia="ja-JP"/>
              </w:rPr>
            </w:pPr>
          </w:p>
        </w:tc>
        <w:tc>
          <w:tcPr>
            <w:tcW w:w="4786"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ПАО «Башинформсвязь»</w:t>
            </w:r>
          </w:p>
        </w:tc>
      </w:tr>
      <w:tr w:rsidR="007F38F8" w:rsidRPr="007F38F8" w:rsidTr="00BE46B6">
        <w:tc>
          <w:tcPr>
            <w:tcW w:w="4785" w:type="dxa"/>
          </w:tcPr>
          <w:p w:rsidR="007F38F8" w:rsidRPr="007F38F8" w:rsidRDefault="007F38F8" w:rsidP="007F38F8">
            <w:pPr>
              <w:spacing w:after="0"/>
              <w:jc w:val="both"/>
              <w:rPr>
                <w:rFonts w:ascii="Times New Roman" w:eastAsia="MS Mincho" w:hAnsi="Times New Roman" w:cs="Times New Roman"/>
                <w:sz w:val="24"/>
                <w:szCs w:val="24"/>
                <w:lang w:eastAsia="ja-JP"/>
              </w:rPr>
            </w:pPr>
          </w:p>
        </w:tc>
        <w:tc>
          <w:tcPr>
            <w:tcW w:w="4786" w:type="dxa"/>
          </w:tcPr>
          <w:p w:rsidR="007F38F8" w:rsidRPr="007F38F8" w:rsidRDefault="007F38F8" w:rsidP="007F38F8">
            <w:pPr>
              <w:spacing w:after="0"/>
              <w:jc w:val="both"/>
              <w:rPr>
                <w:rFonts w:ascii="Times New Roman" w:eastAsia="MS Mincho" w:hAnsi="Times New Roman" w:cs="Times New Roman"/>
                <w:sz w:val="24"/>
                <w:szCs w:val="24"/>
                <w:lang w:eastAsia="ja-JP"/>
              </w:rPr>
            </w:pPr>
          </w:p>
        </w:tc>
      </w:tr>
      <w:tr w:rsidR="007F38F8" w:rsidRPr="007F38F8" w:rsidTr="00BE46B6">
        <w:tc>
          <w:tcPr>
            <w:tcW w:w="4785"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________________ / ________________</w:t>
            </w:r>
          </w:p>
        </w:tc>
        <w:tc>
          <w:tcPr>
            <w:tcW w:w="4786"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_____________ / Долгоаршинных М.Г._</w:t>
            </w:r>
          </w:p>
        </w:tc>
      </w:tr>
      <w:tr w:rsidR="007F38F8" w:rsidRPr="007F38F8" w:rsidTr="00BE46B6">
        <w:trPr>
          <w:trHeight w:val="80"/>
        </w:trPr>
        <w:tc>
          <w:tcPr>
            <w:tcW w:w="4785"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м.п.</w:t>
            </w:r>
          </w:p>
        </w:tc>
        <w:tc>
          <w:tcPr>
            <w:tcW w:w="4786" w:type="dxa"/>
          </w:tcPr>
          <w:p w:rsidR="007F38F8" w:rsidRPr="007F38F8" w:rsidRDefault="007F38F8" w:rsidP="007F38F8">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м.п.</w:t>
            </w:r>
          </w:p>
        </w:tc>
      </w:tr>
    </w:tbl>
    <w:p w:rsidR="007F38F8" w:rsidRPr="00A56DC0" w:rsidRDefault="007F38F8" w:rsidP="007F38F8">
      <w:pPr>
        <w:suppressAutoHyphens/>
        <w:jc w:val="both"/>
        <w:rPr>
          <w:b/>
          <w:bCs/>
          <w:color w:val="000000"/>
        </w:rPr>
      </w:pPr>
    </w:p>
    <w:p w:rsidR="007F38F8" w:rsidRDefault="007F38F8" w:rsidP="007F38F8"/>
    <w:p w:rsidR="00C505DC" w:rsidRDefault="00C505DC" w:rsidP="006B2AB4">
      <w:pPr>
        <w:outlineLvl w:val="0"/>
        <w:rPr>
          <w:b/>
        </w:rPr>
      </w:pPr>
    </w:p>
    <w:p w:rsidR="007241AA" w:rsidRDefault="007241AA" w:rsidP="006B2AB4">
      <w:pPr>
        <w:outlineLvl w:val="0"/>
        <w:rPr>
          <w:b/>
        </w:rPr>
      </w:pPr>
    </w:p>
    <w:p w:rsidR="007241AA" w:rsidRDefault="007241AA" w:rsidP="006B2AB4">
      <w:pPr>
        <w:outlineLvl w:val="0"/>
        <w:rPr>
          <w:b/>
        </w:rPr>
      </w:pPr>
    </w:p>
    <w:p w:rsidR="007241AA" w:rsidRDefault="007241AA" w:rsidP="006B2AB4">
      <w:pPr>
        <w:outlineLvl w:val="0"/>
        <w:rPr>
          <w:b/>
        </w:rPr>
      </w:pPr>
    </w:p>
    <w:sdt>
      <w:sdtPr>
        <w:id w:val="-610581508"/>
        <w:docPartObj>
          <w:docPartGallery w:val="Cover Pages"/>
          <w:docPartUnique/>
        </w:docPartObj>
      </w:sdtPr>
      <w:sdtEndPr>
        <w:rPr>
          <w:sz w:val="28"/>
          <w:szCs w:val="28"/>
        </w:rPr>
      </w:sdtEndPr>
      <w:sdtContent>
        <w:p w:rsidR="006953EE" w:rsidRPr="00140378" w:rsidRDefault="006953EE" w:rsidP="006953EE">
          <w:pPr>
            <w:spacing w:after="0"/>
            <w:jc w:val="right"/>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Приложение № 3</w:t>
          </w:r>
        </w:p>
        <w:p w:rsidR="006953EE" w:rsidRPr="00140378" w:rsidRDefault="006953EE" w:rsidP="006953EE">
          <w:pPr>
            <w:spacing w:after="0"/>
            <w:jc w:val="right"/>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 xml:space="preserve">к Договору поставки </w:t>
          </w:r>
        </w:p>
        <w:p w:rsidR="006953EE" w:rsidRPr="00140378" w:rsidRDefault="006953EE" w:rsidP="006953EE">
          <w:pPr>
            <w:spacing w:after="0"/>
            <w:jc w:val="right"/>
            <w:rPr>
              <w:rFonts w:ascii="Times New Roman" w:eastAsia="MS Mincho" w:hAnsi="Times New Roman" w:cs="Times New Roman"/>
              <w:sz w:val="24"/>
              <w:szCs w:val="24"/>
              <w:lang w:eastAsia="ja-JP"/>
            </w:rPr>
          </w:pPr>
          <w:r w:rsidRPr="00140378">
            <w:rPr>
              <w:rFonts w:ascii="Times New Roman" w:eastAsia="MS Mincho" w:hAnsi="Times New Roman" w:cs="Times New Roman"/>
              <w:sz w:val="24"/>
              <w:szCs w:val="24"/>
              <w:lang w:eastAsia="ja-JP"/>
            </w:rPr>
            <w:t>№ ____ от «____» ________ 20 ____ г.</w:t>
          </w:r>
        </w:p>
        <w:p w:rsidR="006953EE" w:rsidRDefault="006953EE" w:rsidP="006953EE">
          <w:pPr>
            <w:ind w:left="4820"/>
            <w:jc w:val="center"/>
            <w:rPr>
              <w:sz w:val="28"/>
              <w:szCs w:val="28"/>
            </w:rPr>
          </w:pPr>
          <w:r>
            <w:rPr>
              <w:sz w:val="28"/>
              <w:szCs w:val="28"/>
            </w:rPr>
            <w:t xml:space="preserve"> «____» _____________ 20___ г.</w:t>
          </w:r>
        </w:p>
        <w:p w:rsidR="006953EE" w:rsidRDefault="006953EE" w:rsidP="006953EE">
          <w:pPr>
            <w:ind w:left="4820"/>
            <w:rPr>
              <w:color w:val="0070C0"/>
            </w:rPr>
          </w:pPr>
        </w:p>
        <w:p w:rsidR="006953EE" w:rsidRPr="008945F8" w:rsidRDefault="006953EE" w:rsidP="006953EE">
          <w:pPr>
            <w:rPr>
              <w:color w:val="0070C0"/>
            </w:rPr>
          </w:pPr>
        </w:p>
        <w:tbl>
          <w:tblPr>
            <w:tblpPr w:leftFromText="187" w:rightFromText="187" w:horzAnchor="margin" w:tblpXSpec="center" w:tblpY="2881"/>
            <w:tblW w:w="4214" w:type="pct"/>
            <w:tblBorders>
              <w:left w:val="single" w:sz="12" w:space="0" w:color="5B9BD5" w:themeColor="accent1"/>
            </w:tblBorders>
            <w:tblCellMar>
              <w:left w:w="144" w:type="dxa"/>
              <w:right w:w="115" w:type="dxa"/>
            </w:tblCellMar>
            <w:tblLook w:val="04A0" w:firstRow="1" w:lastRow="0" w:firstColumn="1" w:lastColumn="0" w:noHBand="0" w:noVBand="1"/>
          </w:tblPr>
          <w:tblGrid>
            <w:gridCol w:w="7872"/>
          </w:tblGrid>
          <w:tr w:rsidR="006953EE" w:rsidTr="00BE46B6">
            <w:sdt>
              <w:sdtPr>
                <w:rPr>
                  <w:color w:val="2E74B5" w:themeColor="accent1" w:themeShade="BF"/>
                  <w:sz w:val="24"/>
                  <w:szCs w:val="24"/>
                </w:rPr>
                <w:alias w:val="Организация"/>
                <w:id w:val="13406915"/>
                <w:dataBinding w:prefixMappings="xmlns:ns0='http://schemas.openxmlformats.org/officeDocument/2006/extended-properties'" w:xpath="/ns0:Properties[1]/ns0:Company[1]" w:storeItemID="{6668398D-A668-4E3E-A5EB-62B293D839F1}"/>
                <w:text/>
              </w:sdtPr>
              <w:sdtEndPr/>
              <w:sdtContent>
                <w:tc>
                  <w:tcPr>
                    <w:tcW w:w="8349" w:type="dxa"/>
                    <w:tcMar>
                      <w:top w:w="216" w:type="dxa"/>
                      <w:left w:w="115" w:type="dxa"/>
                      <w:bottom w:w="216" w:type="dxa"/>
                      <w:right w:w="115" w:type="dxa"/>
                    </w:tcMar>
                  </w:tcPr>
                  <w:p w:rsidR="006953EE" w:rsidRDefault="006953EE" w:rsidP="00BE46B6">
                    <w:pPr>
                      <w:pStyle w:val="afff1"/>
                      <w:rPr>
                        <w:color w:val="2E74B5" w:themeColor="accent1" w:themeShade="BF"/>
                        <w:sz w:val="24"/>
                      </w:rPr>
                    </w:pPr>
                    <w:r>
                      <w:rPr>
                        <w:color w:val="2E74B5" w:themeColor="accent1" w:themeShade="BF"/>
                        <w:sz w:val="24"/>
                        <w:szCs w:val="24"/>
                      </w:rPr>
                      <w:t>BIS</w:t>
                    </w:r>
                  </w:p>
                </w:tc>
              </w:sdtContent>
            </w:sdt>
          </w:tr>
          <w:tr w:rsidR="006953EE" w:rsidTr="00BE46B6">
            <w:tc>
              <w:tcPr>
                <w:tcW w:w="8349" w:type="dxa"/>
              </w:tcPr>
              <w:sdt>
                <w:sdtPr>
                  <w:rPr>
                    <w:rFonts w:asciiTheme="majorHAnsi" w:eastAsiaTheme="majorEastAsia" w:hAnsiTheme="majorHAnsi" w:cstheme="majorBidi"/>
                    <w:color w:val="5B9BD5" w:themeColor="accent1"/>
                    <w:sz w:val="88"/>
                    <w:szCs w:val="88"/>
                  </w:rPr>
                  <w:alias w:val="Название"/>
                  <w:id w:val="13406919"/>
                  <w:dataBinding w:prefixMappings="xmlns:ns0='http://schemas.openxmlformats.org/package/2006/metadata/core-properties' xmlns:ns1='http://purl.org/dc/elements/1.1/'" w:xpath="/ns0:coreProperties[1]/ns1:title[1]" w:storeItemID="{6C3C8BC8-F283-45AE-878A-BAB7291924A1}"/>
                  <w:text/>
                </w:sdtPr>
                <w:sdtEndPr/>
                <w:sdtContent>
                  <w:p w:rsidR="006953EE" w:rsidRDefault="002D3134" w:rsidP="00BE46B6">
                    <w:pPr>
                      <w:pStyle w:val="afff1"/>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Технические требования к малопарному кабелю для сетей абонентского доступа ШПД и ТфОП</w:t>
                    </w:r>
                  </w:p>
                </w:sdtContent>
              </w:sdt>
            </w:tc>
          </w:tr>
          <w:tr w:rsidR="006953EE" w:rsidTr="00BE46B6">
            <w:tc>
              <w:tcPr>
                <w:tcW w:w="8349" w:type="dxa"/>
                <w:tcMar>
                  <w:top w:w="216" w:type="dxa"/>
                  <w:left w:w="115" w:type="dxa"/>
                  <w:bottom w:w="216" w:type="dxa"/>
                  <w:right w:w="115" w:type="dxa"/>
                </w:tcMar>
              </w:tcPr>
              <w:p w:rsidR="006953EE" w:rsidRDefault="006953EE" w:rsidP="00BE46B6">
                <w:pPr>
                  <w:pStyle w:val="afff1"/>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16"/>
          </w:tblGrid>
          <w:tr w:rsidR="006953EE" w:rsidTr="00BE46B6">
            <w:trPr>
              <w:trHeight w:val="1060"/>
            </w:trPr>
            <w:tc>
              <w:tcPr>
                <w:tcW w:w="7221" w:type="dxa"/>
                <w:tcMar>
                  <w:top w:w="216" w:type="dxa"/>
                  <w:left w:w="115" w:type="dxa"/>
                  <w:bottom w:w="216" w:type="dxa"/>
                  <w:right w:w="115" w:type="dxa"/>
                </w:tcMar>
              </w:tcPr>
              <w:sdt>
                <w:sdtPr>
                  <w:rPr>
                    <w:color w:val="5B9BD5" w:themeColor="accent1"/>
                    <w:sz w:val="28"/>
                    <w:szCs w:val="28"/>
                  </w:rPr>
                  <w:alias w:val="Автор"/>
                  <w:id w:val="13406928"/>
                  <w:dataBinding w:prefixMappings="xmlns:ns0='http://schemas.openxmlformats.org/package/2006/metadata/core-properties' xmlns:ns1='http://purl.org/dc/elements/1.1/'" w:xpath="/ns0:coreProperties[1]/ns1:creator[1]" w:storeItemID="{6C3C8BC8-F283-45AE-878A-BAB7291924A1}"/>
                  <w:text/>
                </w:sdtPr>
                <w:sdtEndPr/>
                <w:sdtContent>
                  <w:p w:rsidR="006953EE" w:rsidRDefault="006953EE" w:rsidP="00BE46B6">
                    <w:pPr>
                      <w:pStyle w:val="afff1"/>
                      <w:rPr>
                        <w:color w:val="5B9BD5" w:themeColor="accent1"/>
                        <w:sz w:val="28"/>
                        <w:szCs w:val="28"/>
                      </w:rPr>
                    </w:pPr>
                    <w:r>
                      <w:rPr>
                        <w:color w:val="5B9BD5" w:themeColor="accent1"/>
                        <w:sz w:val="28"/>
                        <w:szCs w:val="28"/>
                      </w:rPr>
                      <w:t>Уфа</w:t>
                    </w:r>
                  </w:p>
                </w:sdtContent>
              </w:sdt>
              <w:sdt>
                <w:sdtPr>
                  <w:rPr>
                    <w:color w:val="5B9BD5" w:themeColor="accent1"/>
                    <w:sz w:val="28"/>
                    <w:szCs w:val="28"/>
                  </w:rPr>
                  <w:alias w:val="Дата"/>
                  <w:tag w:val="Дата"/>
                  <w:id w:val="13406932"/>
                  <w:dataBinding w:prefixMappings="xmlns:ns0='http://schemas.microsoft.com/office/2006/coverPageProps'" w:xpath="/ns0:CoverPageProperties[1]/ns0:PublishDate[1]" w:storeItemID="{55AF091B-3C7A-41E3-B477-F2FDAA23CFDA}"/>
                  <w:date w:fullDate="2017-11-01T00:00:00Z">
                    <w:dateFormat w:val="d.M.yyyy"/>
                    <w:lid w:val="ru-RU"/>
                    <w:storeMappedDataAs w:val="dateTime"/>
                    <w:calendar w:val="gregorian"/>
                  </w:date>
                </w:sdtPr>
                <w:sdtEndPr/>
                <w:sdtContent>
                  <w:p w:rsidR="006953EE" w:rsidRDefault="006953EE" w:rsidP="00BE46B6">
                    <w:pPr>
                      <w:pStyle w:val="afff1"/>
                      <w:rPr>
                        <w:color w:val="5B9BD5" w:themeColor="accent1"/>
                        <w:sz w:val="28"/>
                        <w:szCs w:val="28"/>
                      </w:rPr>
                    </w:pPr>
                    <w:r>
                      <w:rPr>
                        <w:color w:val="5B9BD5" w:themeColor="accent1"/>
                        <w:sz w:val="28"/>
                        <w:szCs w:val="28"/>
                      </w:rPr>
                      <w:t>1.11.2017</w:t>
                    </w:r>
                  </w:p>
                </w:sdtContent>
              </w:sdt>
              <w:p w:rsidR="006953EE" w:rsidRDefault="006953EE" w:rsidP="00BE46B6">
                <w:pPr>
                  <w:pStyle w:val="afff1"/>
                  <w:rPr>
                    <w:color w:val="5B9BD5" w:themeColor="accent1"/>
                  </w:rPr>
                </w:pPr>
              </w:p>
            </w:tc>
          </w:tr>
        </w:tbl>
        <w:p w:rsidR="006953EE" w:rsidRDefault="006953EE" w:rsidP="006953EE">
          <w:pPr>
            <w:rPr>
              <w:sz w:val="28"/>
              <w:szCs w:val="28"/>
            </w:rPr>
          </w:pPr>
          <w:r>
            <w:rPr>
              <w:sz w:val="28"/>
              <w:szCs w:val="28"/>
            </w:rPr>
            <w:br w:type="page"/>
          </w:r>
        </w:p>
      </w:sdtContent>
    </w:sdt>
    <w:sdt>
      <w:sdtPr>
        <w:rPr>
          <w:rFonts w:asciiTheme="minorHAnsi" w:eastAsiaTheme="minorHAnsi" w:hAnsiTheme="minorHAnsi" w:cstheme="minorBidi"/>
          <w:b w:val="0"/>
          <w:bCs w:val="0"/>
          <w:color w:val="auto"/>
          <w:sz w:val="22"/>
          <w:szCs w:val="22"/>
          <w:lang w:eastAsia="en-US"/>
        </w:rPr>
        <w:id w:val="982576656"/>
        <w:docPartObj>
          <w:docPartGallery w:val="Table of Contents"/>
          <w:docPartUnique/>
        </w:docPartObj>
      </w:sdtPr>
      <w:sdtEndPr>
        <w:rPr>
          <w:rFonts w:ascii="Times New Roman" w:hAnsi="Times New Roman" w:cs="Times New Roman"/>
          <w:sz w:val="24"/>
          <w:szCs w:val="24"/>
        </w:rPr>
      </w:sdtEndPr>
      <w:sdtContent>
        <w:p w:rsidR="006953EE" w:rsidRDefault="006953EE" w:rsidP="006953EE">
          <w:pPr>
            <w:pStyle w:val="aff5"/>
            <w:numPr>
              <w:ilvl w:val="0"/>
              <w:numId w:val="39"/>
            </w:numPr>
          </w:pPr>
          <w:r>
            <w:t>Оглавление</w:t>
          </w:r>
        </w:p>
        <w:p w:rsidR="006953EE" w:rsidRPr="006953EE" w:rsidRDefault="006953EE" w:rsidP="006953EE">
          <w:pPr>
            <w:pStyle w:val="12"/>
            <w:rPr>
              <w:rFonts w:eastAsiaTheme="minorEastAsia"/>
              <w:noProof/>
              <w:sz w:val="22"/>
            </w:rPr>
          </w:pPr>
          <w:r w:rsidRPr="006953EE">
            <w:fldChar w:fldCharType="begin"/>
          </w:r>
          <w:r w:rsidRPr="006953EE">
            <w:instrText xml:space="preserve"> TOC \o "1-3" \h \z \u </w:instrText>
          </w:r>
          <w:r w:rsidRPr="006953EE">
            <w:fldChar w:fldCharType="separate"/>
          </w:r>
          <w:hyperlink w:anchor="_Toc497299268" w:history="1">
            <w:r w:rsidRPr="006953EE">
              <w:rPr>
                <w:rStyle w:val="a3"/>
                <w:noProof/>
                <w:sz w:val="22"/>
              </w:rPr>
              <w:t>1.</w:t>
            </w:r>
            <w:r w:rsidRPr="006953EE">
              <w:rPr>
                <w:rFonts w:eastAsiaTheme="minorEastAsia"/>
                <w:noProof/>
                <w:sz w:val="22"/>
              </w:rPr>
              <w:tab/>
            </w:r>
            <w:r>
              <w:rPr>
                <w:rStyle w:val="a3"/>
                <w:noProof/>
                <w:sz w:val="22"/>
              </w:rPr>
              <w:t>ОГЛАВЛЕНИЕ</w:t>
            </w:r>
            <w:r w:rsidRPr="006953EE">
              <w:rPr>
                <w:noProof/>
                <w:webHidden/>
                <w:sz w:val="22"/>
              </w:rPr>
              <w:tab/>
            </w:r>
          </w:hyperlink>
        </w:p>
        <w:p w:rsidR="006953EE" w:rsidRPr="006953EE" w:rsidRDefault="002D3134" w:rsidP="006953EE">
          <w:pPr>
            <w:pStyle w:val="12"/>
            <w:rPr>
              <w:rFonts w:eastAsiaTheme="minorEastAsia"/>
              <w:noProof/>
              <w:sz w:val="22"/>
            </w:rPr>
          </w:pPr>
          <w:hyperlink w:anchor="_Toc497299269" w:history="1">
            <w:r w:rsidR="006953EE" w:rsidRPr="006953EE">
              <w:rPr>
                <w:rStyle w:val="a3"/>
                <w:noProof/>
                <w:sz w:val="22"/>
              </w:rPr>
              <w:t>2.</w:t>
            </w:r>
            <w:r w:rsidR="006953EE" w:rsidRPr="006953EE">
              <w:rPr>
                <w:rFonts w:eastAsiaTheme="minorEastAsia"/>
                <w:noProof/>
                <w:sz w:val="22"/>
              </w:rPr>
              <w:tab/>
            </w:r>
            <w:r w:rsidR="006953EE" w:rsidRPr="006953EE">
              <w:rPr>
                <w:rStyle w:val="a3"/>
                <w:noProof/>
                <w:sz w:val="22"/>
              </w:rPr>
              <w:t>НАЗНАЧЕНИЕ</w:t>
            </w:r>
            <w:r w:rsidR="006953EE" w:rsidRPr="006953EE">
              <w:rPr>
                <w:noProof/>
                <w:webHidden/>
                <w:sz w:val="22"/>
              </w:rPr>
              <w:tab/>
            </w:r>
          </w:hyperlink>
        </w:p>
        <w:p w:rsidR="006953EE" w:rsidRPr="006953EE" w:rsidRDefault="002D3134" w:rsidP="006953EE">
          <w:pPr>
            <w:pStyle w:val="12"/>
            <w:rPr>
              <w:rFonts w:eastAsiaTheme="minorEastAsia"/>
              <w:noProof/>
              <w:sz w:val="22"/>
            </w:rPr>
          </w:pPr>
          <w:hyperlink w:anchor="_Toc497299270" w:history="1">
            <w:r w:rsidR="006953EE" w:rsidRPr="006953EE">
              <w:rPr>
                <w:rStyle w:val="a3"/>
                <w:noProof/>
                <w:sz w:val="22"/>
              </w:rPr>
              <w:t>3.</w:t>
            </w:r>
            <w:r w:rsidR="006953EE" w:rsidRPr="006953EE">
              <w:rPr>
                <w:rFonts w:eastAsiaTheme="minorEastAsia"/>
                <w:noProof/>
                <w:sz w:val="22"/>
              </w:rPr>
              <w:tab/>
            </w:r>
            <w:r w:rsidR="006953EE" w:rsidRPr="006953EE">
              <w:rPr>
                <w:rStyle w:val="a3"/>
                <w:noProof/>
                <w:sz w:val="22"/>
              </w:rPr>
              <w:t>ОБЩИЕ ПОЛОЖЕНИЯ</w:t>
            </w:r>
            <w:r w:rsidR="006953EE" w:rsidRPr="006953EE">
              <w:rPr>
                <w:noProof/>
                <w:webHidden/>
                <w:sz w:val="22"/>
              </w:rPr>
              <w:tab/>
            </w:r>
          </w:hyperlink>
        </w:p>
        <w:p w:rsidR="006953EE" w:rsidRPr="006953EE" w:rsidRDefault="002D3134" w:rsidP="006953EE">
          <w:pPr>
            <w:pStyle w:val="12"/>
            <w:rPr>
              <w:rFonts w:eastAsiaTheme="minorEastAsia"/>
              <w:noProof/>
              <w:sz w:val="22"/>
            </w:rPr>
          </w:pPr>
          <w:hyperlink w:anchor="_Toc497299271" w:history="1">
            <w:r w:rsidR="006953EE" w:rsidRPr="006953EE">
              <w:rPr>
                <w:rStyle w:val="a3"/>
                <w:noProof/>
                <w:sz w:val="22"/>
              </w:rPr>
              <w:t>4.</w:t>
            </w:r>
            <w:r w:rsidR="006953EE" w:rsidRPr="006953EE">
              <w:rPr>
                <w:rFonts w:eastAsiaTheme="minorEastAsia"/>
                <w:noProof/>
                <w:sz w:val="22"/>
              </w:rPr>
              <w:tab/>
            </w:r>
            <w:r w:rsidR="006953EE" w:rsidRPr="006953EE">
              <w:rPr>
                <w:rStyle w:val="a3"/>
                <w:noProof/>
                <w:sz w:val="22"/>
              </w:rPr>
              <w:t>ТРЕБОВАНИЯ К АБОНЕНТСКОМУ КАБЕЛЮ (АК)</w:t>
            </w:r>
            <w:r w:rsidR="006953EE" w:rsidRPr="006953EE">
              <w:rPr>
                <w:noProof/>
                <w:webHidden/>
                <w:sz w:val="22"/>
              </w:rPr>
              <w:tab/>
            </w:r>
          </w:hyperlink>
        </w:p>
        <w:p w:rsidR="006953EE" w:rsidRPr="006953EE" w:rsidRDefault="002D3134" w:rsidP="006953EE">
          <w:pPr>
            <w:pStyle w:val="12"/>
            <w:rPr>
              <w:rFonts w:eastAsiaTheme="minorEastAsia"/>
              <w:noProof/>
              <w:sz w:val="22"/>
            </w:rPr>
          </w:pPr>
          <w:hyperlink w:anchor="_Toc497299272" w:history="1">
            <w:r w:rsidR="006953EE" w:rsidRPr="006953EE">
              <w:rPr>
                <w:rStyle w:val="a3"/>
                <w:noProof/>
                <w:sz w:val="22"/>
              </w:rPr>
              <w:t>5.</w:t>
            </w:r>
            <w:r w:rsidR="006953EE" w:rsidRPr="006953EE">
              <w:rPr>
                <w:rFonts w:eastAsiaTheme="minorEastAsia"/>
                <w:noProof/>
                <w:sz w:val="22"/>
              </w:rPr>
              <w:tab/>
            </w:r>
            <w:r w:rsidR="006953EE" w:rsidRPr="006953EE">
              <w:rPr>
                <w:rStyle w:val="a3"/>
                <w:noProof/>
                <w:sz w:val="22"/>
              </w:rPr>
              <w:t>ТРЕБОВАНИЯ К ЭЛЕКТРИЧЕСКИМ И ПЕРЕДАТОЧНЫМ ХАРАКТЕРИСТИКАМ</w:t>
            </w:r>
            <w:r w:rsidR="006953EE" w:rsidRPr="006953EE">
              <w:rPr>
                <w:noProof/>
                <w:webHidden/>
                <w:sz w:val="22"/>
              </w:rPr>
              <w:tab/>
            </w:r>
          </w:hyperlink>
        </w:p>
        <w:p w:rsidR="006953EE" w:rsidRPr="006953EE" w:rsidRDefault="002D3134" w:rsidP="006953EE">
          <w:pPr>
            <w:pStyle w:val="12"/>
            <w:rPr>
              <w:rFonts w:eastAsiaTheme="minorEastAsia"/>
              <w:noProof/>
              <w:sz w:val="22"/>
            </w:rPr>
          </w:pPr>
          <w:hyperlink w:anchor="_Toc497299273" w:history="1">
            <w:r w:rsidR="006953EE" w:rsidRPr="006953EE">
              <w:rPr>
                <w:rStyle w:val="a3"/>
                <w:noProof/>
                <w:sz w:val="22"/>
              </w:rPr>
              <w:t>6.</w:t>
            </w:r>
            <w:r w:rsidR="006953EE" w:rsidRPr="006953EE">
              <w:rPr>
                <w:rFonts w:eastAsiaTheme="minorEastAsia"/>
                <w:noProof/>
                <w:sz w:val="22"/>
              </w:rPr>
              <w:tab/>
            </w:r>
            <w:r w:rsidR="006953EE" w:rsidRPr="006953EE">
              <w:rPr>
                <w:rStyle w:val="a3"/>
                <w:noProof/>
                <w:sz w:val="22"/>
              </w:rPr>
              <w:t>ТРЕБОВАНИЯ К МЕХАНИЧЕСКИМ ПАРАМЕТРАМ</w:t>
            </w:r>
            <w:r w:rsidR="006953EE" w:rsidRPr="006953EE">
              <w:rPr>
                <w:noProof/>
                <w:webHidden/>
                <w:sz w:val="22"/>
              </w:rPr>
              <w:tab/>
            </w:r>
          </w:hyperlink>
        </w:p>
        <w:p w:rsidR="006953EE" w:rsidRPr="006953EE" w:rsidRDefault="002D3134" w:rsidP="006953EE">
          <w:pPr>
            <w:pStyle w:val="12"/>
            <w:rPr>
              <w:rFonts w:eastAsiaTheme="minorEastAsia"/>
              <w:noProof/>
              <w:sz w:val="22"/>
            </w:rPr>
          </w:pPr>
          <w:hyperlink w:anchor="_Toc497299274" w:history="1">
            <w:r w:rsidR="006953EE" w:rsidRPr="006953EE">
              <w:rPr>
                <w:rStyle w:val="a3"/>
                <w:noProof/>
                <w:sz w:val="22"/>
              </w:rPr>
              <w:t>7.</w:t>
            </w:r>
            <w:r w:rsidR="006953EE" w:rsidRPr="006953EE">
              <w:rPr>
                <w:rFonts w:eastAsiaTheme="minorEastAsia"/>
                <w:noProof/>
                <w:sz w:val="22"/>
              </w:rPr>
              <w:tab/>
            </w:r>
            <w:r w:rsidR="006953EE" w:rsidRPr="006953EE">
              <w:rPr>
                <w:rStyle w:val="a3"/>
                <w:noProof/>
                <w:sz w:val="22"/>
              </w:rPr>
              <w:t>ТРЕБОВАНИЕ СТОЙКОСТИ К ВНЕШНИМ ВОЗДЕЙСТВУЮЩИМ ФАКТОРАМ</w:t>
            </w:r>
            <w:r w:rsidR="006953EE" w:rsidRPr="006953EE">
              <w:rPr>
                <w:noProof/>
                <w:webHidden/>
                <w:sz w:val="22"/>
              </w:rPr>
              <w:tab/>
            </w:r>
          </w:hyperlink>
        </w:p>
        <w:p w:rsidR="006953EE" w:rsidRPr="006953EE" w:rsidRDefault="002D3134" w:rsidP="006953EE">
          <w:pPr>
            <w:pStyle w:val="12"/>
            <w:rPr>
              <w:rFonts w:eastAsiaTheme="minorEastAsia"/>
              <w:noProof/>
              <w:sz w:val="22"/>
            </w:rPr>
          </w:pPr>
          <w:hyperlink w:anchor="_Toc497299275" w:history="1">
            <w:r w:rsidR="006953EE" w:rsidRPr="006953EE">
              <w:rPr>
                <w:rStyle w:val="a3"/>
                <w:noProof/>
                <w:sz w:val="22"/>
              </w:rPr>
              <w:t>8.</w:t>
            </w:r>
            <w:r w:rsidR="006953EE" w:rsidRPr="006953EE">
              <w:rPr>
                <w:rFonts w:eastAsiaTheme="minorEastAsia"/>
                <w:noProof/>
                <w:sz w:val="22"/>
              </w:rPr>
              <w:tab/>
            </w:r>
            <w:r w:rsidR="006953EE" w:rsidRPr="006953EE">
              <w:rPr>
                <w:rStyle w:val="a3"/>
                <w:noProof/>
                <w:sz w:val="22"/>
              </w:rPr>
              <w:t>ТРЕБОВАНИЯ К МАРКИРОВКЕ</w:t>
            </w:r>
            <w:r w:rsidR="006953EE" w:rsidRPr="006953EE">
              <w:rPr>
                <w:noProof/>
                <w:webHidden/>
                <w:sz w:val="22"/>
              </w:rPr>
              <w:tab/>
            </w:r>
          </w:hyperlink>
        </w:p>
        <w:p w:rsidR="006953EE" w:rsidRPr="006953EE" w:rsidRDefault="002D3134" w:rsidP="006953EE">
          <w:pPr>
            <w:pStyle w:val="12"/>
            <w:rPr>
              <w:rFonts w:eastAsiaTheme="minorEastAsia"/>
              <w:noProof/>
              <w:sz w:val="22"/>
            </w:rPr>
          </w:pPr>
          <w:hyperlink w:anchor="_Toc497299276" w:history="1">
            <w:r w:rsidR="006953EE" w:rsidRPr="006953EE">
              <w:rPr>
                <w:rStyle w:val="a3"/>
                <w:noProof/>
                <w:sz w:val="22"/>
              </w:rPr>
              <w:t>9.</w:t>
            </w:r>
            <w:r w:rsidR="006953EE" w:rsidRPr="006953EE">
              <w:rPr>
                <w:rFonts w:eastAsiaTheme="minorEastAsia"/>
                <w:noProof/>
                <w:sz w:val="22"/>
              </w:rPr>
              <w:tab/>
            </w:r>
            <w:r w:rsidR="006953EE" w:rsidRPr="006953EE">
              <w:rPr>
                <w:rStyle w:val="a3"/>
                <w:noProof/>
                <w:sz w:val="22"/>
              </w:rPr>
              <w:t>ТРЕБОВАНИЯ К ПРОИЗВОДИТЕЛЮ</w:t>
            </w:r>
            <w:r w:rsidR="006953EE" w:rsidRPr="006953EE">
              <w:rPr>
                <w:noProof/>
                <w:webHidden/>
                <w:sz w:val="22"/>
              </w:rPr>
              <w:tab/>
            </w:r>
          </w:hyperlink>
        </w:p>
        <w:p w:rsidR="006953EE" w:rsidRPr="006953EE" w:rsidRDefault="002D3134" w:rsidP="006953EE">
          <w:pPr>
            <w:pStyle w:val="12"/>
            <w:rPr>
              <w:rFonts w:eastAsiaTheme="minorEastAsia"/>
              <w:noProof/>
              <w:sz w:val="22"/>
            </w:rPr>
          </w:pPr>
          <w:hyperlink w:anchor="_Toc497299277" w:history="1">
            <w:r w:rsidR="006953EE" w:rsidRPr="006953EE">
              <w:rPr>
                <w:rStyle w:val="a3"/>
                <w:noProof/>
                <w:sz w:val="22"/>
              </w:rPr>
              <w:t>10.</w:t>
            </w:r>
            <w:r w:rsidR="006953EE" w:rsidRPr="006953EE">
              <w:rPr>
                <w:rFonts w:eastAsiaTheme="minorEastAsia"/>
                <w:noProof/>
                <w:sz w:val="22"/>
              </w:rPr>
              <w:tab/>
            </w:r>
            <w:r w:rsidR="006953EE" w:rsidRPr="006953EE">
              <w:rPr>
                <w:rStyle w:val="a3"/>
                <w:noProof/>
                <w:sz w:val="22"/>
              </w:rPr>
              <w:t>ТРЕБОВАНИЯ БЕЗОПАСНОСТИ И ОХРАНЫ ОКРУЖАЮЩЕЙ СРЕДЫ</w:t>
            </w:r>
            <w:r w:rsidR="006953EE" w:rsidRPr="006953EE">
              <w:rPr>
                <w:noProof/>
                <w:webHidden/>
                <w:sz w:val="22"/>
              </w:rPr>
              <w:tab/>
            </w:r>
          </w:hyperlink>
        </w:p>
        <w:p w:rsidR="006953EE" w:rsidRPr="006953EE" w:rsidRDefault="002D3134" w:rsidP="006953EE">
          <w:pPr>
            <w:pStyle w:val="12"/>
            <w:rPr>
              <w:rFonts w:eastAsiaTheme="minorEastAsia"/>
              <w:noProof/>
              <w:sz w:val="22"/>
            </w:rPr>
          </w:pPr>
          <w:hyperlink w:anchor="_Toc497299278" w:history="1">
            <w:r w:rsidR="006953EE" w:rsidRPr="006953EE">
              <w:rPr>
                <w:rStyle w:val="a3"/>
                <w:noProof/>
                <w:sz w:val="22"/>
              </w:rPr>
              <w:t>11.</w:t>
            </w:r>
            <w:r w:rsidR="006953EE" w:rsidRPr="006953EE">
              <w:rPr>
                <w:rFonts w:eastAsiaTheme="minorEastAsia"/>
                <w:noProof/>
                <w:sz w:val="22"/>
              </w:rPr>
              <w:tab/>
            </w:r>
            <w:r w:rsidR="006953EE" w:rsidRPr="006953EE">
              <w:rPr>
                <w:rStyle w:val="a3"/>
                <w:noProof/>
                <w:sz w:val="22"/>
              </w:rPr>
              <w:t>ТРЕБОВАНИЯ НАДЕЖНОСТИ</w:t>
            </w:r>
            <w:r w:rsidR="006953EE" w:rsidRPr="006953EE">
              <w:rPr>
                <w:noProof/>
                <w:webHidden/>
                <w:sz w:val="22"/>
              </w:rPr>
              <w:tab/>
            </w:r>
          </w:hyperlink>
        </w:p>
        <w:p w:rsidR="006953EE" w:rsidRPr="006953EE" w:rsidRDefault="002D3134" w:rsidP="006953EE">
          <w:pPr>
            <w:pStyle w:val="12"/>
            <w:rPr>
              <w:rFonts w:eastAsiaTheme="minorEastAsia"/>
              <w:noProof/>
              <w:sz w:val="22"/>
            </w:rPr>
          </w:pPr>
          <w:hyperlink w:anchor="_Toc497299279" w:history="1">
            <w:r w:rsidR="006953EE" w:rsidRPr="006953EE">
              <w:rPr>
                <w:rStyle w:val="a3"/>
                <w:noProof/>
                <w:sz w:val="22"/>
              </w:rPr>
              <w:t>12.</w:t>
            </w:r>
            <w:r w:rsidR="006953EE" w:rsidRPr="006953EE">
              <w:rPr>
                <w:rFonts w:eastAsiaTheme="minorEastAsia"/>
                <w:noProof/>
                <w:sz w:val="22"/>
              </w:rPr>
              <w:tab/>
            </w:r>
            <w:r w:rsidR="006953EE" w:rsidRPr="006953EE">
              <w:rPr>
                <w:rStyle w:val="a3"/>
                <w:noProof/>
                <w:sz w:val="22"/>
              </w:rPr>
              <w:t>ТРЕБОВАНИЯ К УПАКОВКЕ</w:t>
            </w:r>
            <w:r w:rsidR="006953EE" w:rsidRPr="006953EE">
              <w:rPr>
                <w:noProof/>
                <w:webHidden/>
                <w:sz w:val="22"/>
              </w:rPr>
              <w:tab/>
            </w:r>
          </w:hyperlink>
        </w:p>
        <w:p w:rsidR="006953EE" w:rsidRPr="006953EE" w:rsidRDefault="002D3134" w:rsidP="006953EE">
          <w:pPr>
            <w:pStyle w:val="12"/>
            <w:rPr>
              <w:rFonts w:eastAsiaTheme="minorEastAsia"/>
              <w:noProof/>
              <w:sz w:val="22"/>
            </w:rPr>
          </w:pPr>
          <w:hyperlink w:anchor="_Toc497299280" w:history="1">
            <w:r w:rsidR="006953EE" w:rsidRPr="006953EE">
              <w:rPr>
                <w:rStyle w:val="a3"/>
                <w:noProof/>
                <w:sz w:val="22"/>
              </w:rPr>
              <w:t>13.</w:t>
            </w:r>
            <w:r w:rsidR="006953EE" w:rsidRPr="006953EE">
              <w:rPr>
                <w:rFonts w:eastAsiaTheme="minorEastAsia"/>
                <w:noProof/>
                <w:sz w:val="22"/>
              </w:rPr>
              <w:tab/>
            </w:r>
            <w:r w:rsidR="006953EE" w:rsidRPr="006953EE">
              <w:rPr>
                <w:rStyle w:val="a3"/>
                <w:noProof/>
                <w:sz w:val="22"/>
              </w:rPr>
              <w:t>ТРЕБОВАНИЯ К ПОСТАВЛЯЕМОМУ ТОВАРУ</w:t>
            </w:r>
            <w:r w:rsidR="006953EE" w:rsidRPr="006953EE">
              <w:rPr>
                <w:noProof/>
                <w:webHidden/>
                <w:sz w:val="22"/>
              </w:rPr>
              <w:tab/>
            </w:r>
          </w:hyperlink>
        </w:p>
        <w:p w:rsidR="006953EE" w:rsidRPr="006953EE" w:rsidRDefault="002D3134" w:rsidP="006953EE">
          <w:pPr>
            <w:pStyle w:val="12"/>
            <w:rPr>
              <w:rFonts w:eastAsiaTheme="minorEastAsia"/>
              <w:noProof/>
              <w:sz w:val="22"/>
            </w:rPr>
          </w:pPr>
          <w:hyperlink w:anchor="_Toc497299281" w:history="1">
            <w:r w:rsidR="006953EE" w:rsidRPr="006953EE">
              <w:rPr>
                <w:rStyle w:val="a3"/>
                <w:noProof/>
                <w:sz w:val="22"/>
              </w:rPr>
              <w:t>14.</w:t>
            </w:r>
            <w:r w:rsidR="006953EE" w:rsidRPr="006953EE">
              <w:rPr>
                <w:rFonts w:eastAsiaTheme="minorEastAsia"/>
                <w:noProof/>
                <w:sz w:val="22"/>
              </w:rPr>
              <w:tab/>
            </w:r>
            <w:r w:rsidR="006953EE" w:rsidRPr="006953EE">
              <w:rPr>
                <w:rStyle w:val="a3"/>
                <w:noProof/>
                <w:sz w:val="22"/>
              </w:rPr>
              <w:t>ТРЕБОВАНИЯ К УСЛОВИЯМ ТРАНСПОРТИРОВКИ</w:t>
            </w:r>
            <w:r w:rsidR="006953EE" w:rsidRPr="006953EE">
              <w:rPr>
                <w:noProof/>
                <w:webHidden/>
                <w:sz w:val="22"/>
              </w:rPr>
              <w:tab/>
            </w:r>
          </w:hyperlink>
        </w:p>
        <w:p w:rsidR="006953EE" w:rsidRPr="006953EE" w:rsidRDefault="006953EE" w:rsidP="006953EE">
          <w:pPr>
            <w:rPr>
              <w:rFonts w:ascii="Times New Roman" w:hAnsi="Times New Roman" w:cs="Times New Roman"/>
              <w:sz w:val="24"/>
              <w:szCs w:val="24"/>
            </w:rPr>
          </w:pPr>
          <w:r w:rsidRPr="006953EE">
            <w:rPr>
              <w:rFonts w:ascii="Times New Roman" w:hAnsi="Times New Roman" w:cs="Times New Roman"/>
              <w:b/>
              <w:bCs/>
              <w:sz w:val="24"/>
              <w:szCs w:val="24"/>
            </w:rPr>
            <w:fldChar w:fldCharType="end"/>
          </w:r>
        </w:p>
      </w:sdtContent>
    </w:sdt>
    <w:p w:rsidR="006953EE" w:rsidRPr="006953EE" w:rsidRDefault="006953EE" w:rsidP="006953EE">
      <w:pPr>
        <w:jc w:val="center"/>
        <w:rPr>
          <w:rFonts w:ascii="Times New Roman" w:hAnsi="Times New Roman" w:cs="Times New Roman"/>
          <w:sz w:val="24"/>
          <w:szCs w:val="24"/>
        </w:rPr>
      </w:pPr>
    </w:p>
    <w:p w:rsidR="006953EE" w:rsidRPr="006953EE" w:rsidRDefault="006953EE" w:rsidP="006953EE">
      <w:pPr>
        <w:rPr>
          <w:rFonts w:ascii="Times New Roman" w:hAnsi="Times New Roman" w:cs="Times New Roman"/>
          <w:sz w:val="24"/>
          <w:szCs w:val="24"/>
        </w:rPr>
      </w:pPr>
      <w:r w:rsidRPr="006953EE">
        <w:rPr>
          <w:rFonts w:ascii="Times New Roman" w:hAnsi="Times New Roman" w:cs="Times New Roman"/>
          <w:sz w:val="24"/>
          <w:szCs w:val="24"/>
        </w:rPr>
        <w:br w:type="page"/>
      </w:r>
    </w:p>
    <w:p w:rsidR="006953EE" w:rsidRPr="006953EE" w:rsidRDefault="006953EE" w:rsidP="006953EE">
      <w:pPr>
        <w:rPr>
          <w:rFonts w:ascii="Times New Roman" w:hAnsi="Times New Roman" w:cs="Times New Roman"/>
          <w:sz w:val="24"/>
          <w:szCs w:val="24"/>
        </w:rPr>
      </w:pPr>
    </w:p>
    <w:p w:rsidR="006953EE" w:rsidRPr="006953EE" w:rsidRDefault="006953EE" w:rsidP="006953EE">
      <w:pPr>
        <w:pStyle w:val="1"/>
        <w:numPr>
          <w:ilvl w:val="0"/>
          <w:numId w:val="15"/>
        </w:numPr>
        <w:spacing w:before="240"/>
        <w:rPr>
          <w:rFonts w:ascii="Times New Roman" w:hAnsi="Times New Roman"/>
          <w:sz w:val="24"/>
          <w:szCs w:val="24"/>
        </w:rPr>
      </w:pPr>
      <w:bookmarkStart w:id="126" w:name="_Toc497299269"/>
      <w:r w:rsidRPr="006953EE">
        <w:rPr>
          <w:rFonts w:ascii="Times New Roman" w:hAnsi="Times New Roman"/>
          <w:sz w:val="24"/>
          <w:szCs w:val="24"/>
        </w:rPr>
        <w:t>НАЗНАЧЕНИЕ</w:t>
      </w:r>
      <w:bookmarkEnd w:id="126"/>
    </w:p>
    <w:p w:rsidR="006953EE" w:rsidRPr="006953EE" w:rsidRDefault="006953EE" w:rsidP="006953EE">
      <w:pPr>
        <w:spacing w:line="276" w:lineRule="auto"/>
        <w:ind w:firstLine="709"/>
        <w:jc w:val="both"/>
        <w:rPr>
          <w:rFonts w:ascii="Times New Roman" w:hAnsi="Times New Roman" w:cs="Times New Roman"/>
          <w:sz w:val="24"/>
          <w:szCs w:val="24"/>
        </w:rPr>
      </w:pPr>
      <w:r w:rsidRPr="006953EE">
        <w:rPr>
          <w:rFonts w:ascii="Times New Roman" w:hAnsi="Times New Roman" w:cs="Times New Roman"/>
          <w:sz w:val="24"/>
          <w:szCs w:val="24"/>
        </w:rPr>
        <w:t xml:space="preserve">Настоящий документ содержит требования к малопарному медному кабелю, предназначенному для инсталляций линий связи сетей доступа в сегменте B2B/B2G/B2C. </w:t>
      </w:r>
    </w:p>
    <w:p w:rsidR="006953EE" w:rsidRPr="006953EE" w:rsidRDefault="006953EE" w:rsidP="006953EE">
      <w:pPr>
        <w:spacing w:line="276" w:lineRule="auto"/>
        <w:ind w:firstLine="709"/>
        <w:jc w:val="both"/>
        <w:rPr>
          <w:rFonts w:ascii="Times New Roman" w:hAnsi="Times New Roman" w:cs="Times New Roman"/>
          <w:sz w:val="24"/>
          <w:szCs w:val="24"/>
        </w:rPr>
      </w:pPr>
      <w:r w:rsidRPr="006953EE">
        <w:rPr>
          <w:rFonts w:ascii="Times New Roman" w:hAnsi="Times New Roman" w:cs="Times New Roman"/>
          <w:sz w:val="24"/>
          <w:szCs w:val="24"/>
        </w:rPr>
        <w:t>Настоящие требования являются обязательными для поставщиков кабеля в ПАО «Башинформсвязь».</w:t>
      </w:r>
    </w:p>
    <w:p w:rsidR="006953EE" w:rsidRPr="006953EE" w:rsidRDefault="006953EE" w:rsidP="006953EE">
      <w:pPr>
        <w:pStyle w:val="1"/>
        <w:numPr>
          <w:ilvl w:val="0"/>
          <w:numId w:val="15"/>
        </w:numPr>
        <w:spacing w:before="240"/>
        <w:rPr>
          <w:rFonts w:ascii="Times New Roman" w:hAnsi="Times New Roman"/>
          <w:sz w:val="24"/>
          <w:szCs w:val="24"/>
        </w:rPr>
      </w:pPr>
      <w:bookmarkStart w:id="127" w:name="_Toc497299270"/>
      <w:r w:rsidRPr="006953EE">
        <w:rPr>
          <w:rFonts w:ascii="Times New Roman" w:hAnsi="Times New Roman"/>
          <w:sz w:val="24"/>
          <w:szCs w:val="24"/>
        </w:rPr>
        <w:t>ОБЩИЕ ПОЛОЖЕНИЯ</w:t>
      </w:r>
      <w:bookmarkEnd w:id="127"/>
    </w:p>
    <w:p w:rsidR="006953EE" w:rsidRPr="006953EE" w:rsidRDefault="006953EE" w:rsidP="006953EE">
      <w:pPr>
        <w:pStyle w:val="a4"/>
        <w:numPr>
          <w:ilvl w:val="1"/>
          <w:numId w:val="15"/>
        </w:numPr>
        <w:spacing w:after="160"/>
        <w:ind w:left="858"/>
        <w:jc w:val="both"/>
      </w:pPr>
      <w:r w:rsidRPr="006953EE">
        <w:t>Нормативные ссылки</w:t>
      </w:r>
    </w:p>
    <w:p w:rsidR="006953EE" w:rsidRPr="006953EE" w:rsidRDefault="006953EE" w:rsidP="006953EE">
      <w:pPr>
        <w:pStyle w:val="Default"/>
        <w:autoSpaceDE/>
        <w:autoSpaceDN/>
        <w:adjustRightInd/>
        <w:spacing w:after="160"/>
        <w:ind w:left="432"/>
        <w:contextualSpacing/>
        <w:jc w:val="both"/>
      </w:pPr>
      <w:r w:rsidRPr="006953EE">
        <w:t xml:space="preserve">В данных Требованиях использованы ссылки на следующие документы: </w:t>
      </w:r>
    </w:p>
    <w:p w:rsidR="006953EE" w:rsidRPr="006953EE" w:rsidRDefault="006953EE" w:rsidP="006953EE">
      <w:pPr>
        <w:pStyle w:val="Default"/>
        <w:numPr>
          <w:ilvl w:val="0"/>
          <w:numId w:val="38"/>
        </w:numPr>
        <w:jc w:val="both"/>
        <w:rPr>
          <w:color w:val="auto"/>
        </w:rPr>
      </w:pPr>
      <w:r w:rsidRPr="006953EE">
        <w:rPr>
          <w:color w:val="auto"/>
        </w:rPr>
        <w:t>ГОСТ Р 54429-2011 Кабели связи симметричные для цифровых систем передачи. Общие технические условия</w:t>
      </w:r>
    </w:p>
    <w:p w:rsidR="006953EE" w:rsidRPr="006953EE" w:rsidRDefault="006953EE" w:rsidP="006953EE">
      <w:pPr>
        <w:pStyle w:val="a4"/>
        <w:numPr>
          <w:ilvl w:val="0"/>
          <w:numId w:val="38"/>
        </w:numPr>
        <w:spacing w:after="160"/>
        <w:jc w:val="both"/>
      </w:pPr>
      <w:r w:rsidRPr="006953EE">
        <w:t xml:space="preserve"> ГОСТ Р 53538-2009 многопарные кабели с медными жилами для цепей широкополосного доступа</w:t>
      </w:r>
    </w:p>
    <w:p w:rsidR="006953EE" w:rsidRPr="006953EE" w:rsidRDefault="006953EE" w:rsidP="006953EE">
      <w:pPr>
        <w:pStyle w:val="a4"/>
        <w:numPr>
          <w:ilvl w:val="0"/>
          <w:numId w:val="38"/>
        </w:numPr>
        <w:spacing w:after="160"/>
        <w:jc w:val="both"/>
      </w:pPr>
      <w:r w:rsidRPr="006953EE">
        <w:t>ГОСТ 12.2.007.0—75 Система стандартов безопасности труда. Изделия электротехнические. Общие требования безопасности</w:t>
      </w:r>
    </w:p>
    <w:p w:rsidR="006953EE" w:rsidRPr="006953EE" w:rsidRDefault="006953EE" w:rsidP="006953EE">
      <w:pPr>
        <w:pStyle w:val="a4"/>
        <w:numPr>
          <w:ilvl w:val="0"/>
          <w:numId w:val="38"/>
        </w:numPr>
        <w:spacing w:after="160"/>
        <w:jc w:val="both"/>
      </w:pPr>
      <w:r w:rsidRPr="006953EE">
        <w:t>ГОСТ 20.57.406—81 Комплексная система контроля качества. Изделия электронной техники, квантовой электроники и электротехнические. Методы испытаний</w:t>
      </w:r>
    </w:p>
    <w:p w:rsidR="006953EE" w:rsidRPr="006953EE" w:rsidRDefault="006953EE" w:rsidP="006953EE">
      <w:pPr>
        <w:pStyle w:val="a4"/>
        <w:numPr>
          <w:ilvl w:val="0"/>
          <w:numId w:val="38"/>
        </w:numPr>
        <w:spacing w:after="160"/>
        <w:jc w:val="both"/>
      </w:pPr>
      <w:r w:rsidRPr="006953EE">
        <w:t>ГОСТ 618—73 Фольга алюминиевая для технических целей. Технические условия</w:t>
      </w:r>
    </w:p>
    <w:p w:rsidR="006953EE" w:rsidRPr="006953EE" w:rsidRDefault="006953EE" w:rsidP="006953EE">
      <w:pPr>
        <w:pStyle w:val="a4"/>
        <w:numPr>
          <w:ilvl w:val="0"/>
          <w:numId w:val="38"/>
        </w:numPr>
        <w:spacing w:after="160"/>
        <w:jc w:val="both"/>
      </w:pPr>
      <w:r w:rsidRPr="006953EE">
        <w:t>ГОСТ 2990—78 Кабели, провода и шнуры. Методы испытания напряжением</w:t>
      </w:r>
    </w:p>
    <w:p w:rsidR="006953EE" w:rsidRPr="006953EE" w:rsidRDefault="006953EE" w:rsidP="006953EE">
      <w:pPr>
        <w:pStyle w:val="a4"/>
        <w:numPr>
          <w:ilvl w:val="0"/>
          <w:numId w:val="38"/>
        </w:numPr>
        <w:spacing w:after="160"/>
        <w:jc w:val="both"/>
      </w:pPr>
      <w:r w:rsidRPr="006953EE">
        <w:t>ГОСТ 3062—80 Канат одинарной свивки типа ЛК-0 конструкции 1 × 7 (1 + 6). Сортамент</w:t>
      </w:r>
    </w:p>
    <w:p w:rsidR="006953EE" w:rsidRPr="006953EE" w:rsidRDefault="006953EE" w:rsidP="006953EE">
      <w:pPr>
        <w:pStyle w:val="a4"/>
        <w:numPr>
          <w:ilvl w:val="0"/>
          <w:numId w:val="38"/>
        </w:numPr>
        <w:spacing w:after="160"/>
        <w:jc w:val="both"/>
      </w:pPr>
      <w:r w:rsidRPr="006953EE">
        <w:t>ГОСТ 3345—76 Кабели, провода и шнуры. Метод определения электрического сопротивления изоляции</w:t>
      </w:r>
    </w:p>
    <w:p w:rsidR="006953EE" w:rsidRPr="006953EE" w:rsidRDefault="006953EE" w:rsidP="006953EE">
      <w:pPr>
        <w:pStyle w:val="a4"/>
        <w:numPr>
          <w:ilvl w:val="0"/>
          <w:numId w:val="38"/>
        </w:numPr>
        <w:spacing w:after="160"/>
        <w:jc w:val="both"/>
      </w:pPr>
      <w:r w:rsidRPr="006953EE">
        <w:t>ГОСТ 5960—72 Пластикат поливинилхлоридный для изоляции и защитных оболочек проводов и кабелей. Технические условия</w:t>
      </w:r>
    </w:p>
    <w:p w:rsidR="006953EE" w:rsidRPr="006953EE" w:rsidRDefault="006953EE" w:rsidP="006953EE">
      <w:pPr>
        <w:pStyle w:val="a4"/>
        <w:numPr>
          <w:ilvl w:val="0"/>
          <w:numId w:val="38"/>
        </w:numPr>
        <w:spacing w:after="160"/>
        <w:jc w:val="both"/>
      </w:pPr>
      <w:r w:rsidRPr="006953EE">
        <w:t>ГОСТ 7006—72 Покровы защитные кабелей. Конструкция и типы, технические требования и методы испытаний</w:t>
      </w:r>
    </w:p>
    <w:p w:rsidR="006953EE" w:rsidRPr="006953EE" w:rsidRDefault="006953EE" w:rsidP="006953EE">
      <w:pPr>
        <w:pStyle w:val="a4"/>
        <w:numPr>
          <w:ilvl w:val="0"/>
          <w:numId w:val="38"/>
        </w:numPr>
        <w:spacing w:after="160"/>
        <w:jc w:val="both"/>
      </w:pPr>
      <w:r w:rsidRPr="006953EE">
        <w:t>ГОСТ 7229—76 Кабели, провода и шнуры. Метод определения электрического сопротивления токопроводящих жил и проводников</w:t>
      </w:r>
    </w:p>
    <w:p w:rsidR="006953EE" w:rsidRPr="006953EE" w:rsidRDefault="006953EE" w:rsidP="006953EE">
      <w:pPr>
        <w:pStyle w:val="a4"/>
        <w:numPr>
          <w:ilvl w:val="0"/>
          <w:numId w:val="38"/>
        </w:numPr>
        <w:spacing w:after="160"/>
        <w:jc w:val="both"/>
      </w:pPr>
      <w:r w:rsidRPr="006953EE">
        <w:t>ГОСТ 10354—82 Пленка полиэтиленовая. Технические условия</w:t>
      </w:r>
    </w:p>
    <w:p w:rsidR="006953EE" w:rsidRPr="006953EE" w:rsidRDefault="006953EE" w:rsidP="006953EE">
      <w:pPr>
        <w:pStyle w:val="a4"/>
        <w:numPr>
          <w:ilvl w:val="0"/>
          <w:numId w:val="38"/>
        </w:numPr>
        <w:spacing w:after="160"/>
        <w:jc w:val="both"/>
      </w:pPr>
      <w:r w:rsidRPr="006953EE">
        <w:t>ГОСТ 10446—80 (</w:t>
      </w:r>
      <w:r w:rsidRPr="006953EE">
        <w:rPr>
          <w:lang w:val="en-US"/>
        </w:rPr>
        <w:t>ISO</w:t>
      </w:r>
      <w:r w:rsidRPr="006953EE">
        <w:t xml:space="preserve"> 6892—84) Проволока. Метод испытания на растяжение</w:t>
      </w:r>
    </w:p>
    <w:p w:rsidR="006953EE" w:rsidRPr="006953EE" w:rsidRDefault="006953EE" w:rsidP="006953EE">
      <w:pPr>
        <w:pStyle w:val="a4"/>
        <w:numPr>
          <w:ilvl w:val="0"/>
          <w:numId w:val="38"/>
        </w:numPr>
        <w:spacing w:after="160"/>
        <w:jc w:val="both"/>
      </w:pPr>
      <w:r w:rsidRPr="006953EE">
        <w:t>ГОСТ 11262—80 Пластмассы. Метод испытания на растяжение</w:t>
      </w:r>
    </w:p>
    <w:p w:rsidR="006953EE" w:rsidRPr="006953EE" w:rsidRDefault="006953EE" w:rsidP="006953EE">
      <w:pPr>
        <w:pStyle w:val="a4"/>
        <w:numPr>
          <w:ilvl w:val="0"/>
          <w:numId w:val="38"/>
        </w:numPr>
        <w:spacing w:after="160"/>
        <w:jc w:val="both"/>
      </w:pPr>
      <w:r w:rsidRPr="006953EE">
        <w:t>ГОСТ 12177—79 Кабели, провода и шнуры. Методы проверки конструкции</w:t>
      </w:r>
    </w:p>
    <w:p w:rsidR="006953EE" w:rsidRPr="006953EE" w:rsidRDefault="006953EE" w:rsidP="006953EE">
      <w:pPr>
        <w:pStyle w:val="a4"/>
        <w:ind w:left="432"/>
        <w:jc w:val="both"/>
      </w:pPr>
    </w:p>
    <w:p w:rsidR="006953EE" w:rsidRPr="006953EE" w:rsidRDefault="006953EE" w:rsidP="006953EE">
      <w:pPr>
        <w:pStyle w:val="a4"/>
        <w:numPr>
          <w:ilvl w:val="1"/>
          <w:numId w:val="15"/>
        </w:numPr>
        <w:spacing w:after="160"/>
        <w:ind w:left="858"/>
        <w:jc w:val="both"/>
      </w:pPr>
      <w:r w:rsidRPr="006953EE">
        <w:t>Термины, определения и сокращения</w:t>
      </w:r>
    </w:p>
    <w:p w:rsidR="006953EE" w:rsidRPr="006953EE" w:rsidRDefault="006953EE" w:rsidP="006953EE">
      <w:pPr>
        <w:pStyle w:val="a4"/>
        <w:numPr>
          <w:ilvl w:val="0"/>
          <w:numId w:val="38"/>
        </w:numPr>
        <w:spacing w:after="160"/>
        <w:jc w:val="both"/>
      </w:pPr>
      <w:r w:rsidRPr="006953EE">
        <w:t>Або</w:t>
      </w:r>
      <w:r w:rsidR="00F65702">
        <w:t>нентский кабель (АК) - малопарн</w:t>
      </w:r>
      <w:r w:rsidRPr="006953EE">
        <w:t>ый кабель для сетей абонентского доступа ШПД и ТфОП</w:t>
      </w:r>
    </w:p>
    <w:p w:rsidR="006953EE" w:rsidRPr="006953EE" w:rsidRDefault="006953EE" w:rsidP="006953EE">
      <w:pPr>
        <w:pStyle w:val="a4"/>
        <w:numPr>
          <w:ilvl w:val="0"/>
          <w:numId w:val="38"/>
        </w:numPr>
        <w:spacing w:after="160"/>
        <w:jc w:val="both"/>
      </w:pPr>
      <w:r w:rsidRPr="006953EE">
        <w:t>Производитель - завод-изготовитель кабеля</w:t>
      </w:r>
    </w:p>
    <w:p w:rsidR="006953EE" w:rsidRPr="006953EE" w:rsidRDefault="006953EE" w:rsidP="006953EE">
      <w:pPr>
        <w:pStyle w:val="a4"/>
        <w:numPr>
          <w:ilvl w:val="0"/>
          <w:numId w:val="38"/>
        </w:numPr>
        <w:spacing w:after="160"/>
        <w:jc w:val="both"/>
      </w:pPr>
      <w:r w:rsidRPr="006953EE">
        <w:t>Поставщик - предприятие, предлагающее к поставке смежную продукцию, описанную в настоящих требованиях;</w:t>
      </w:r>
    </w:p>
    <w:p w:rsidR="006953EE" w:rsidRPr="006953EE" w:rsidRDefault="006953EE" w:rsidP="006953EE">
      <w:pPr>
        <w:pStyle w:val="a4"/>
        <w:numPr>
          <w:ilvl w:val="0"/>
          <w:numId w:val="38"/>
        </w:numPr>
        <w:spacing w:after="160"/>
        <w:jc w:val="both"/>
      </w:pPr>
      <w:r w:rsidRPr="006953EE">
        <w:t>Заказчик - ПАО «Башинформсвязь»</w:t>
      </w:r>
    </w:p>
    <w:p w:rsidR="006953EE" w:rsidRPr="006953EE" w:rsidRDefault="006953EE" w:rsidP="006953EE">
      <w:pPr>
        <w:pStyle w:val="a4"/>
        <w:numPr>
          <w:ilvl w:val="0"/>
          <w:numId w:val="38"/>
        </w:numPr>
        <w:spacing w:after="160"/>
        <w:jc w:val="both"/>
      </w:pPr>
      <w:r w:rsidRPr="006953EE">
        <w:t>Строительная длина - в поставке (позиция поставки) неразрывная длина одной упаковки, бухты АК, которая поставляется.</w:t>
      </w:r>
    </w:p>
    <w:p w:rsidR="006953EE" w:rsidRPr="006953EE" w:rsidRDefault="006953EE" w:rsidP="006953EE">
      <w:pPr>
        <w:pStyle w:val="a4"/>
        <w:numPr>
          <w:ilvl w:val="0"/>
          <w:numId w:val="38"/>
        </w:numPr>
        <w:spacing w:after="160"/>
        <w:jc w:val="both"/>
      </w:pPr>
      <w:r w:rsidRPr="006953EE">
        <w:t>Минимально допустимая длина (м) - неразрывная длина АК, заказываемая к поставке на одной</w:t>
      </w:r>
    </w:p>
    <w:p w:rsidR="006953EE" w:rsidRPr="006953EE" w:rsidRDefault="006953EE" w:rsidP="006953EE">
      <w:pPr>
        <w:pStyle w:val="a4"/>
        <w:numPr>
          <w:ilvl w:val="0"/>
          <w:numId w:val="38"/>
        </w:numPr>
        <w:spacing w:after="160"/>
        <w:jc w:val="both"/>
      </w:pPr>
      <w:r w:rsidRPr="006953EE">
        <w:t>упаковке (барабане) в рамках поставки (позиции поставки).</w:t>
      </w:r>
    </w:p>
    <w:p w:rsidR="006953EE" w:rsidRPr="006953EE" w:rsidRDefault="006953EE" w:rsidP="006953EE">
      <w:pPr>
        <w:pStyle w:val="a4"/>
        <w:ind w:left="432"/>
        <w:jc w:val="both"/>
      </w:pPr>
    </w:p>
    <w:p w:rsidR="006953EE" w:rsidRPr="006953EE" w:rsidRDefault="006953EE" w:rsidP="006953EE">
      <w:pPr>
        <w:pStyle w:val="1"/>
        <w:numPr>
          <w:ilvl w:val="0"/>
          <w:numId w:val="15"/>
        </w:numPr>
        <w:spacing w:before="240"/>
        <w:rPr>
          <w:rFonts w:ascii="Times New Roman" w:hAnsi="Times New Roman"/>
          <w:sz w:val="24"/>
          <w:szCs w:val="24"/>
        </w:rPr>
      </w:pPr>
      <w:r w:rsidRPr="006953EE">
        <w:rPr>
          <w:rFonts w:ascii="Times New Roman" w:hAnsi="Times New Roman"/>
          <w:sz w:val="24"/>
          <w:szCs w:val="24"/>
        </w:rPr>
        <w:tab/>
      </w:r>
      <w:r w:rsidRPr="006953EE">
        <w:rPr>
          <w:rFonts w:ascii="Times New Roman" w:hAnsi="Times New Roman"/>
          <w:sz w:val="24"/>
          <w:szCs w:val="24"/>
        </w:rPr>
        <w:tab/>
      </w:r>
      <w:bookmarkStart w:id="128" w:name="_Toc497299271"/>
      <w:r w:rsidRPr="006953EE">
        <w:rPr>
          <w:rFonts w:ascii="Times New Roman" w:hAnsi="Times New Roman"/>
          <w:sz w:val="24"/>
          <w:szCs w:val="24"/>
        </w:rPr>
        <w:t>ТРЕБОВАНИЯ К АБОНЕНТСКОМУ КАБЕЛЮ (АК)</w:t>
      </w:r>
      <w:bookmarkEnd w:id="128"/>
    </w:p>
    <w:p w:rsidR="006953EE" w:rsidRPr="006953EE" w:rsidRDefault="006953EE" w:rsidP="006953EE">
      <w:pPr>
        <w:pStyle w:val="a4"/>
        <w:numPr>
          <w:ilvl w:val="1"/>
          <w:numId w:val="15"/>
        </w:numPr>
        <w:spacing w:after="160"/>
        <w:ind w:left="858"/>
        <w:jc w:val="both"/>
      </w:pPr>
      <w:r w:rsidRPr="006953EE">
        <w:t>Требования по назначению</w:t>
      </w:r>
    </w:p>
    <w:p w:rsidR="006953EE" w:rsidRPr="006953EE" w:rsidRDefault="006953EE" w:rsidP="006953EE">
      <w:pPr>
        <w:pStyle w:val="a4"/>
        <w:numPr>
          <w:ilvl w:val="2"/>
          <w:numId w:val="15"/>
        </w:numPr>
        <w:spacing w:after="160"/>
        <w:jc w:val="both"/>
      </w:pPr>
      <w:r w:rsidRPr="006953EE">
        <w:t xml:space="preserve">АК предназначен для эксплуатации в местных сетях связи. </w:t>
      </w:r>
    </w:p>
    <w:p w:rsidR="006953EE" w:rsidRPr="006953EE" w:rsidRDefault="006953EE" w:rsidP="006953EE">
      <w:pPr>
        <w:pStyle w:val="a4"/>
        <w:numPr>
          <w:ilvl w:val="2"/>
          <w:numId w:val="15"/>
        </w:numPr>
        <w:spacing w:after="160"/>
        <w:jc w:val="both"/>
      </w:pPr>
      <w:r w:rsidRPr="006953EE">
        <w:t>Области применения: распределительные участки, абонентская проводка при организации подключений широкополосного доступа и традиционной телефонной связи</w:t>
      </w:r>
      <w:r w:rsidRPr="006953EE" w:rsidDel="000B7823">
        <w:t xml:space="preserve"> </w:t>
      </w:r>
      <w:r w:rsidRPr="006953EE">
        <w:t>на городских, корпоративных и сельских сетях связи.</w:t>
      </w:r>
    </w:p>
    <w:p w:rsidR="006953EE" w:rsidRPr="006953EE" w:rsidRDefault="006953EE" w:rsidP="006953EE">
      <w:pPr>
        <w:pStyle w:val="a4"/>
        <w:numPr>
          <w:ilvl w:val="1"/>
          <w:numId w:val="15"/>
        </w:numPr>
        <w:spacing w:after="160"/>
        <w:ind w:left="858"/>
        <w:jc w:val="both"/>
      </w:pPr>
      <w:r w:rsidRPr="006953EE">
        <w:t>Требования к конструкции</w:t>
      </w:r>
    </w:p>
    <w:p w:rsidR="006953EE" w:rsidRPr="006953EE" w:rsidRDefault="006953EE" w:rsidP="006953EE">
      <w:pPr>
        <w:pStyle w:val="a4"/>
        <w:numPr>
          <w:ilvl w:val="2"/>
          <w:numId w:val="15"/>
        </w:numPr>
        <w:spacing w:after="160"/>
        <w:jc w:val="both"/>
      </w:pPr>
      <w:r w:rsidRPr="006953EE">
        <w:t xml:space="preserve">Кабель должен иметь 2 или 4 токопроводящие, однопроволочные жилы, покрытые изоляцией и заключенные в общую внешнюю оболочку. Для подвеса АК должен иметь грузонесущий трос. </w:t>
      </w:r>
    </w:p>
    <w:p w:rsidR="006953EE" w:rsidRPr="006953EE" w:rsidRDefault="006953EE" w:rsidP="006953EE">
      <w:pPr>
        <w:pStyle w:val="a4"/>
      </w:pPr>
      <w:r w:rsidRPr="006953EE">
        <w:tab/>
        <w:t xml:space="preserve">Токопроводящие жилы из медной мягкой круглой проволоки согласно ТУ 16-705.492-2005 диаметром 0,52 ±0,02мм. </w:t>
      </w:r>
    </w:p>
    <w:p w:rsidR="006953EE" w:rsidRPr="006953EE" w:rsidRDefault="006953EE" w:rsidP="006953EE">
      <w:pPr>
        <w:pStyle w:val="a4"/>
        <w:numPr>
          <w:ilvl w:val="2"/>
          <w:numId w:val="15"/>
        </w:numPr>
        <w:spacing w:after="160"/>
        <w:jc w:val="both"/>
      </w:pPr>
      <w:r w:rsidRPr="006953EE">
        <w:t>Поверх каждой токопроводящей жилы должна быть концентрично наложена сплошная изоляция из термостабилизированного полимерного материала в соответствии с ГОСТ 16336-2013. Толщина изоляционной оболочки токопроводящих жил должна соответствовать указанной в таблице (Таблица 4.2.3.).</w:t>
      </w:r>
    </w:p>
    <w:p w:rsidR="006953EE" w:rsidRPr="006953EE" w:rsidRDefault="006953EE" w:rsidP="006953EE">
      <w:pPr>
        <w:pStyle w:val="a4"/>
        <w:ind w:left="1224"/>
        <w:jc w:val="right"/>
      </w:pPr>
      <w:r w:rsidRPr="006953EE">
        <w:t>Таблица 4.2.3.</w:t>
      </w:r>
    </w:p>
    <w:p w:rsidR="006953EE" w:rsidRPr="006953EE" w:rsidRDefault="006953EE" w:rsidP="006953EE">
      <w:pPr>
        <w:pStyle w:val="a4"/>
        <w:ind w:left="1224"/>
        <w:jc w:val="right"/>
      </w:pPr>
    </w:p>
    <w:tbl>
      <w:tblPr>
        <w:tblStyle w:val="ac"/>
        <w:tblW w:w="8694" w:type="dxa"/>
        <w:tblInd w:w="1225" w:type="dxa"/>
        <w:tblLook w:val="04A0" w:firstRow="1" w:lastRow="0" w:firstColumn="1" w:lastColumn="0" w:noHBand="0" w:noVBand="1"/>
      </w:tblPr>
      <w:tblGrid>
        <w:gridCol w:w="2032"/>
        <w:gridCol w:w="3118"/>
        <w:gridCol w:w="3544"/>
      </w:tblGrid>
      <w:tr w:rsidR="006953EE" w:rsidRPr="006953EE" w:rsidTr="00BE46B6">
        <w:tc>
          <w:tcPr>
            <w:tcW w:w="2032" w:type="dxa"/>
            <w:vMerge w:val="restart"/>
            <w:vAlign w:val="center"/>
          </w:tcPr>
          <w:p w:rsidR="006953EE" w:rsidRPr="006953EE" w:rsidRDefault="006953EE" w:rsidP="00BE46B6">
            <w:pPr>
              <w:pStyle w:val="a4"/>
              <w:ind w:left="0"/>
              <w:jc w:val="center"/>
            </w:pPr>
            <w:r w:rsidRPr="006953EE">
              <w:t>Диаметр жил</w:t>
            </w:r>
          </w:p>
          <w:p w:rsidR="006953EE" w:rsidRPr="006953EE" w:rsidRDefault="006953EE" w:rsidP="00BE46B6">
            <w:pPr>
              <w:pStyle w:val="a4"/>
              <w:ind w:left="0"/>
              <w:jc w:val="center"/>
            </w:pPr>
          </w:p>
        </w:tc>
        <w:tc>
          <w:tcPr>
            <w:tcW w:w="6662" w:type="dxa"/>
            <w:gridSpan w:val="2"/>
            <w:vAlign w:val="center"/>
          </w:tcPr>
          <w:p w:rsidR="006953EE" w:rsidRPr="006953EE" w:rsidRDefault="006953EE" w:rsidP="00BE46B6">
            <w:pPr>
              <w:pStyle w:val="a4"/>
              <w:ind w:left="0"/>
              <w:jc w:val="center"/>
            </w:pPr>
            <w:r w:rsidRPr="006953EE">
              <w:t>Толщина изоляции жил кабеля, мм</w:t>
            </w:r>
          </w:p>
        </w:tc>
      </w:tr>
      <w:tr w:rsidR="006953EE" w:rsidRPr="006953EE" w:rsidTr="00BE46B6">
        <w:tc>
          <w:tcPr>
            <w:tcW w:w="2032" w:type="dxa"/>
            <w:vMerge/>
            <w:vAlign w:val="center"/>
          </w:tcPr>
          <w:p w:rsidR="006953EE" w:rsidRPr="006953EE" w:rsidRDefault="006953EE" w:rsidP="00BE46B6">
            <w:pPr>
              <w:pStyle w:val="a4"/>
              <w:ind w:left="0"/>
              <w:jc w:val="center"/>
            </w:pPr>
          </w:p>
        </w:tc>
        <w:tc>
          <w:tcPr>
            <w:tcW w:w="3118" w:type="dxa"/>
            <w:vAlign w:val="center"/>
          </w:tcPr>
          <w:p w:rsidR="006953EE" w:rsidRPr="006953EE" w:rsidRDefault="006953EE" w:rsidP="00BE46B6">
            <w:pPr>
              <w:pStyle w:val="a4"/>
              <w:ind w:left="0"/>
              <w:jc w:val="center"/>
            </w:pPr>
            <w:r w:rsidRPr="006953EE">
              <w:t>Номинал.</w:t>
            </w:r>
          </w:p>
        </w:tc>
        <w:tc>
          <w:tcPr>
            <w:tcW w:w="3544" w:type="dxa"/>
            <w:vAlign w:val="center"/>
          </w:tcPr>
          <w:p w:rsidR="006953EE" w:rsidRPr="006953EE" w:rsidRDefault="006953EE" w:rsidP="00BE46B6">
            <w:pPr>
              <w:pStyle w:val="a4"/>
              <w:ind w:left="0"/>
              <w:jc w:val="center"/>
            </w:pPr>
            <w:r w:rsidRPr="006953EE">
              <w:t>Пред. отклонение</w:t>
            </w:r>
          </w:p>
        </w:tc>
      </w:tr>
      <w:tr w:rsidR="006953EE" w:rsidRPr="006953EE" w:rsidTr="00BE46B6">
        <w:tc>
          <w:tcPr>
            <w:tcW w:w="2032" w:type="dxa"/>
            <w:vAlign w:val="center"/>
          </w:tcPr>
          <w:p w:rsidR="006953EE" w:rsidRPr="006953EE" w:rsidRDefault="006953EE" w:rsidP="00BE46B6">
            <w:pPr>
              <w:pStyle w:val="a4"/>
              <w:ind w:left="0"/>
              <w:jc w:val="center"/>
            </w:pPr>
            <w:r w:rsidRPr="006953EE">
              <w:t>0,52</w:t>
            </w:r>
          </w:p>
        </w:tc>
        <w:tc>
          <w:tcPr>
            <w:tcW w:w="3118" w:type="dxa"/>
            <w:vAlign w:val="center"/>
          </w:tcPr>
          <w:p w:rsidR="006953EE" w:rsidRPr="006953EE" w:rsidRDefault="006953EE" w:rsidP="00BE46B6">
            <w:pPr>
              <w:pStyle w:val="a4"/>
              <w:ind w:left="0"/>
              <w:jc w:val="center"/>
            </w:pPr>
            <w:r w:rsidRPr="006953EE">
              <w:t>0,25</w:t>
            </w:r>
          </w:p>
        </w:tc>
        <w:tc>
          <w:tcPr>
            <w:tcW w:w="3544" w:type="dxa"/>
            <w:vAlign w:val="center"/>
          </w:tcPr>
          <w:p w:rsidR="006953EE" w:rsidRPr="006953EE" w:rsidRDefault="006953EE" w:rsidP="00BE46B6">
            <w:pPr>
              <w:pStyle w:val="a4"/>
              <w:ind w:left="0"/>
              <w:jc w:val="center"/>
            </w:pPr>
            <w:r w:rsidRPr="006953EE">
              <w:t>± 0,05</w:t>
            </w:r>
          </w:p>
        </w:tc>
      </w:tr>
    </w:tbl>
    <w:p w:rsidR="006953EE" w:rsidRPr="006953EE" w:rsidRDefault="006953EE" w:rsidP="006953EE">
      <w:pPr>
        <w:pStyle w:val="a4"/>
        <w:numPr>
          <w:ilvl w:val="2"/>
          <w:numId w:val="15"/>
        </w:numPr>
        <w:spacing w:after="160"/>
        <w:jc w:val="both"/>
      </w:pPr>
      <w:r w:rsidRPr="006953EE">
        <w:t>Каждые две изолированные жилы должны быть скручены в пару. Шаг скрутки каждой пары – не более 400 мм.</w:t>
      </w:r>
    </w:p>
    <w:p w:rsidR="006953EE" w:rsidRPr="006953EE" w:rsidRDefault="006953EE" w:rsidP="006953EE">
      <w:pPr>
        <w:pStyle w:val="a4"/>
        <w:ind w:left="1224"/>
        <w:jc w:val="both"/>
      </w:pPr>
    </w:p>
    <w:p w:rsidR="006953EE" w:rsidRPr="006953EE" w:rsidRDefault="006953EE" w:rsidP="006953EE">
      <w:pPr>
        <w:pStyle w:val="a4"/>
        <w:numPr>
          <w:ilvl w:val="2"/>
          <w:numId w:val="15"/>
        </w:numPr>
        <w:spacing w:after="160"/>
        <w:jc w:val="both"/>
      </w:pPr>
      <w:r w:rsidRPr="006953EE">
        <w:t>Расцветка изоляции жил в каждом элементарном пучке должна соответствовать таблице 4.2.5.</w:t>
      </w:r>
    </w:p>
    <w:tbl>
      <w:tblPr>
        <w:tblStyle w:val="18"/>
        <w:tblpPr w:leftFromText="180" w:rightFromText="180" w:vertAnchor="text" w:horzAnchor="margin" w:tblpXSpec="right" w:tblpY="713"/>
        <w:tblW w:w="0" w:type="auto"/>
        <w:tblLook w:val="04A0" w:firstRow="1" w:lastRow="0" w:firstColumn="1" w:lastColumn="0" w:noHBand="0" w:noVBand="1"/>
      </w:tblPr>
      <w:tblGrid>
        <w:gridCol w:w="3828"/>
        <w:gridCol w:w="2409"/>
        <w:gridCol w:w="2410"/>
      </w:tblGrid>
      <w:tr w:rsidR="006953EE" w:rsidRPr="006953EE" w:rsidTr="00BE46B6">
        <w:tc>
          <w:tcPr>
            <w:tcW w:w="3828" w:type="dxa"/>
            <w:vMerge w:val="restart"/>
          </w:tcPr>
          <w:p w:rsidR="006953EE" w:rsidRPr="006953EE" w:rsidRDefault="006953EE" w:rsidP="00BE46B6">
            <w:pPr>
              <w:jc w:val="center"/>
              <w:rPr>
                <w:rFonts w:ascii="Times New Roman" w:hAnsi="Times New Roman" w:cs="Times New Roman"/>
                <w:b/>
                <w:sz w:val="24"/>
                <w:szCs w:val="24"/>
              </w:rPr>
            </w:pPr>
            <w:r w:rsidRPr="006953EE">
              <w:rPr>
                <w:rFonts w:ascii="Times New Roman" w:hAnsi="Times New Roman" w:cs="Times New Roman"/>
                <w:b/>
                <w:sz w:val="24"/>
                <w:szCs w:val="24"/>
              </w:rPr>
              <w:tab/>
            </w:r>
            <w:r w:rsidRPr="006953EE">
              <w:rPr>
                <w:rFonts w:ascii="Times New Roman" w:hAnsi="Times New Roman" w:cs="Times New Roman"/>
                <w:b/>
                <w:sz w:val="24"/>
                <w:szCs w:val="24"/>
              </w:rPr>
              <w:tab/>
            </w:r>
            <w:r w:rsidRPr="006953EE">
              <w:rPr>
                <w:rFonts w:ascii="Times New Roman" w:hAnsi="Times New Roman" w:cs="Times New Roman"/>
                <w:b/>
                <w:sz w:val="24"/>
                <w:szCs w:val="24"/>
              </w:rPr>
              <w:tab/>
            </w:r>
            <w:r w:rsidRPr="006953EE">
              <w:rPr>
                <w:rFonts w:ascii="Times New Roman" w:hAnsi="Times New Roman" w:cs="Times New Roman"/>
                <w:b/>
                <w:sz w:val="24"/>
                <w:szCs w:val="24"/>
              </w:rPr>
              <w:tab/>
            </w:r>
            <w:r w:rsidRPr="006953EE">
              <w:rPr>
                <w:rFonts w:ascii="Times New Roman" w:hAnsi="Times New Roman" w:cs="Times New Roman"/>
                <w:b/>
                <w:sz w:val="24"/>
                <w:szCs w:val="24"/>
              </w:rPr>
              <w:tab/>
            </w:r>
            <w:r w:rsidRPr="006953EE">
              <w:rPr>
                <w:rFonts w:ascii="Times New Roman" w:hAnsi="Times New Roman" w:cs="Times New Roman"/>
                <w:b/>
                <w:sz w:val="24"/>
                <w:szCs w:val="24"/>
              </w:rPr>
              <w:tab/>
            </w:r>
            <w:r w:rsidRPr="006953EE">
              <w:rPr>
                <w:rFonts w:ascii="Times New Roman" w:hAnsi="Times New Roman" w:cs="Times New Roman"/>
                <w:b/>
                <w:sz w:val="24"/>
                <w:szCs w:val="24"/>
              </w:rPr>
              <w:tab/>
            </w:r>
            <w:r w:rsidRPr="006953EE">
              <w:rPr>
                <w:rFonts w:ascii="Times New Roman" w:hAnsi="Times New Roman" w:cs="Times New Roman"/>
                <w:b/>
                <w:sz w:val="24"/>
                <w:szCs w:val="24"/>
              </w:rPr>
              <w:tab/>
            </w:r>
            <w:r w:rsidRPr="006953EE">
              <w:rPr>
                <w:rFonts w:ascii="Times New Roman" w:hAnsi="Times New Roman" w:cs="Times New Roman"/>
                <w:b/>
                <w:sz w:val="24"/>
                <w:szCs w:val="24"/>
              </w:rPr>
              <w:tab/>
              <w:t>Условный номер пар в элементарном пучке или сердечнике</w:t>
            </w:r>
          </w:p>
        </w:tc>
        <w:tc>
          <w:tcPr>
            <w:tcW w:w="4819" w:type="dxa"/>
            <w:gridSpan w:val="2"/>
          </w:tcPr>
          <w:p w:rsidR="006953EE" w:rsidRPr="006953EE" w:rsidRDefault="006953EE" w:rsidP="00BE46B6">
            <w:pPr>
              <w:jc w:val="center"/>
              <w:rPr>
                <w:rFonts w:ascii="Times New Roman" w:hAnsi="Times New Roman" w:cs="Times New Roman"/>
                <w:b/>
                <w:sz w:val="24"/>
                <w:szCs w:val="24"/>
              </w:rPr>
            </w:pPr>
            <w:r w:rsidRPr="006953EE">
              <w:rPr>
                <w:rFonts w:ascii="Times New Roman" w:hAnsi="Times New Roman" w:cs="Times New Roman"/>
                <w:b/>
                <w:sz w:val="24"/>
                <w:szCs w:val="24"/>
              </w:rPr>
              <w:t>Обозначение и расцветка жил в паре</w:t>
            </w:r>
          </w:p>
        </w:tc>
      </w:tr>
      <w:tr w:rsidR="006953EE" w:rsidRPr="006953EE" w:rsidTr="00BE46B6">
        <w:tc>
          <w:tcPr>
            <w:tcW w:w="3828" w:type="dxa"/>
            <w:vMerge/>
          </w:tcPr>
          <w:p w:rsidR="006953EE" w:rsidRPr="006953EE" w:rsidRDefault="006953EE" w:rsidP="00BE46B6">
            <w:pPr>
              <w:jc w:val="center"/>
              <w:rPr>
                <w:rFonts w:ascii="Times New Roman" w:hAnsi="Times New Roman" w:cs="Times New Roman"/>
                <w:b/>
                <w:sz w:val="24"/>
                <w:szCs w:val="24"/>
              </w:rPr>
            </w:pPr>
          </w:p>
        </w:tc>
        <w:tc>
          <w:tcPr>
            <w:tcW w:w="2409" w:type="dxa"/>
          </w:tcPr>
          <w:p w:rsidR="006953EE" w:rsidRPr="006953EE" w:rsidRDefault="006953EE" w:rsidP="00BE46B6">
            <w:pPr>
              <w:jc w:val="center"/>
              <w:rPr>
                <w:rFonts w:ascii="Times New Roman" w:hAnsi="Times New Roman" w:cs="Times New Roman"/>
                <w:b/>
                <w:sz w:val="24"/>
                <w:szCs w:val="24"/>
              </w:rPr>
            </w:pPr>
            <w:r w:rsidRPr="006953EE">
              <w:rPr>
                <w:rFonts w:ascii="Times New Roman" w:hAnsi="Times New Roman" w:cs="Times New Roman"/>
                <w:b/>
                <w:i/>
                <w:sz w:val="24"/>
                <w:szCs w:val="24"/>
                <w:lang w:val="en-US"/>
              </w:rPr>
              <w:t>а</w:t>
            </w:r>
          </w:p>
        </w:tc>
        <w:tc>
          <w:tcPr>
            <w:tcW w:w="2410" w:type="dxa"/>
          </w:tcPr>
          <w:p w:rsidR="006953EE" w:rsidRPr="006953EE" w:rsidRDefault="006953EE" w:rsidP="00BE46B6">
            <w:pPr>
              <w:jc w:val="center"/>
              <w:rPr>
                <w:rFonts w:ascii="Times New Roman" w:hAnsi="Times New Roman" w:cs="Times New Roman"/>
                <w:b/>
                <w:i/>
                <w:sz w:val="24"/>
                <w:szCs w:val="24"/>
              </w:rPr>
            </w:pPr>
            <w:r w:rsidRPr="006953EE">
              <w:rPr>
                <w:rFonts w:ascii="Times New Roman" w:hAnsi="Times New Roman" w:cs="Times New Roman"/>
                <w:b/>
                <w:i/>
                <w:sz w:val="24"/>
                <w:szCs w:val="24"/>
                <w:lang w:val="en-US"/>
              </w:rPr>
              <w:t>b</w:t>
            </w:r>
          </w:p>
        </w:tc>
      </w:tr>
      <w:tr w:rsidR="006953EE" w:rsidRPr="006953EE" w:rsidTr="00BE46B6">
        <w:trPr>
          <w:trHeight w:val="341"/>
        </w:trPr>
        <w:tc>
          <w:tcPr>
            <w:tcW w:w="3828" w:type="dxa"/>
          </w:tcPr>
          <w:p w:rsidR="006953EE" w:rsidRPr="006953EE" w:rsidRDefault="006953EE" w:rsidP="00BE46B6">
            <w:pPr>
              <w:jc w:val="center"/>
              <w:rPr>
                <w:rFonts w:ascii="Times New Roman" w:hAnsi="Times New Roman" w:cs="Times New Roman"/>
                <w:sz w:val="24"/>
                <w:szCs w:val="24"/>
              </w:rPr>
            </w:pPr>
            <w:r w:rsidRPr="006953EE">
              <w:rPr>
                <w:rFonts w:ascii="Times New Roman" w:hAnsi="Times New Roman" w:cs="Times New Roman"/>
                <w:sz w:val="24"/>
                <w:szCs w:val="24"/>
              </w:rPr>
              <w:t>1</w:t>
            </w:r>
          </w:p>
        </w:tc>
        <w:tc>
          <w:tcPr>
            <w:tcW w:w="2409" w:type="dxa"/>
          </w:tcPr>
          <w:p w:rsidR="006953EE" w:rsidRPr="006953EE" w:rsidRDefault="006953EE" w:rsidP="00BE46B6">
            <w:pPr>
              <w:jc w:val="center"/>
              <w:rPr>
                <w:rFonts w:ascii="Times New Roman" w:hAnsi="Times New Roman" w:cs="Times New Roman"/>
                <w:sz w:val="24"/>
                <w:szCs w:val="24"/>
              </w:rPr>
            </w:pPr>
            <w:r w:rsidRPr="006953EE">
              <w:rPr>
                <w:rFonts w:ascii="Times New Roman" w:hAnsi="Times New Roman" w:cs="Times New Roman"/>
                <w:sz w:val="24"/>
                <w:szCs w:val="24"/>
              </w:rPr>
              <w:t>Белый</w:t>
            </w:r>
          </w:p>
        </w:tc>
        <w:tc>
          <w:tcPr>
            <w:tcW w:w="2410" w:type="dxa"/>
          </w:tcPr>
          <w:p w:rsidR="006953EE" w:rsidRPr="006953EE" w:rsidRDefault="006953EE" w:rsidP="00BE46B6">
            <w:pPr>
              <w:jc w:val="center"/>
              <w:rPr>
                <w:rFonts w:ascii="Times New Roman" w:hAnsi="Times New Roman" w:cs="Times New Roman"/>
                <w:sz w:val="24"/>
                <w:szCs w:val="24"/>
              </w:rPr>
            </w:pPr>
            <w:r w:rsidRPr="006953EE">
              <w:rPr>
                <w:rFonts w:ascii="Times New Roman" w:hAnsi="Times New Roman" w:cs="Times New Roman"/>
                <w:sz w:val="24"/>
                <w:szCs w:val="24"/>
              </w:rPr>
              <w:t>Голубой (синий)</w:t>
            </w:r>
          </w:p>
        </w:tc>
      </w:tr>
      <w:tr w:rsidR="006953EE" w:rsidRPr="006953EE" w:rsidTr="00BE46B6">
        <w:tc>
          <w:tcPr>
            <w:tcW w:w="3828" w:type="dxa"/>
          </w:tcPr>
          <w:p w:rsidR="006953EE" w:rsidRPr="006953EE" w:rsidRDefault="006953EE" w:rsidP="00BE46B6">
            <w:pPr>
              <w:jc w:val="center"/>
              <w:rPr>
                <w:rFonts w:ascii="Times New Roman" w:hAnsi="Times New Roman" w:cs="Times New Roman"/>
                <w:sz w:val="24"/>
                <w:szCs w:val="24"/>
              </w:rPr>
            </w:pPr>
            <w:r w:rsidRPr="006953EE">
              <w:rPr>
                <w:rFonts w:ascii="Times New Roman" w:hAnsi="Times New Roman" w:cs="Times New Roman"/>
                <w:sz w:val="24"/>
                <w:szCs w:val="24"/>
              </w:rPr>
              <w:t>2</w:t>
            </w:r>
          </w:p>
        </w:tc>
        <w:tc>
          <w:tcPr>
            <w:tcW w:w="2409" w:type="dxa"/>
          </w:tcPr>
          <w:p w:rsidR="006953EE" w:rsidRPr="006953EE" w:rsidRDefault="006953EE" w:rsidP="00BE46B6">
            <w:pPr>
              <w:jc w:val="center"/>
              <w:rPr>
                <w:rFonts w:ascii="Times New Roman" w:hAnsi="Times New Roman" w:cs="Times New Roman"/>
                <w:sz w:val="24"/>
                <w:szCs w:val="24"/>
              </w:rPr>
            </w:pPr>
            <w:r w:rsidRPr="006953EE">
              <w:rPr>
                <w:rFonts w:ascii="Times New Roman" w:hAnsi="Times New Roman" w:cs="Times New Roman"/>
                <w:sz w:val="24"/>
                <w:szCs w:val="24"/>
              </w:rPr>
              <w:t>Белый</w:t>
            </w:r>
          </w:p>
        </w:tc>
        <w:tc>
          <w:tcPr>
            <w:tcW w:w="2410" w:type="dxa"/>
          </w:tcPr>
          <w:p w:rsidR="006953EE" w:rsidRPr="006953EE" w:rsidRDefault="006953EE" w:rsidP="00BE46B6">
            <w:pPr>
              <w:jc w:val="center"/>
              <w:rPr>
                <w:rFonts w:ascii="Times New Roman" w:hAnsi="Times New Roman" w:cs="Times New Roman"/>
                <w:sz w:val="24"/>
                <w:szCs w:val="24"/>
              </w:rPr>
            </w:pPr>
            <w:r w:rsidRPr="006953EE">
              <w:rPr>
                <w:rFonts w:ascii="Times New Roman" w:hAnsi="Times New Roman" w:cs="Times New Roman"/>
                <w:sz w:val="24"/>
                <w:szCs w:val="24"/>
              </w:rPr>
              <w:t>Оранжевой</w:t>
            </w:r>
          </w:p>
        </w:tc>
      </w:tr>
    </w:tbl>
    <w:p w:rsidR="006953EE" w:rsidRPr="006953EE" w:rsidRDefault="006953EE" w:rsidP="006953EE">
      <w:pPr>
        <w:spacing w:after="0" w:line="240" w:lineRule="auto"/>
        <w:ind w:left="7751"/>
        <w:jc w:val="right"/>
        <w:rPr>
          <w:rFonts w:ascii="Times New Roman" w:hAnsi="Times New Roman" w:cs="Times New Roman"/>
          <w:sz w:val="24"/>
          <w:szCs w:val="24"/>
        </w:rPr>
      </w:pPr>
      <w:r w:rsidRPr="006953EE">
        <w:rPr>
          <w:rFonts w:ascii="Times New Roman" w:hAnsi="Times New Roman" w:cs="Times New Roman"/>
          <w:sz w:val="24"/>
          <w:szCs w:val="24"/>
        </w:rPr>
        <w:t>Таблица 4.2.5</w:t>
      </w:r>
    </w:p>
    <w:p w:rsidR="006953EE" w:rsidRPr="006953EE" w:rsidRDefault="006953EE" w:rsidP="006953EE">
      <w:pPr>
        <w:spacing w:line="240" w:lineRule="auto"/>
        <w:ind w:left="7752" w:firstLine="57"/>
        <w:jc w:val="right"/>
        <w:rPr>
          <w:rFonts w:ascii="Times New Roman" w:hAnsi="Times New Roman" w:cs="Times New Roman"/>
          <w:sz w:val="24"/>
          <w:szCs w:val="24"/>
        </w:rPr>
      </w:pPr>
    </w:p>
    <w:p w:rsidR="006953EE" w:rsidRPr="006953EE" w:rsidRDefault="006953EE" w:rsidP="006953EE">
      <w:pPr>
        <w:spacing w:line="240" w:lineRule="auto"/>
        <w:jc w:val="both"/>
        <w:rPr>
          <w:rFonts w:ascii="Times New Roman" w:hAnsi="Times New Roman" w:cs="Times New Roman"/>
          <w:sz w:val="24"/>
          <w:szCs w:val="24"/>
        </w:rPr>
      </w:pPr>
    </w:p>
    <w:p w:rsidR="006953EE" w:rsidRPr="006953EE" w:rsidRDefault="006953EE" w:rsidP="006953EE">
      <w:pPr>
        <w:pStyle w:val="a4"/>
        <w:ind w:left="1276"/>
        <w:jc w:val="both"/>
        <w:rPr>
          <w:i/>
        </w:rPr>
      </w:pPr>
      <w:r w:rsidRPr="006953EE">
        <w:rPr>
          <w:i/>
        </w:rPr>
        <w:t>Допускается изменение цветовой расцветки по согласованию с заказчиком.</w:t>
      </w:r>
    </w:p>
    <w:p w:rsidR="006953EE" w:rsidRPr="006953EE" w:rsidRDefault="006953EE" w:rsidP="006953EE">
      <w:pPr>
        <w:pStyle w:val="a4"/>
        <w:ind w:left="1224"/>
        <w:jc w:val="both"/>
      </w:pPr>
    </w:p>
    <w:p w:rsidR="006953EE" w:rsidRPr="006953EE" w:rsidRDefault="006953EE" w:rsidP="006953EE">
      <w:pPr>
        <w:pStyle w:val="a4"/>
        <w:numPr>
          <w:ilvl w:val="2"/>
          <w:numId w:val="15"/>
        </w:numPr>
        <w:spacing w:after="160"/>
        <w:jc w:val="both"/>
      </w:pPr>
      <w:r w:rsidRPr="006953EE">
        <w:t>Параллельно с сердечником укладывается грузонесущий элемент</w:t>
      </w:r>
    </w:p>
    <w:p w:rsidR="006953EE" w:rsidRPr="006953EE" w:rsidRDefault="006953EE" w:rsidP="006953EE">
      <w:pPr>
        <w:pStyle w:val="a4"/>
        <w:numPr>
          <w:ilvl w:val="2"/>
          <w:numId w:val="15"/>
        </w:numPr>
        <w:spacing w:after="160"/>
        <w:jc w:val="both"/>
      </w:pPr>
      <w:r w:rsidRPr="006953EE">
        <w:t xml:space="preserve"> Общая внешняя оболочка должна быть герметичной и обеспечивать механическую защиту сердечника и грузонесущего элемента. На наружной поверхности оболочки не должно быть пор, трещин, раковин, вмятин, вздутий и наплывов, выводящих толщину оболочки за предельные отклонения, нарушающих герметичность, снижающих электрическое сопротивление и механическую прочность оболочки кабеля. Не допускаются пустоты между внешней оболочкой кабеля и грузонесущим элементом.</w:t>
      </w:r>
    </w:p>
    <w:p w:rsidR="006953EE" w:rsidRPr="006953EE" w:rsidRDefault="006953EE" w:rsidP="006953EE">
      <w:pPr>
        <w:pStyle w:val="a4"/>
        <w:numPr>
          <w:ilvl w:val="2"/>
          <w:numId w:val="15"/>
        </w:numPr>
        <w:spacing w:after="160"/>
        <w:jc w:val="both"/>
      </w:pPr>
      <w:r w:rsidRPr="006953EE">
        <w:t>Внешние номинальные размеры кабеля должны быть в соответствии с таблицей:</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2693"/>
        <w:gridCol w:w="2693"/>
      </w:tblGrid>
      <w:tr w:rsidR="006953EE" w:rsidRPr="006953EE" w:rsidTr="00BE46B6">
        <w:trPr>
          <w:tblCellSpacing w:w="0" w:type="dxa"/>
          <w:jc w:val="center"/>
        </w:trPr>
        <w:tc>
          <w:tcPr>
            <w:tcW w:w="2122" w:type="dxa"/>
            <w:vMerge w:val="restart"/>
            <w:tcMar>
              <w:top w:w="15" w:type="dxa"/>
              <w:left w:w="75" w:type="dxa"/>
              <w:bottom w:w="15" w:type="dxa"/>
              <w:right w:w="75" w:type="dxa"/>
            </w:tcMar>
            <w:vAlign w:val="center"/>
          </w:tcPr>
          <w:p w:rsidR="006953EE" w:rsidRPr="006953EE" w:rsidRDefault="006953EE" w:rsidP="00BE46B6">
            <w:pPr>
              <w:spacing w:after="0" w:line="240" w:lineRule="auto"/>
              <w:ind w:left="432" w:hanging="432"/>
              <w:jc w:val="center"/>
              <w:rPr>
                <w:rFonts w:ascii="Times New Roman" w:eastAsia="Times New Roman" w:hAnsi="Times New Roman" w:cs="Times New Roman"/>
                <w:sz w:val="24"/>
                <w:szCs w:val="24"/>
                <w:lang w:eastAsia="ru-RU"/>
              </w:rPr>
            </w:pPr>
            <w:r w:rsidRPr="006953EE">
              <w:rPr>
                <w:rFonts w:ascii="Times New Roman" w:eastAsia="Times New Roman" w:hAnsi="Times New Roman" w:cs="Times New Roman"/>
                <w:sz w:val="24"/>
                <w:szCs w:val="24"/>
                <w:lang w:eastAsia="ru-RU"/>
              </w:rPr>
              <w:t>Диам жил, мм</w:t>
            </w:r>
          </w:p>
        </w:tc>
        <w:tc>
          <w:tcPr>
            <w:tcW w:w="5386" w:type="dxa"/>
            <w:gridSpan w:val="2"/>
            <w:tcMar>
              <w:top w:w="15" w:type="dxa"/>
              <w:left w:w="75" w:type="dxa"/>
              <w:bottom w:w="15" w:type="dxa"/>
              <w:right w:w="75" w:type="dxa"/>
            </w:tcMar>
            <w:vAlign w:val="center"/>
          </w:tcPr>
          <w:p w:rsidR="006953EE" w:rsidRPr="006953EE" w:rsidRDefault="006953EE" w:rsidP="00BE46B6">
            <w:pPr>
              <w:spacing w:after="0" w:line="240" w:lineRule="auto"/>
              <w:ind w:left="432" w:hanging="432"/>
              <w:jc w:val="center"/>
              <w:rPr>
                <w:rFonts w:ascii="Times New Roman" w:eastAsia="Times New Roman" w:hAnsi="Times New Roman" w:cs="Times New Roman"/>
                <w:sz w:val="24"/>
                <w:szCs w:val="24"/>
                <w:lang w:eastAsia="ru-RU"/>
              </w:rPr>
            </w:pPr>
            <w:r w:rsidRPr="006953EE">
              <w:rPr>
                <w:rFonts w:ascii="Times New Roman" w:eastAsia="Times New Roman" w:hAnsi="Times New Roman" w:cs="Times New Roman"/>
                <w:sz w:val="24"/>
                <w:szCs w:val="24"/>
                <w:lang w:eastAsia="ru-RU"/>
              </w:rPr>
              <w:t>Кол. пар</w:t>
            </w:r>
          </w:p>
        </w:tc>
      </w:tr>
      <w:tr w:rsidR="006953EE" w:rsidRPr="006953EE" w:rsidTr="00BE46B6">
        <w:trPr>
          <w:tblCellSpacing w:w="0" w:type="dxa"/>
          <w:jc w:val="center"/>
        </w:trPr>
        <w:tc>
          <w:tcPr>
            <w:tcW w:w="2122" w:type="dxa"/>
            <w:vMerge/>
            <w:tcMar>
              <w:top w:w="15" w:type="dxa"/>
              <w:left w:w="75" w:type="dxa"/>
              <w:bottom w:w="15" w:type="dxa"/>
              <w:right w:w="75" w:type="dxa"/>
            </w:tcMar>
            <w:vAlign w:val="center"/>
          </w:tcPr>
          <w:p w:rsidR="006953EE" w:rsidRPr="006953EE" w:rsidRDefault="006953EE" w:rsidP="00BE46B6">
            <w:pPr>
              <w:spacing w:after="0" w:line="240" w:lineRule="auto"/>
              <w:ind w:left="432" w:hanging="432"/>
              <w:jc w:val="center"/>
              <w:rPr>
                <w:rFonts w:ascii="Times New Roman" w:eastAsia="Times New Roman" w:hAnsi="Times New Roman" w:cs="Times New Roman"/>
                <w:sz w:val="24"/>
                <w:szCs w:val="24"/>
                <w:lang w:eastAsia="ru-RU"/>
              </w:rPr>
            </w:pPr>
          </w:p>
        </w:tc>
        <w:tc>
          <w:tcPr>
            <w:tcW w:w="2693" w:type="dxa"/>
            <w:tcMar>
              <w:top w:w="15" w:type="dxa"/>
              <w:left w:w="75" w:type="dxa"/>
              <w:bottom w:w="15" w:type="dxa"/>
              <w:right w:w="75" w:type="dxa"/>
            </w:tcMar>
            <w:vAlign w:val="center"/>
          </w:tcPr>
          <w:p w:rsidR="006953EE" w:rsidRPr="006953EE" w:rsidRDefault="006953EE" w:rsidP="00BE46B6">
            <w:pPr>
              <w:spacing w:after="0" w:line="240" w:lineRule="auto"/>
              <w:ind w:left="432" w:hanging="432"/>
              <w:jc w:val="center"/>
              <w:rPr>
                <w:rFonts w:ascii="Times New Roman" w:eastAsia="Times New Roman" w:hAnsi="Times New Roman" w:cs="Times New Roman"/>
                <w:sz w:val="24"/>
                <w:szCs w:val="24"/>
                <w:lang w:eastAsia="ru-RU"/>
              </w:rPr>
            </w:pPr>
            <w:r w:rsidRPr="006953EE">
              <w:rPr>
                <w:rFonts w:ascii="Times New Roman" w:eastAsia="Times New Roman" w:hAnsi="Times New Roman" w:cs="Times New Roman"/>
                <w:sz w:val="24"/>
                <w:szCs w:val="24"/>
                <w:lang w:eastAsia="ru-RU"/>
              </w:rPr>
              <w:t>1</w:t>
            </w:r>
          </w:p>
        </w:tc>
        <w:tc>
          <w:tcPr>
            <w:tcW w:w="2693" w:type="dxa"/>
            <w:tcMar>
              <w:top w:w="15" w:type="dxa"/>
              <w:left w:w="75" w:type="dxa"/>
              <w:bottom w:w="15" w:type="dxa"/>
              <w:right w:w="75" w:type="dxa"/>
            </w:tcMar>
            <w:vAlign w:val="center"/>
          </w:tcPr>
          <w:p w:rsidR="006953EE" w:rsidRPr="006953EE" w:rsidRDefault="006953EE" w:rsidP="00BE46B6">
            <w:pPr>
              <w:spacing w:after="0" w:line="240" w:lineRule="auto"/>
              <w:ind w:left="432" w:hanging="432"/>
              <w:jc w:val="center"/>
              <w:rPr>
                <w:rFonts w:ascii="Times New Roman" w:eastAsia="Times New Roman" w:hAnsi="Times New Roman" w:cs="Times New Roman"/>
                <w:sz w:val="24"/>
                <w:szCs w:val="24"/>
                <w:lang w:eastAsia="ru-RU"/>
              </w:rPr>
            </w:pPr>
            <w:r w:rsidRPr="006953EE">
              <w:rPr>
                <w:rFonts w:ascii="Times New Roman" w:eastAsia="Times New Roman" w:hAnsi="Times New Roman" w:cs="Times New Roman"/>
                <w:sz w:val="24"/>
                <w:szCs w:val="24"/>
                <w:lang w:eastAsia="ru-RU"/>
              </w:rPr>
              <w:t>2</w:t>
            </w:r>
          </w:p>
        </w:tc>
      </w:tr>
      <w:tr w:rsidR="006953EE" w:rsidRPr="006953EE" w:rsidTr="00BE46B6">
        <w:trPr>
          <w:tblCellSpacing w:w="0" w:type="dxa"/>
          <w:jc w:val="center"/>
        </w:trPr>
        <w:tc>
          <w:tcPr>
            <w:tcW w:w="2122" w:type="dxa"/>
            <w:tcMar>
              <w:top w:w="15" w:type="dxa"/>
              <w:left w:w="75" w:type="dxa"/>
              <w:bottom w:w="15" w:type="dxa"/>
              <w:right w:w="75" w:type="dxa"/>
            </w:tcMar>
            <w:vAlign w:val="center"/>
          </w:tcPr>
          <w:p w:rsidR="006953EE" w:rsidRPr="006953EE" w:rsidRDefault="006953EE" w:rsidP="00BE46B6">
            <w:pPr>
              <w:spacing w:after="0" w:line="240" w:lineRule="auto"/>
              <w:ind w:left="432" w:hanging="432"/>
              <w:jc w:val="center"/>
              <w:rPr>
                <w:rFonts w:ascii="Times New Roman" w:eastAsia="Times New Roman" w:hAnsi="Times New Roman" w:cs="Times New Roman"/>
                <w:sz w:val="24"/>
                <w:szCs w:val="24"/>
                <w:lang w:eastAsia="ru-RU"/>
              </w:rPr>
            </w:pPr>
            <w:r w:rsidRPr="006953EE">
              <w:rPr>
                <w:rFonts w:ascii="Times New Roman" w:eastAsia="Times New Roman" w:hAnsi="Times New Roman" w:cs="Times New Roman"/>
                <w:sz w:val="24"/>
                <w:szCs w:val="24"/>
                <w:lang w:eastAsia="ru-RU"/>
              </w:rPr>
              <w:t xml:space="preserve">0,52 </w:t>
            </w:r>
          </w:p>
        </w:tc>
        <w:tc>
          <w:tcPr>
            <w:tcW w:w="2693" w:type="dxa"/>
            <w:tcMar>
              <w:top w:w="15" w:type="dxa"/>
              <w:left w:w="75" w:type="dxa"/>
              <w:bottom w:w="15" w:type="dxa"/>
              <w:right w:w="75" w:type="dxa"/>
            </w:tcMar>
            <w:vAlign w:val="center"/>
          </w:tcPr>
          <w:p w:rsidR="006953EE" w:rsidRPr="006953EE" w:rsidRDefault="006953EE" w:rsidP="00BE46B6">
            <w:pPr>
              <w:spacing w:after="0" w:line="240" w:lineRule="auto"/>
              <w:ind w:left="432" w:hanging="432"/>
              <w:rPr>
                <w:rFonts w:ascii="Times New Roman" w:hAnsi="Times New Roman" w:cs="Times New Roman"/>
                <w:sz w:val="24"/>
                <w:szCs w:val="24"/>
              </w:rPr>
            </w:pPr>
            <w:r w:rsidRPr="006953EE">
              <w:rPr>
                <w:rFonts w:ascii="Times New Roman" w:hAnsi="Times New Roman" w:cs="Times New Roman"/>
                <w:sz w:val="24"/>
                <w:szCs w:val="24"/>
              </w:rPr>
              <w:t>4,1 х 8,1</w:t>
            </w:r>
          </w:p>
        </w:tc>
        <w:tc>
          <w:tcPr>
            <w:tcW w:w="2693" w:type="dxa"/>
            <w:tcMar>
              <w:top w:w="15" w:type="dxa"/>
              <w:left w:w="75" w:type="dxa"/>
              <w:bottom w:w="15" w:type="dxa"/>
              <w:right w:w="75" w:type="dxa"/>
            </w:tcMar>
            <w:vAlign w:val="center"/>
          </w:tcPr>
          <w:p w:rsidR="006953EE" w:rsidRPr="006953EE" w:rsidRDefault="006953EE" w:rsidP="00BE46B6">
            <w:pPr>
              <w:spacing w:after="0" w:line="240" w:lineRule="auto"/>
              <w:rPr>
                <w:rFonts w:ascii="Times New Roman" w:hAnsi="Times New Roman" w:cs="Times New Roman"/>
                <w:sz w:val="24"/>
                <w:szCs w:val="24"/>
              </w:rPr>
            </w:pPr>
          </w:p>
          <w:p w:rsidR="006953EE" w:rsidRPr="006953EE" w:rsidRDefault="006953EE" w:rsidP="00BE46B6">
            <w:pPr>
              <w:spacing w:after="0" w:line="240" w:lineRule="auto"/>
              <w:rPr>
                <w:rFonts w:ascii="Times New Roman" w:hAnsi="Times New Roman" w:cs="Times New Roman"/>
                <w:sz w:val="24"/>
                <w:szCs w:val="24"/>
              </w:rPr>
            </w:pPr>
            <w:r w:rsidRPr="006953EE">
              <w:rPr>
                <w:rFonts w:ascii="Times New Roman" w:hAnsi="Times New Roman" w:cs="Times New Roman"/>
                <w:sz w:val="24"/>
                <w:szCs w:val="24"/>
              </w:rPr>
              <w:t>4,1х12,2</w:t>
            </w:r>
          </w:p>
          <w:p w:rsidR="006953EE" w:rsidRPr="006953EE" w:rsidRDefault="006953EE" w:rsidP="00BE46B6">
            <w:pPr>
              <w:spacing w:after="0" w:line="240" w:lineRule="auto"/>
              <w:ind w:left="432" w:hanging="432"/>
              <w:rPr>
                <w:rFonts w:ascii="Times New Roman" w:hAnsi="Times New Roman" w:cs="Times New Roman"/>
                <w:sz w:val="24"/>
                <w:szCs w:val="24"/>
              </w:rPr>
            </w:pPr>
          </w:p>
        </w:tc>
      </w:tr>
    </w:tbl>
    <w:p w:rsidR="006953EE" w:rsidRPr="006953EE" w:rsidRDefault="006953EE" w:rsidP="006953EE">
      <w:pPr>
        <w:pStyle w:val="a4"/>
        <w:ind w:left="603" w:firstLine="24"/>
        <w:jc w:val="both"/>
      </w:pPr>
    </w:p>
    <w:p w:rsidR="006953EE" w:rsidRPr="006953EE" w:rsidRDefault="006953EE" w:rsidP="006953EE">
      <w:pPr>
        <w:pStyle w:val="a4"/>
        <w:ind w:left="603" w:firstLine="24"/>
        <w:jc w:val="both"/>
      </w:pPr>
      <w:r w:rsidRPr="006953EE">
        <w:t>Предельные отклонения от номинального наружного размера допускаются не более 10%.</w:t>
      </w:r>
    </w:p>
    <w:p w:rsidR="006953EE" w:rsidRPr="006953EE" w:rsidRDefault="006953EE" w:rsidP="006953EE">
      <w:pPr>
        <w:pStyle w:val="a4"/>
        <w:numPr>
          <w:ilvl w:val="2"/>
          <w:numId w:val="15"/>
        </w:numPr>
        <w:spacing w:after="160"/>
        <w:jc w:val="both"/>
      </w:pPr>
      <w:r w:rsidRPr="006953EE">
        <w:t>Технология разделки оболочки кабеля – без повреждения изоляции токопроводящих жил должна обеспечивать:</w:t>
      </w:r>
    </w:p>
    <w:p w:rsidR="006953EE" w:rsidRPr="006953EE" w:rsidRDefault="006953EE" w:rsidP="006953EE">
      <w:pPr>
        <w:pStyle w:val="a4"/>
        <w:numPr>
          <w:ilvl w:val="3"/>
          <w:numId w:val="15"/>
        </w:numPr>
        <w:spacing w:after="160"/>
        <w:jc w:val="both"/>
      </w:pPr>
      <w:r w:rsidRPr="006953EE">
        <w:t>возможность механической разделки без применения электрических и термических инструментов;</w:t>
      </w:r>
    </w:p>
    <w:p w:rsidR="006953EE" w:rsidRPr="006953EE" w:rsidRDefault="006953EE" w:rsidP="006953EE">
      <w:pPr>
        <w:pStyle w:val="a4"/>
        <w:numPr>
          <w:ilvl w:val="3"/>
          <w:numId w:val="15"/>
        </w:numPr>
        <w:spacing w:after="160"/>
        <w:jc w:val="both"/>
      </w:pPr>
      <w:r w:rsidRPr="006953EE">
        <w:t>возможность работы в стесненных условиях, в том числе на опорах связи;</w:t>
      </w:r>
    </w:p>
    <w:p w:rsidR="006953EE" w:rsidRPr="006953EE" w:rsidRDefault="006953EE" w:rsidP="005F0AC9">
      <w:pPr>
        <w:pStyle w:val="a4"/>
        <w:numPr>
          <w:ilvl w:val="3"/>
          <w:numId w:val="15"/>
        </w:numPr>
        <w:spacing w:after="160"/>
        <w:jc w:val="both"/>
      </w:pPr>
      <w:r w:rsidRPr="006953EE">
        <w:t>простоту и скорость, аналогичную технологии разделки такого же по емкости кабеля для СКС.</w:t>
      </w:r>
    </w:p>
    <w:p w:rsidR="006953EE" w:rsidRPr="006953EE" w:rsidRDefault="006953EE" w:rsidP="006953EE">
      <w:pPr>
        <w:pStyle w:val="1"/>
        <w:numPr>
          <w:ilvl w:val="0"/>
          <w:numId w:val="37"/>
        </w:numPr>
        <w:spacing w:before="240"/>
        <w:rPr>
          <w:rFonts w:ascii="Times New Roman" w:hAnsi="Times New Roman"/>
          <w:sz w:val="24"/>
          <w:szCs w:val="24"/>
        </w:rPr>
      </w:pPr>
      <w:bookmarkStart w:id="129" w:name="_Toc497299272"/>
      <w:r w:rsidRPr="006953EE">
        <w:rPr>
          <w:rFonts w:ascii="Times New Roman" w:hAnsi="Times New Roman"/>
          <w:sz w:val="24"/>
          <w:szCs w:val="24"/>
        </w:rPr>
        <w:t>ТРЕБОВАНИЯ К ЭЛЕКТРИЧЕСКИМ И ПЕРЕДАТОЧНЫМ ХАРАКТЕРИСТИКАМ</w:t>
      </w:r>
      <w:bookmarkEnd w:id="129"/>
    </w:p>
    <w:tbl>
      <w:tblPr>
        <w:tblW w:w="9911" w:type="dxa"/>
        <w:tblLook w:val="04A0" w:firstRow="1" w:lastRow="0" w:firstColumn="1" w:lastColumn="0" w:noHBand="0" w:noVBand="1"/>
      </w:tblPr>
      <w:tblGrid>
        <w:gridCol w:w="704"/>
        <w:gridCol w:w="6379"/>
        <w:gridCol w:w="1820"/>
        <w:gridCol w:w="1008"/>
      </w:tblGrid>
      <w:tr w:rsidR="006953EE" w:rsidRPr="006953EE" w:rsidTr="00BE46B6">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c>
          <w:tcPr>
            <w:tcW w:w="6379" w:type="dxa"/>
            <w:tcBorders>
              <w:top w:val="single" w:sz="4" w:space="0" w:color="auto"/>
              <w:left w:val="nil"/>
              <w:bottom w:val="single" w:sz="4" w:space="0" w:color="auto"/>
              <w:right w:val="single" w:sz="4" w:space="0" w:color="auto"/>
            </w:tcBorders>
            <w:shd w:val="clear" w:color="auto" w:fill="auto"/>
            <w:noWrap/>
            <w:vAlign w:val="bottom"/>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xml:space="preserve">Параметр </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Частота, Кгц</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Норма</w:t>
            </w:r>
          </w:p>
        </w:tc>
      </w:tr>
      <w:tr w:rsidR="006953EE" w:rsidRPr="006953EE" w:rsidTr="00BE46B6">
        <w:trPr>
          <w:trHeight w:val="900"/>
        </w:trPr>
        <w:tc>
          <w:tcPr>
            <w:tcW w:w="704" w:type="dxa"/>
            <w:vMerge w:val="restart"/>
            <w:tcBorders>
              <w:top w:val="nil"/>
              <w:left w:val="single" w:sz="4" w:space="0" w:color="auto"/>
              <w:bottom w:val="single" w:sz="4" w:space="0" w:color="auto"/>
              <w:right w:val="single" w:sz="4" w:space="0" w:color="auto"/>
            </w:tcBorders>
            <w:shd w:val="clear" w:color="auto" w:fill="auto"/>
            <w:noWrap/>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5.1.</w:t>
            </w:r>
          </w:p>
        </w:tc>
        <w:tc>
          <w:tcPr>
            <w:tcW w:w="6379" w:type="dxa"/>
            <w:tcBorders>
              <w:top w:val="nil"/>
              <w:left w:val="nil"/>
              <w:bottom w:val="nil"/>
              <w:right w:val="single" w:sz="4" w:space="0" w:color="auto"/>
            </w:tcBorders>
            <w:shd w:val="clear" w:color="auto" w:fill="auto"/>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Электрическое сопротивление токопроводящей жилы постоянному току, пересчитанное на 1 км длины и температуру 20°С, Ом, для диаметра жилы:</w:t>
            </w:r>
          </w:p>
        </w:tc>
        <w:tc>
          <w:tcPr>
            <w:tcW w:w="1820" w:type="dxa"/>
            <w:vMerge w:val="restart"/>
            <w:tcBorders>
              <w:top w:val="nil"/>
              <w:left w:val="single" w:sz="4" w:space="0" w:color="auto"/>
              <w:bottom w:val="single" w:sz="4" w:space="0" w:color="auto"/>
              <w:right w:val="single" w:sz="4" w:space="0" w:color="auto"/>
            </w:tcBorders>
            <w:shd w:val="clear" w:color="auto" w:fill="auto"/>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Постоянный ток</w:t>
            </w:r>
          </w:p>
        </w:tc>
        <w:tc>
          <w:tcPr>
            <w:tcW w:w="1008" w:type="dxa"/>
            <w:tcBorders>
              <w:top w:val="nil"/>
              <w:left w:val="nil"/>
              <w:bottom w:val="nil"/>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r>
      <w:tr w:rsidR="006953EE" w:rsidRPr="006953EE" w:rsidTr="00BE46B6">
        <w:trPr>
          <w:trHeight w:val="300"/>
        </w:trPr>
        <w:tc>
          <w:tcPr>
            <w:tcW w:w="704" w:type="dxa"/>
            <w:vMerge/>
            <w:tcBorders>
              <w:top w:val="nil"/>
              <w:left w:val="single" w:sz="4" w:space="0" w:color="auto"/>
              <w:bottom w:val="single" w:sz="4" w:space="0" w:color="auto"/>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0,52 мм</w:t>
            </w:r>
          </w:p>
        </w:tc>
        <w:tc>
          <w:tcPr>
            <w:tcW w:w="1820" w:type="dxa"/>
            <w:vMerge/>
            <w:tcBorders>
              <w:top w:val="nil"/>
              <w:left w:val="single" w:sz="4" w:space="0" w:color="auto"/>
              <w:bottom w:val="single" w:sz="4" w:space="0" w:color="auto"/>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1008" w:type="dxa"/>
            <w:tcBorders>
              <w:top w:val="nil"/>
              <w:left w:val="nil"/>
              <w:bottom w:val="nil"/>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84±7</w:t>
            </w:r>
          </w:p>
        </w:tc>
      </w:tr>
      <w:tr w:rsidR="006953EE" w:rsidRPr="006953EE" w:rsidTr="00BE46B6">
        <w:trPr>
          <w:trHeight w:val="300"/>
        </w:trPr>
        <w:tc>
          <w:tcPr>
            <w:tcW w:w="704" w:type="dxa"/>
            <w:vMerge/>
            <w:tcBorders>
              <w:top w:val="nil"/>
              <w:left w:val="single" w:sz="4" w:space="0" w:color="auto"/>
              <w:bottom w:val="single" w:sz="4" w:space="0" w:color="auto"/>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single" w:sz="4" w:space="0" w:color="auto"/>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1820" w:type="dxa"/>
            <w:vMerge/>
            <w:tcBorders>
              <w:top w:val="nil"/>
              <w:left w:val="single" w:sz="4" w:space="0" w:color="auto"/>
              <w:bottom w:val="single" w:sz="4" w:space="0" w:color="auto"/>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1008" w:type="dxa"/>
            <w:tcBorders>
              <w:top w:val="nil"/>
              <w:left w:val="nil"/>
              <w:bottom w:val="single" w:sz="4" w:space="0" w:color="auto"/>
              <w:right w:val="single" w:sz="4" w:space="0" w:color="auto"/>
            </w:tcBorders>
            <w:shd w:val="clear" w:color="auto" w:fill="auto"/>
            <w:noWrap/>
            <w:vAlign w:val="center"/>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p>
        </w:tc>
      </w:tr>
      <w:tr w:rsidR="006953EE" w:rsidRPr="006953EE" w:rsidTr="00BE46B6">
        <w:trPr>
          <w:trHeight w:val="600"/>
        </w:trPr>
        <w:tc>
          <w:tcPr>
            <w:tcW w:w="704" w:type="dxa"/>
            <w:tcBorders>
              <w:top w:val="nil"/>
              <w:left w:val="single" w:sz="4" w:space="0" w:color="auto"/>
              <w:bottom w:val="single" w:sz="4" w:space="0" w:color="auto"/>
              <w:right w:val="single" w:sz="4" w:space="0" w:color="auto"/>
            </w:tcBorders>
            <w:shd w:val="clear" w:color="auto" w:fill="auto"/>
            <w:noWrap/>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5.2.</w:t>
            </w:r>
          </w:p>
        </w:tc>
        <w:tc>
          <w:tcPr>
            <w:tcW w:w="6379" w:type="dxa"/>
            <w:tcBorders>
              <w:top w:val="nil"/>
              <w:left w:val="nil"/>
              <w:bottom w:val="single" w:sz="4" w:space="0" w:color="auto"/>
              <w:right w:val="single" w:sz="4" w:space="0" w:color="auto"/>
            </w:tcBorders>
            <w:shd w:val="clear" w:color="auto" w:fill="auto"/>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Электрическое сопротивление изоляции ТПЖ, пересчитанное на 1 км длины и температуру 20 °С, МОм, не менее.</w:t>
            </w:r>
          </w:p>
        </w:tc>
        <w:tc>
          <w:tcPr>
            <w:tcW w:w="1820" w:type="dxa"/>
            <w:tcBorders>
              <w:top w:val="nil"/>
              <w:left w:val="nil"/>
              <w:bottom w:val="single" w:sz="4" w:space="0" w:color="auto"/>
              <w:right w:val="single" w:sz="4" w:space="0" w:color="auto"/>
            </w:tcBorders>
            <w:shd w:val="clear" w:color="auto" w:fill="auto"/>
            <w:noWrap/>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Постоянный ток</w:t>
            </w:r>
          </w:p>
        </w:tc>
        <w:tc>
          <w:tcPr>
            <w:tcW w:w="1008" w:type="dxa"/>
            <w:tcBorders>
              <w:top w:val="nil"/>
              <w:left w:val="nil"/>
              <w:bottom w:val="single" w:sz="4" w:space="0" w:color="auto"/>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8000</w:t>
            </w:r>
          </w:p>
        </w:tc>
      </w:tr>
      <w:tr w:rsidR="006953EE" w:rsidRPr="006953EE" w:rsidTr="00BE46B6">
        <w:trPr>
          <w:trHeight w:val="300"/>
        </w:trPr>
        <w:tc>
          <w:tcPr>
            <w:tcW w:w="704" w:type="dxa"/>
            <w:vMerge w:val="restart"/>
            <w:tcBorders>
              <w:top w:val="nil"/>
              <w:left w:val="single" w:sz="4" w:space="0" w:color="auto"/>
              <w:bottom w:val="nil"/>
              <w:right w:val="single" w:sz="4" w:space="0" w:color="auto"/>
            </w:tcBorders>
            <w:shd w:val="clear" w:color="auto" w:fill="auto"/>
            <w:noWrap/>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5.3.</w:t>
            </w:r>
          </w:p>
        </w:tc>
        <w:tc>
          <w:tcPr>
            <w:tcW w:w="6379"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3.Рабочая емкость, пересчитанная на 1 км длины, нФ</w:t>
            </w:r>
          </w:p>
        </w:tc>
        <w:tc>
          <w:tcPr>
            <w:tcW w:w="1820"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c>
          <w:tcPr>
            <w:tcW w:w="1008" w:type="dxa"/>
            <w:tcBorders>
              <w:top w:val="nil"/>
              <w:left w:val="nil"/>
              <w:bottom w:val="nil"/>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r>
      <w:tr w:rsidR="006953EE" w:rsidRPr="006953EE" w:rsidTr="00BE46B6">
        <w:trPr>
          <w:trHeight w:val="300"/>
        </w:trPr>
        <w:tc>
          <w:tcPr>
            <w:tcW w:w="704" w:type="dxa"/>
            <w:vMerge/>
            <w:tcBorders>
              <w:top w:val="nil"/>
              <w:left w:val="single" w:sz="4" w:space="0" w:color="auto"/>
              <w:bottom w:val="nil"/>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xml:space="preserve">• Для однопарных кабелей </w:t>
            </w:r>
          </w:p>
        </w:tc>
        <w:tc>
          <w:tcPr>
            <w:tcW w:w="1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1,0</w:t>
            </w:r>
          </w:p>
        </w:tc>
        <w:tc>
          <w:tcPr>
            <w:tcW w:w="1008" w:type="dxa"/>
            <w:tcBorders>
              <w:top w:val="nil"/>
              <w:left w:val="nil"/>
              <w:bottom w:val="nil"/>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40±5</w:t>
            </w:r>
          </w:p>
        </w:tc>
      </w:tr>
      <w:tr w:rsidR="006953EE" w:rsidRPr="006953EE" w:rsidTr="00BE46B6">
        <w:trPr>
          <w:trHeight w:val="300"/>
        </w:trPr>
        <w:tc>
          <w:tcPr>
            <w:tcW w:w="704" w:type="dxa"/>
            <w:vMerge/>
            <w:tcBorders>
              <w:top w:val="nil"/>
              <w:left w:val="single" w:sz="4" w:space="0" w:color="auto"/>
              <w:bottom w:val="nil"/>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single" w:sz="4" w:space="0" w:color="auto"/>
              <w:right w:val="single" w:sz="4" w:space="0" w:color="auto"/>
            </w:tcBorders>
            <w:shd w:val="clear" w:color="auto" w:fill="auto"/>
            <w:vAlign w:val="bottom"/>
            <w:hideMark/>
          </w:tcPr>
          <w:p w:rsidR="006953EE" w:rsidRPr="006953EE" w:rsidRDefault="006953EE" w:rsidP="00BE46B6">
            <w:pPr>
              <w:spacing w:after="0" w:line="240" w:lineRule="auto"/>
              <w:rPr>
                <w:rFonts w:ascii="Times New Roman" w:eastAsia="Times New Roman" w:hAnsi="Times New Roman" w:cs="Times New Roman"/>
                <w:sz w:val="24"/>
                <w:szCs w:val="24"/>
                <w:lang w:eastAsia="ru-RU"/>
              </w:rPr>
            </w:pPr>
            <w:r w:rsidRPr="006953EE">
              <w:rPr>
                <w:rFonts w:ascii="Times New Roman" w:eastAsia="Times New Roman" w:hAnsi="Times New Roman" w:cs="Times New Roman"/>
                <w:sz w:val="24"/>
                <w:szCs w:val="24"/>
                <w:lang w:eastAsia="ru-RU"/>
              </w:rPr>
              <w:t>• Для 2 парных кабелей</w:t>
            </w:r>
          </w:p>
          <w:p w:rsidR="006953EE" w:rsidRPr="006953EE" w:rsidRDefault="006953EE" w:rsidP="00BE46B6">
            <w:pPr>
              <w:spacing w:after="0" w:line="240" w:lineRule="auto"/>
              <w:rPr>
                <w:rFonts w:ascii="Times New Roman" w:eastAsia="Times New Roman" w:hAnsi="Times New Roman" w:cs="Times New Roman"/>
                <w:sz w:val="24"/>
                <w:szCs w:val="24"/>
                <w:lang w:eastAsia="ru-RU"/>
              </w:rPr>
            </w:pPr>
          </w:p>
        </w:tc>
        <w:tc>
          <w:tcPr>
            <w:tcW w:w="1820" w:type="dxa"/>
            <w:vMerge/>
            <w:tcBorders>
              <w:top w:val="nil"/>
              <w:left w:val="single" w:sz="4" w:space="0" w:color="auto"/>
              <w:bottom w:val="single" w:sz="4" w:space="0" w:color="000000"/>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1008" w:type="dxa"/>
            <w:tcBorders>
              <w:top w:val="nil"/>
              <w:left w:val="nil"/>
              <w:bottom w:val="single" w:sz="4" w:space="0" w:color="auto"/>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45±5</w:t>
            </w:r>
          </w:p>
          <w:p w:rsidR="006953EE" w:rsidRPr="006953EE" w:rsidRDefault="006953EE" w:rsidP="00BE46B6">
            <w:pPr>
              <w:spacing w:after="0" w:line="240" w:lineRule="auto"/>
              <w:jc w:val="center"/>
              <w:rPr>
                <w:rFonts w:ascii="Times New Roman" w:eastAsia="Times New Roman" w:hAnsi="Times New Roman" w:cs="Times New Roman"/>
                <w:sz w:val="24"/>
                <w:szCs w:val="24"/>
                <w:lang w:eastAsia="ru-RU"/>
              </w:rPr>
            </w:pPr>
          </w:p>
        </w:tc>
      </w:tr>
      <w:tr w:rsidR="006953EE" w:rsidRPr="006953EE" w:rsidTr="00BE46B6">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5.4.</w:t>
            </w:r>
          </w:p>
        </w:tc>
        <w:tc>
          <w:tcPr>
            <w:tcW w:w="6379" w:type="dxa"/>
            <w:tcBorders>
              <w:top w:val="nil"/>
              <w:left w:val="nil"/>
              <w:bottom w:val="single" w:sz="4" w:space="0" w:color="auto"/>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sz w:val="24"/>
                <w:szCs w:val="24"/>
                <w:lang w:eastAsia="ru-RU"/>
              </w:rPr>
            </w:pPr>
            <w:r w:rsidRPr="006953EE">
              <w:rPr>
                <w:rFonts w:ascii="Times New Roman" w:eastAsia="Times New Roman" w:hAnsi="Times New Roman" w:cs="Times New Roman"/>
                <w:sz w:val="24"/>
                <w:szCs w:val="24"/>
                <w:lang w:eastAsia="ru-RU"/>
              </w:rPr>
              <w:t>Омическая асимметрия жил в паре, не более, %</w:t>
            </w:r>
          </w:p>
        </w:tc>
        <w:tc>
          <w:tcPr>
            <w:tcW w:w="1820" w:type="dxa"/>
            <w:tcBorders>
              <w:top w:val="nil"/>
              <w:left w:val="nil"/>
              <w:bottom w:val="single" w:sz="4" w:space="0" w:color="auto"/>
              <w:right w:val="single" w:sz="4" w:space="0" w:color="auto"/>
            </w:tcBorders>
            <w:shd w:val="clear" w:color="auto" w:fill="auto"/>
            <w:noWrap/>
            <w:vAlign w:val="bottom"/>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Постоянный ток</w:t>
            </w:r>
          </w:p>
        </w:tc>
        <w:tc>
          <w:tcPr>
            <w:tcW w:w="1008" w:type="dxa"/>
            <w:tcBorders>
              <w:top w:val="nil"/>
              <w:left w:val="nil"/>
              <w:bottom w:val="single" w:sz="4" w:space="0" w:color="auto"/>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1</w:t>
            </w:r>
          </w:p>
        </w:tc>
      </w:tr>
      <w:tr w:rsidR="006953EE" w:rsidRPr="006953EE" w:rsidTr="00BE46B6">
        <w:trPr>
          <w:trHeight w:val="600"/>
        </w:trPr>
        <w:tc>
          <w:tcPr>
            <w:tcW w:w="704" w:type="dxa"/>
            <w:vMerge w:val="restart"/>
            <w:tcBorders>
              <w:top w:val="nil"/>
              <w:left w:val="single" w:sz="4" w:space="0" w:color="auto"/>
              <w:bottom w:val="single" w:sz="4" w:space="0" w:color="000000"/>
              <w:right w:val="single" w:sz="4" w:space="0" w:color="auto"/>
            </w:tcBorders>
            <w:shd w:val="clear" w:color="auto" w:fill="auto"/>
            <w:noWrap/>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5.5.</w:t>
            </w:r>
          </w:p>
        </w:tc>
        <w:tc>
          <w:tcPr>
            <w:tcW w:w="6379" w:type="dxa"/>
            <w:tcBorders>
              <w:top w:val="nil"/>
              <w:left w:val="nil"/>
              <w:bottom w:val="nil"/>
              <w:right w:val="single" w:sz="4" w:space="0" w:color="auto"/>
            </w:tcBorders>
            <w:shd w:val="clear" w:color="auto" w:fill="auto"/>
            <w:vAlign w:val="bottom"/>
            <w:hideMark/>
          </w:tcPr>
          <w:p w:rsidR="006953EE" w:rsidRPr="006953EE" w:rsidRDefault="006953EE" w:rsidP="00BE46B6">
            <w:pPr>
              <w:spacing w:after="0" w:line="240" w:lineRule="auto"/>
              <w:rPr>
                <w:rFonts w:ascii="Times New Roman" w:eastAsia="Times New Roman" w:hAnsi="Times New Roman" w:cs="Times New Roman"/>
                <w:sz w:val="24"/>
                <w:szCs w:val="24"/>
                <w:lang w:eastAsia="ru-RU"/>
              </w:rPr>
            </w:pPr>
            <w:r w:rsidRPr="006953EE">
              <w:rPr>
                <w:rFonts w:ascii="Times New Roman" w:eastAsia="Times New Roman" w:hAnsi="Times New Roman" w:cs="Times New Roman"/>
                <w:sz w:val="24"/>
                <w:szCs w:val="24"/>
                <w:lang w:eastAsia="ru-RU"/>
              </w:rPr>
              <w:t>Переходное затухание между цепями в многопарном кабеле на ближнем конце не менее, дБ</w:t>
            </w:r>
          </w:p>
        </w:tc>
        <w:tc>
          <w:tcPr>
            <w:tcW w:w="1820"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160,0</w:t>
            </w:r>
          </w:p>
        </w:tc>
        <w:tc>
          <w:tcPr>
            <w:tcW w:w="1008"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77</w:t>
            </w:r>
          </w:p>
        </w:tc>
      </w:tr>
      <w:tr w:rsidR="006953EE" w:rsidRPr="006953EE" w:rsidTr="00BE46B6">
        <w:trPr>
          <w:trHeight w:val="300"/>
        </w:trPr>
        <w:tc>
          <w:tcPr>
            <w:tcW w:w="704" w:type="dxa"/>
            <w:vMerge/>
            <w:tcBorders>
              <w:top w:val="nil"/>
              <w:left w:val="single" w:sz="4" w:space="0" w:color="auto"/>
              <w:bottom w:val="single" w:sz="4" w:space="0" w:color="000000"/>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c>
          <w:tcPr>
            <w:tcW w:w="1820"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1024,0</w:t>
            </w:r>
          </w:p>
        </w:tc>
        <w:tc>
          <w:tcPr>
            <w:tcW w:w="1008" w:type="dxa"/>
            <w:tcBorders>
              <w:top w:val="nil"/>
              <w:left w:val="nil"/>
              <w:bottom w:val="nil"/>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65</w:t>
            </w:r>
          </w:p>
        </w:tc>
      </w:tr>
      <w:tr w:rsidR="006953EE" w:rsidRPr="006953EE" w:rsidTr="00BE46B6">
        <w:trPr>
          <w:trHeight w:val="300"/>
        </w:trPr>
        <w:tc>
          <w:tcPr>
            <w:tcW w:w="704" w:type="dxa"/>
            <w:vMerge/>
            <w:tcBorders>
              <w:top w:val="nil"/>
              <w:left w:val="single" w:sz="4" w:space="0" w:color="auto"/>
              <w:bottom w:val="single" w:sz="4" w:space="0" w:color="000000"/>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single" w:sz="4" w:space="0" w:color="auto"/>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c>
          <w:tcPr>
            <w:tcW w:w="1820" w:type="dxa"/>
            <w:tcBorders>
              <w:top w:val="nil"/>
              <w:left w:val="nil"/>
              <w:bottom w:val="single" w:sz="4" w:space="0" w:color="auto"/>
              <w:right w:val="single" w:sz="4" w:space="0" w:color="auto"/>
            </w:tcBorders>
            <w:shd w:val="clear" w:color="auto" w:fill="auto"/>
            <w:noWrap/>
            <w:vAlign w:val="bottom"/>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2048,0</w:t>
            </w:r>
          </w:p>
        </w:tc>
        <w:tc>
          <w:tcPr>
            <w:tcW w:w="1008" w:type="dxa"/>
            <w:tcBorders>
              <w:top w:val="nil"/>
              <w:left w:val="nil"/>
              <w:bottom w:val="single" w:sz="4" w:space="0" w:color="auto"/>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60</w:t>
            </w:r>
          </w:p>
        </w:tc>
      </w:tr>
      <w:tr w:rsidR="006953EE" w:rsidRPr="006953EE" w:rsidTr="00BE46B6">
        <w:trPr>
          <w:trHeight w:val="300"/>
        </w:trPr>
        <w:tc>
          <w:tcPr>
            <w:tcW w:w="704" w:type="dxa"/>
            <w:vMerge w:val="restart"/>
            <w:tcBorders>
              <w:top w:val="nil"/>
              <w:left w:val="single" w:sz="4" w:space="0" w:color="auto"/>
              <w:bottom w:val="nil"/>
              <w:right w:val="single" w:sz="4" w:space="0" w:color="auto"/>
            </w:tcBorders>
            <w:shd w:val="clear" w:color="auto" w:fill="auto"/>
            <w:noWrap/>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5.6.</w:t>
            </w:r>
          </w:p>
        </w:tc>
        <w:tc>
          <w:tcPr>
            <w:tcW w:w="6379"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Рабочее затухания цепей в кабеле, дБ/км, не более:     </w:t>
            </w:r>
          </w:p>
        </w:tc>
        <w:tc>
          <w:tcPr>
            <w:tcW w:w="1820"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c>
          <w:tcPr>
            <w:tcW w:w="1008" w:type="dxa"/>
            <w:tcBorders>
              <w:top w:val="nil"/>
              <w:left w:val="nil"/>
              <w:bottom w:val="nil"/>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r>
      <w:tr w:rsidR="006953EE" w:rsidRPr="006953EE" w:rsidTr="00BE46B6">
        <w:trPr>
          <w:trHeight w:val="300"/>
        </w:trPr>
        <w:tc>
          <w:tcPr>
            <w:tcW w:w="704" w:type="dxa"/>
            <w:vMerge/>
            <w:tcBorders>
              <w:top w:val="nil"/>
              <w:left w:val="single" w:sz="4" w:space="0" w:color="auto"/>
              <w:bottom w:val="nil"/>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при диаметре жилы 0,52 мм</w:t>
            </w:r>
          </w:p>
        </w:tc>
        <w:tc>
          <w:tcPr>
            <w:tcW w:w="1820"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512</w:t>
            </w:r>
          </w:p>
        </w:tc>
        <w:tc>
          <w:tcPr>
            <w:tcW w:w="1008" w:type="dxa"/>
            <w:tcBorders>
              <w:top w:val="nil"/>
              <w:left w:val="nil"/>
              <w:bottom w:val="nil"/>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15,6</w:t>
            </w:r>
          </w:p>
        </w:tc>
      </w:tr>
      <w:tr w:rsidR="006953EE" w:rsidRPr="006953EE" w:rsidTr="00BE46B6">
        <w:trPr>
          <w:trHeight w:val="300"/>
        </w:trPr>
        <w:tc>
          <w:tcPr>
            <w:tcW w:w="704" w:type="dxa"/>
            <w:vMerge/>
            <w:tcBorders>
              <w:top w:val="nil"/>
              <w:left w:val="single" w:sz="4" w:space="0" w:color="auto"/>
              <w:bottom w:val="nil"/>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c>
          <w:tcPr>
            <w:tcW w:w="1820"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1024,0</w:t>
            </w:r>
          </w:p>
        </w:tc>
        <w:tc>
          <w:tcPr>
            <w:tcW w:w="1008" w:type="dxa"/>
            <w:tcBorders>
              <w:top w:val="nil"/>
              <w:left w:val="nil"/>
              <w:bottom w:val="nil"/>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21,1</w:t>
            </w:r>
          </w:p>
        </w:tc>
      </w:tr>
      <w:tr w:rsidR="006953EE" w:rsidRPr="006953EE" w:rsidTr="00BE46B6">
        <w:trPr>
          <w:trHeight w:val="300"/>
        </w:trPr>
        <w:tc>
          <w:tcPr>
            <w:tcW w:w="704" w:type="dxa"/>
            <w:vMerge/>
            <w:tcBorders>
              <w:top w:val="nil"/>
              <w:left w:val="single" w:sz="4" w:space="0" w:color="auto"/>
              <w:bottom w:val="single" w:sz="4" w:space="0" w:color="auto"/>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c>
          <w:tcPr>
            <w:tcW w:w="1820"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2048,0</w:t>
            </w:r>
          </w:p>
        </w:tc>
        <w:tc>
          <w:tcPr>
            <w:tcW w:w="1008" w:type="dxa"/>
            <w:tcBorders>
              <w:top w:val="nil"/>
              <w:left w:val="nil"/>
              <w:bottom w:val="nil"/>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29,3</w:t>
            </w:r>
          </w:p>
        </w:tc>
      </w:tr>
      <w:tr w:rsidR="006953EE" w:rsidRPr="006953EE" w:rsidTr="00BE46B6">
        <w:trPr>
          <w:trHeight w:val="300"/>
        </w:trPr>
        <w:tc>
          <w:tcPr>
            <w:tcW w:w="704" w:type="dxa"/>
            <w:vMerge/>
            <w:tcBorders>
              <w:top w:val="nil"/>
              <w:left w:val="single" w:sz="4" w:space="0" w:color="auto"/>
              <w:bottom w:val="nil"/>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1820" w:type="dxa"/>
            <w:tcBorders>
              <w:top w:val="nil"/>
              <w:left w:val="nil"/>
              <w:bottom w:val="nil"/>
              <w:right w:val="single" w:sz="4" w:space="0" w:color="auto"/>
            </w:tcBorders>
            <w:shd w:val="clear" w:color="auto" w:fill="auto"/>
            <w:noWrap/>
            <w:vAlign w:val="bottom"/>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p>
        </w:tc>
        <w:tc>
          <w:tcPr>
            <w:tcW w:w="1008" w:type="dxa"/>
            <w:tcBorders>
              <w:top w:val="nil"/>
              <w:left w:val="nil"/>
              <w:bottom w:val="nil"/>
              <w:right w:val="single" w:sz="4" w:space="0" w:color="auto"/>
            </w:tcBorders>
            <w:shd w:val="clear" w:color="auto" w:fill="auto"/>
            <w:noWrap/>
            <w:vAlign w:val="center"/>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p>
        </w:tc>
      </w:tr>
      <w:tr w:rsidR="006953EE" w:rsidRPr="006953EE" w:rsidTr="00BE46B6">
        <w:trPr>
          <w:trHeight w:val="300"/>
        </w:trPr>
        <w:tc>
          <w:tcPr>
            <w:tcW w:w="704" w:type="dxa"/>
            <w:vMerge/>
            <w:tcBorders>
              <w:top w:val="nil"/>
              <w:left w:val="single" w:sz="4" w:space="0" w:color="auto"/>
              <w:bottom w:val="nil"/>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nil"/>
              <w:right w:val="single" w:sz="4" w:space="0" w:color="auto"/>
            </w:tcBorders>
            <w:shd w:val="clear" w:color="auto" w:fill="auto"/>
            <w:noWrap/>
            <w:vAlign w:val="bottom"/>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1820" w:type="dxa"/>
            <w:tcBorders>
              <w:top w:val="nil"/>
              <w:left w:val="nil"/>
              <w:bottom w:val="single" w:sz="4" w:space="0" w:color="auto"/>
              <w:right w:val="single" w:sz="4" w:space="0" w:color="auto"/>
            </w:tcBorders>
            <w:shd w:val="clear" w:color="auto" w:fill="auto"/>
            <w:noWrap/>
            <w:vAlign w:val="bottom"/>
          </w:tcPr>
          <w:p w:rsidR="006953EE" w:rsidRPr="006953EE" w:rsidRDefault="006953EE" w:rsidP="00BE46B6">
            <w:pPr>
              <w:spacing w:after="0" w:line="240" w:lineRule="auto"/>
              <w:jc w:val="right"/>
              <w:rPr>
                <w:rFonts w:ascii="Times New Roman" w:eastAsia="Times New Roman" w:hAnsi="Times New Roman" w:cs="Times New Roman"/>
                <w:color w:val="000000"/>
                <w:sz w:val="24"/>
                <w:szCs w:val="24"/>
                <w:lang w:eastAsia="ru-RU"/>
              </w:rPr>
            </w:pPr>
          </w:p>
        </w:tc>
        <w:tc>
          <w:tcPr>
            <w:tcW w:w="1008" w:type="dxa"/>
            <w:tcBorders>
              <w:top w:val="nil"/>
              <w:left w:val="nil"/>
              <w:bottom w:val="single" w:sz="4" w:space="0" w:color="auto"/>
              <w:right w:val="single" w:sz="4" w:space="0" w:color="auto"/>
            </w:tcBorders>
            <w:shd w:val="clear" w:color="auto" w:fill="auto"/>
            <w:noWrap/>
            <w:vAlign w:val="center"/>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p>
        </w:tc>
      </w:tr>
      <w:tr w:rsidR="006953EE" w:rsidRPr="006953EE" w:rsidTr="00BE46B6">
        <w:trPr>
          <w:trHeight w:val="60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5.7.</w:t>
            </w:r>
          </w:p>
        </w:tc>
        <w:tc>
          <w:tcPr>
            <w:tcW w:w="6379" w:type="dxa"/>
            <w:tcBorders>
              <w:top w:val="single" w:sz="4" w:space="0" w:color="auto"/>
              <w:left w:val="nil"/>
              <w:bottom w:val="nil"/>
              <w:right w:val="single" w:sz="4" w:space="0" w:color="auto"/>
            </w:tcBorders>
            <w:shd w:val="clear" w:color="auto" w:fill="auto"/>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Защищенность между цепями на дальнем конце кабеля длиной 1 км в диапазоне частот:</w:t>
            </w:r>
          </w:p>
        </w:tc>
        <w:tc>
          <w:tcPr>
            <w:tcW w:w="1820" w:type="dxa"/>
            <w:tcBorders>
              <w:top w:val="nil"/>
              <w:left w:val="nil"/>
              <w:bottom w:val="nil"/>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c>
          <w:tcPr>
            <w:tcW w:w="1008" w:type="dxa"/>
            <w:tcBorders>
              <w:top w:val="nil"/>
              <w:left w:val="nil"/>
              <w:bottom w:val="nil"/>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r>
      <w:tr w:rsidR="006953EE" w:rsidRPr="006953EE" w:rsidTr="00BE46B6">
        <w:trPr>
          <w:trHeight w:val="300"/>
        </w:trPr>
        <w:tc>
          <w:tcPr>
            <w:tcW w:w="704" w:type="dxa"/>
            <w:vMerge/>
            <w:tcBorders>
              <w:top w:val="single" w:sz="4" w:space="0" w:color="auto"/>
              <w:left w:val="single" w:sz="4" w:space="0" w:color="auto"/>
              <w:bottom w:val="single" w:sz="4" w:space="0" w:color="000000"/>
              <w:right w:val="single" w:sz="4" w:space="0" w:color="auto"/>
            </w:tcBorders>
            <w:vAlign w:val="center"/>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p>
        </w:tc>
        <w:tc>
          <w:tcPr>
            <w:tcW w:w="6379" w:type="dxa"/>
            <w:tcBorders>
              <w:top w:val="nil"/>
              <w:left w:val="nil"/>
              <w:bottom w:val="single" w:sz="4" w:space="0" w:color="auto"/>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 до 2048 кГц не менее, дБ</w:t>
            </w:r>
          </w:p>
        </w:tc>
        <w:tc>
          <w:tcPr>
            <w:tcW w:w="1820" w:type="dxa"/>
            <w:tcBorders>
              <w:top w:val="nil"/>
              <w:left w:val="nil"/>
              <w:bottom w:val="single" w:sz="4" w:space="0" w:color="auto"/>
              <w:right w:val="single" w:sz="4" w:space="0" w:color="auto"/>
            </w:tcBorders>
            <w:shd w:val="clear" w:color="auto" w:fill="auto"/>
            <w:noWrap/>
            <w:vAlign w:val="bottom"/>
            <w:hideMark/>
          </w:tcPr>
          <w:p w:rsidR="006953EE" w:rsidRPr="006953EE" w:rsidRDefault="006953EE" w:rsidP="00BE46B6">
            <w:pPr>
              <w:spacing w:after="0" w:line="240" w:lineRule="auto"/>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 </w:t>
            </w:r>
          </w:p>
        </w:tc>
        <w:tc>
          <w:tcPr>
            <w:tcW w:w="1008" w:type="dxa"/>
            <w:tcBorders>
              <w:top w:val="nil"/>
              <w:left w:val="nil"/>
              <w:bottom w:val="single" w:sz="4" w:space="0" w:color="auto"/>
              <w:right w:val="single" w:sz="4" w:space="0" w:color="auto"/>
            </w:tcBorders>
            <w:shd w:val="clear" w:color="auto" w:fill="auto"/>
            <w:noWrap/>
            <w:vAlign w:val="center"/>
            <w:hideMark/>
          </w:tcPr>
          <w:p w:rsidR="006953EE" w:rsidRPr="006953EE" w:rsidRDefault="006953EE" w:rsidP="00BE46B6">
            <w:pPr>
              <w:spacing w:after="0" w:line="240" w:lineRule="auto"/>
              <w:jc w:val="center"/>
              <w:rPr>
                <w:rFonts w:ascii="Times New Roman" w:eastAsia="Times New Roman" w:hAnsi="Times New Roman" w:cs="Times New Roman"/>
                <w:color w:val="000000"/>
                <w:sz w:val="24"/>
                <w:szCs w:val="24"/>
                <w:lang w:eastAsia="ru-RU"/>
              </w:rPr>
            </w:pPr>
            <w:r w:rsidRPr="006953EE">
              <w:rPr>
                <w:rFonts w:ascii="Times New Roman" w:eastAsia="Times New Roman" w:hAnsi="Times New Roman" w:cs="Times New Roman"/>
                <w:color w:val="000000"/>
                <w:sz w:val="24"/>
                <w:szCs w:val="24"/>
                <w:lang w:eastAsia="ru-RU"/>
              </w:rPr>
              <w:t>50</w:t>
            </w:r>
          </w:p>
        </w:tc>
      </w:tr>
    </w:tbl>
    <w:p w:rsidR="006953EE" w:rsidRPr="006953EE" w:rsidRDefault="006953EE" w:rsidP="006953EE">
      <w:pPr>
        <w:pStyle w:val="a4"/>
        <w:autoSpaceDE w:val="0"/>
        <w:autoSpaceDN w:val="0"/>
        <w:adjustRightInd w:val="0"/>
        <w:ind w:left="284"/>
        <w:jc w:val="both"/>
        <w:rPr>
          <w:rFonts w:eastAsia="TimesNewRoman"/>
        </w:rPr>
      </w:pPr>
    </w:p>
    <w:p w:rsidR="006953EE" w:rsidRPr="006953EE" w:rsidRDefault="006953EE" w:rsidP="006953EE">
      <w:pPr>
        <w:pStyle w:val="1"/>
        <w:numPr>
          <w:ilvl w:val="0"/>
          <w:numId w:val="37"/>
        </w:numPr>
        <w:spacing w:before="240"/>
        <w:jc w:val="both"/>
        <w:rPr>
          <w:rFonts w:ascii="Times New Roman" w:hAnsi="Times New Roman"/>
          <w:sz w:val="24"/>
          <w:szCs w:val="24"/>
        </w:rPr>
      </w:pPr>
      <w:bookmarkStart w:id="130" w:name="_Toc497299273"/>
      <w:r w:rsidRPr="006953EE">
        <w:rPr>
          <w:rFonts w:ascii="Times New Roman" w:hAnsi="Times New Roman"/>
          <w:sz w:val="24"/>
          <w:szCs w:val="24"/>
        </w:rPr>
        <w:t>ТРЕБОВАНИЯ К МЕХАНИЧЕСКИМ ПАРАМЕТРАМ</w:t>
      </w:r>
      <w:bookmarkEnd w:id="130"/>
    </w:p>
    <w:tbl>
      <w:tblPr>
        <w:tblW w:w="10031" w:type="dxa"/>
        <w:tblInd w:w="-108" w:type="dxa"/>
        <w:tblBorders>
          <w:top w:val="nil"/>
          <w:left w:val="nil"/>
          <w:bottom w:val="nil"/>
          <w:right w:val="nil"/>
        </w:tblBorders>
        <w:tblLayout w:type="fixed"/>
        <w:tblLook w:val="0000" w:firstRow="0" w:lastRow="0" w:firstColumn="0" w:lastColumn="0" w:noHBand="0" w:noVBand="0"/>
      </w:tblPr>
      <w:tblGrid>
        <w:gridCol w:w="10031"/>
      </w:tblGrid>
      <w:tr w:rsidR="006953EE" w:rsidRPr="006953EE" w:rsidTr="00BE46B6">
        <w:trPr>
          <w:trHeight w:val="720"/>
        </w:trPr>
        <w:tc>
          <w:tcPr>
            <w:tcW w:w="10031" w:type="dxa"/>
          </w:tcPr>
          <w:p w:rsidR="006953EE" w:rsidRPr="006953EE" w:rsidRDefault="006953EE" w:rsidP="006953EE">
            <w:pPr>
              <w:pStyle w:val="Default"/>
              <w:numPr>
                <w:ilvl w:val="1"/>
                <w:numId w:val="37"/>
              </w:numPr>
              <w:spacing w:after="160"/>
              <w:contextualSpacing/>
            </w:pPr>
            <w:r w:rsidRPr="006953EE">
              <w:t>Относительное удлинение при разрыве изолированной однопроволочной токопроводящей жилы, %, не менее - 8.</w:t>
            </w:r>
          </w:p>
          <w:p w:rsidR="006953EE" w:rsidRPr="006953EE" w:rsidRDefault="006953EE" w:rsidP="006953EE">
            <w:pPr>
              <w:pStyle w:val="Default"/>
              <w:numPr>
                <w:ilvl w:val="1"/>
                <w:numId w:val="37"/>
              </w:numPr>
              <w:spacing w:after="160"/>
              <w:contextualSpacing/>
            </w:pPr>
            <w:r w:rsidRPr="006953EE">
              <w:t>Относительное удлинение при разрыве изоляции, %, не менее - 100.</w:t>
            </w:r>
          </w:p>
          <w:p w:rsidR="006953EE" w:rsidRPr="006953EE" w:rsidRDefault="006953EE" w:rsidP="006953EE">
            <w:pPr>
              <w:pStyle w:val="Default"/>
              <w:numPr>
                <w:ilvl w:val="1"/>
                <w:numId w:val="37"/>
              </w:numPr>
              <w:spacing w:after="160"/>
              <w:contextualSpacing/>
            </w:pPr>
            <w:r w:rsidRPr="006953EE">
              <w:t>Усадка изоляции, %, не более - 5.</w:t>
            </w:r>
          </w:p>
          <w:p w:rsidR="006953EE" w:rsidRPr="006953EE" w:rsidRDefault="006953EE" w:rsidP="006953EE">
            <w:pPr>
              <w:pStyle w:val="Default"/>
              <w:numPr>
                <w:ilvl w:val="1"/>
                <w:numId w:val="37"/>
              </w:numPr>
              <w:spacing w:after="160"/>
              <w:contextualSpacing/>
            </w:pPr>
            <w:r w:rsidRPr="006953EE">
              <w:t>Относительное удлинение при разрыве оболочки, %, не менее - 100.</w:t>
            </w:r>
          </w:p>
          <w:p w:rsidR="006953EE" w:rsidRPr="006953EE" w:rsidRDefault="006953EE" w:rsidP="006953EE">
            <w:pPr>
              <w:pStyle w:val="Default"/>
              <w:numPr>
                <w:ilvl w:val="1"/>
                <w:numId w:val="37"/>
              </w:numPr>
              <w:spacing w:after="160"/>
              <w:contextualSpacing/>
            </w:pPr>
            <w:r w:rsidRPr="006953EE">
              <w:t>Прочность при разрыве оболочки, МПа, не менее - 9.</w:t>
            </w:r>
          </w:p>
          <w:p w:rsidR="006953EE" w:rsidRPr="006953EE" w:rsidRDefault="006953EE" w:rsidP="006953EE">
            <w:pPr>
              <w:pStyle w:val="Default"/>
              <w:numPr>
                <w:ilvl w:val="1"/>
                <w:numId w:val="37"/>
              </w:numPr>
              <w:spacing w:after="160"/>
              <w:contextualSpacing/>
            </w:pPr>
            <w:r w:rsidRPr="006953EE">
              <w:t>Относительное удлинение при разрыве оболочки после теплового старения, %, не менее- 100, и должно отличаться от исходного не более чем на 50%.</w:t>
            </w:r>
          </w:p>
          <w:p w:rsidR="006953EE" w:rsidRPr="006953EE" w:rsidRDefault="006953EE" w:rsidP="006953EE">
            <w:pPr>
              <w:pStyle w:val="Default"/>
              <w:numPr>
                <w:ilvl w:val="1"/>
                <w:numId w:val="37"/>
              </w:numPr>
              <w:spacing w:after="160"/>
              <w:contextualSpacing/>
            </w:pPr>
            <w:r w:rsidRPr="006953EE">
              <w:t>Прочность при разрыве оболочки после теплового старения должно быть не менее 70% исходного значения.</w:t>
            </w:r>
          </w:p>
          <w:p w:rsidR="006953EE" w:rsidRPr="006953EE" w:rsidRDefault="006953EE" w:rsidP="006953EE">
            <w:pPr>
              <w:pStyle w:val="a4"/>
              <w:numPr>
                <w:ilvl w:val="1"/>
                <w:numId w:val="37"/>
              </w:numPr>
              <w:spacing w:after="160"/>
              <w:jc w:val="both"/>
            </w:pPr>
            <w:r w:rsidRPr="006953EE">
              <w:t>Грузонесущий трос из семи стальных оцинкованных проволок с диаметром согласно ТУ 14-4-1457-87:</w:t>
            </w:r>
          </w:p>
          <w:p w:rsidR="006953EE" w:rsidRPr="006953EE" w:rsidRDefault="006953EE" w:rsidP="006953EE">
            <w:pPr>
              <w:pStyle w:val="a4"/>
              <w:numPr>
                <w:ilvl w:val="0"/>
                <w:numId w:val="18"/>
              </w:numPr>
              <w:spacing w:after="160"/>
              <w:jc w:val="both"/>
            </w:pPr>
            <w:r w:rsidRPr="006953EE">
              <w:t>0,3 мм для 1 и 2 парного кабеля, допустимой растягивающей нагрузкой не менее 800 Н.</w:t>
            </w:r>
          </w:p>
          <w:p w:rsidR="006953EE" w:rsidRPr="006953EE" w:rsidRDefault="006953EE" w:rsidP="006953EE">
            <w:pPr>
              <w:pStyle w:val="Default"/>
              <w:numPr>
                <w:ilvl w:val="1"/>
                <w:numId w:val="37"/>
              </w:numPr>
              <w:spacing w:after="160"/>
              <w:contextualSpacing/>
            </w:pPr>
            <w:r w:rsidRPr="006953EE">
              <w:t>Кабели должны быть стойкими к изгибу.</w:t>
            </w:r>
          </w:p>
          <w:p w:rsidR="006953EE" w:rsidRPr="006953EE" w:rsidRDefault="006953EE" w:rsidP="006953EE">
            <w:pPr>
              <w:pStyle w:val="Default"/>
              <w:numPr>
                <w:ilvl w:val="1"/>
                <w:numId w:val="37"/>
              </w:numPr>
              <w:spacing w:after="160"/>
              <w:contextualSpacing/>
            </w:pPr>
            <w:r w:rsidRPr="006953EE">
              <w:t>Изолированная жила кабелей должна быть стойкой к изгибу.</w:t>
            </w:r>
          </w:p>
          <w:p w:rsidR="006953EE" w:rsidRPr="006953EE" w:rsidRDefault="006953EE" w:rsidP="006953EE">
            <w:pPr>
              <w:pStyle w:val="1"/>
              <w:numPr>
                <w:ilvl w:val="0"/>
                <w:numId w:val="37"/>
              </w:numPr>
              <w:spacing w:before="240"/>
              <w:rPr>
                <w:rFonts w:ascii="Times New Roman" w:hAnsi="Times New Roman"/>
                <w:sz w:val="24"/>
                <w:szCs w:val="24"/>
              </w:rPr>
            </w:pPr>
            <w:bookmarkStart w:id="131" w:name="_Toc497299274"/>
            <w:r w:rsidRPr="006953EE">
              <w:rPr>
                <w:rFonts w:ascii="Times New Roman" w:hAnsi="Times New Roman"/>
                <w:sz w:val="24"/>
                <w:szCs w:val="24"/>
              </w:rPr>
              <w:t>ТРЕБОВАНИЕ СТОЙКОСТИ К ВНЕШНИМ ВОЗДЕЙСТВУЮЩИМ ФАКТОРАМ</w:t>
            </w:r>
            <w:bookmarkEnd w:id="131"/>
          </w:p>
          <w:p w:rsidR="006953EE" w:rsidRPr="006953EE" w:rsidRDefault="006953EE" w:rsidP="006953EE">
            <w:pPr>
              <w:pStyle w:val="a4"/>
              <w:numPr>
                <w:ilvl w:val="1"/>
                <w:numId w:val="37"/>
              </w:numPr>
              <w:spacing w:after="160"/>
            </w:pPr>
            <w:r w:rsidRPr="006953EE">
              <w:t xml:space="preserve">Рабочий температурный диапазон для кабелей в оболочке из светостабилизированного полиэтилена: - 45…+60 </w:t>
            </w:r>
            <w:r w:rsidRPr="006953EE">
              <w:rPr>
                <w:rFonts w:eastAsia="TimesNewRoman"/>
                <w:vertAlign w:val="superscript"/>
              </w:rPr>
              <w:t>0</w:t>
            </w:r>
            <w:r w:rsidRPr="006953EE">
              <w:rPr>
                <w:rFonts w:eastAsia="TimesNewRoman"/>
              </w:rPr>
              <w:t>С</w:t>
            </w:r>
            <w:r w:rsidRPr="006953EE">
              <w:t>.</w:t>
            </w:r>
          </w:p>
          <w:p w:rsidR="006953EE" w:rsidRPr="006953EE" w:rsidRDefault="006953EE" w:rsidP="006953EE">
            <w:pPr>
              <w:pStyle w:val="a4"/>
              <w:numPr>
                <w:ilvl w:val="1"/>
                <w:numId w:val="37"/>
              </w:numPr>
              <w:spacing w:after="160"/>
              <w:jc w:val="both"/>
            </w:pPr>
            <w:r w:rsidRPr="006953EE">
              <w:t xml:space="preserve">Кабели должны быть стойкими к воздействию повышенной относительной влажности воздуха до 98% при температуре до 35 </w:t>
            </w:r>
            <w:r w:rsidRPr="006953EE">
              <w:rPr>
                <w:rFonts w:eastAsia="TimesNewRoman"/>
                <w:vertAlign w:val="superscript"/>
              </w:rPr>
              <w:t>0</w:t>
            </w:r>
            <w:r w:rsidRPr="006953EE">
              <w:rPr>
                <w:rFonts w:eastAsia="TimesNewRoman"/>
              </w:rPr>
              <w:t>С.</w:t>
            </w:r>
          </w:p>
          <w:p w:rsidR="006953EE" w:rsidRPr="006953EE" w:rsidRDefault="006953EE" w:rsidP="006953EE">
            <w:pPr>
              <w:pStyle w:val="a4"/>
              <w:numPr>
                <w:ilvl w:val="1"/>
                <w:numId w:val="37"/>
              </w:numPr>
              <w:spacing w:after="160"/>
              <w:jc w:val="both"/>
            </w:pPr>
            <w:r w:rsidRPr="006953EE">
              <w:rPr>
                <w:rFonts w:eastAsia="TimesNewRoman"/>
              </w:rPr>
              <w:t xml:space="preserve">Допускает прокладку и монтаж при температуре до минус 15 </w:t>
            </w:r>
            <w:r w:rsidRPr="006953EE">
              <w:rPr>
                <w:rFonts w:eastAsia="TimesNewRoman"/>
                <w:vertAlign w:val="superscript"/>
              </w:rPr>
              <w:t>0</w:t>
            </w:r>
            <w:r w:rsidRPr="006953EE">
              <w:rPr>
                <w:rFonts w:eastAsia="TimesNewRoman"/>
              </w:rPr>
              <w:t>С.</w:t>
            </w:r>
          </w:p>
        </w:tc>
      </w:tr>
    </w:tbl>
    <w:p w:rsidR="006953EE" w:rsidRPr="006953EE" w:rsidRDefault="006953EE" w:rsidP="006953EE">
      <w:pPr>
        <w:pStyle w:val="1"/>
        <w:numPr>
          <w:ilvl w:val="0"/>
          <w:numId w:val="37"/>
        </w:numPr>
        <w:spacing w:before="240"/>
        <w:rPr>
          <w:rFonts w:ascii="Times New Roman" w:hAnsi="Times New Roman"/>
          <w:sz w:val="24"/>
          <w:szCs w:val="24"/>
        </w:rPr>
      </w:pPr>
      <w:r w:rsidRPr="006953EE">
        <w:rPr>
          <w:rFonts w:ascii="Times New Roman" w:hAnsi="Times New Roman"/>
          <w:sz w:val="24"/>
          <w:szCs w:val="24"/>
        </w:rPr>
        <w:t xml:space="preserve"> </w:t>
      </w:r>
      <w:bookmarkStart w:id="132" w:name="_Toc497299275"/>
      <w:r w:rsidRPr="006953EE">
        <w:rPr>
          <w:rFonts w:ascii="Times New Roman" w:hAnsi="Times New Roman"/>
          <w:sz w:val="24"/>
          <w:szCs w:val="24"/>
        </w:rPr>
        <w:t>ТРЕБОВАНИЯ К МАРКИРОВКЕ</w:t>
      </w:r>
      <w:bookmarkEnd w:id="132"/>
    </w:p>
    <w:p w:rsidR="006953EE" w:rsidRPr="006953EE" w:rsidRDefault="006953EE" w:rsidP="006953EE">
      <w:pPr>
        <w:pStyle w:val="a4"/>
        <w:numPr>
          <w:ilvl w:val="1"/>
          <w:numId w:val="37"/>
        </w:numPr>
        <w:spacing w:after="160"/>
        <w:ind w:left="572" w:hanging="374"/>
        <w:jc w:val="both"/>
      </w:pPr>
      <w:r w:rsidRPr="006953EE">
        <w:t xml:space="preserve">Маркировка кабелей должна соответствовать требованиям </w:t>
      </w:r>
      <w:hyperlink r:id="rId59" w:history="1">
        <w:r w:rsidRPr="006953EE">
          <w:t>ГОСТ 18690</w:t>
        </w:r>
      </w:hyperlink>
    </w:p>
    <w:p w:rsidR="006953EE" w:rsidRPr="006953EE" w:rsidRDefault="006953EE" w:rsidP="006953EE">
      <w:pPr>
        <w:pStyle w:val="a4"/>
        <w:numPr>
          <w:ilvl w:val="1"/>
          <w:numId w:val="37"/>
        </w:numPr>
        <w:spacing w:after="160"/>
        <w:ind w:left="572" w:hanging="374"/>
        <w:jc w:val="both"/>
      </w:pPr>
      <w:r w:rsidRPr="006953EE">
        <w:t>На наружной поверхности оболочки кабелей с интервалом не более 1 м должна быть нанесена маркировка, содержащая:</w:t>
      </w:r>
    </w:p>
    <w:p w:rsidR="006953EE" w:rsidRPr="006953EE" w:rsidRDefault="006953EE" w:rsidP="006953EE">
      <w:pPr>
        <w:pStyle w:val="a4"/>
        <w:numPr>
          <w:ilvl w:val="2"/>
          <w:numId w:val="37"/>
        </w:numPr>
        <w:spacing w:after="160"/>
        <w:ind w:left="572" w:hanging="374"/>
        <w:jc w:val="both"/>
      </w:pPr>
      <w:r w:rsidRPr="006953EE">
        <w:t>Марку кабеля (в соответствии с сертификатом).</w:t>
      </w:r>
    </w:p>
    <w:p w:rsidR="006953EE" w:rsidRPr="006953EE" w:rsidRDefault="006953EE" w:rsidP="006953EE">
      <w:pPr>
        <w:pStyle w:val="a4"/>
        <w:numPr>
          <w:ilvl w:val="2"/>
          <w:numId w:val="37"/>
        </w:numPr>
        <w:spacing w:after="160"/>
        <w:ind w:left="572" w:hanging="374"/>
        <w:jc w:val="both"/>
      </w:pPr>
      <w:r w:rsidRPr="006953EE">
        <w:t>Число элементов и тип их скрутки, диаметр жил.</w:t>
      </w:r>
    </w:p>
    <w:p w:rsidR="006953EE" w:rsidRPr="006953EE" w:rsidRDefault="006953EE" w:rsidP="006953EE">
      <w:pPr>
        <w:pStyle w:val="a4"/>
        <w:numPr>
          <w:ilvl w:val="2"/>
          <w:numId w:val="37"/>
        </w:numPr>
        <w:spacing w:after="160"/>
        <w:ind w:left="572" w:hanging="374"/>
        <w:jc w:val="both"/>
      </w:pPr>
      <w:r w:rsidRPr="006953EE">
        <w:t>Метровые мерные метки длины.</w:t>
      </w:r>
    </w:p>
    <w:p w:rsidR="006953EE" w:rsidRPr="006953EE" w:rsidRDefault="006953EE" w:rsidP="006953EE">
      <w:pPr>
        <w:pStyle w:val="a4"/>
        <w:numPr>
          <w:ilvl w:val="2"/>
          <w:numId w:val="37"/>
        </w:numPr>
        <w:spacing w:after="160"/>
        <w:ind w:left="572" w:hanging="374"/>
        <w:jc w:val="both"/>
      </w:pPr>
      <w:r w:rsidRPr="006953EE">
        <w:t>Год изготовления кабеля.</w:t>
      </w:r>
    </w:p>
    <w:p w:rsidR="006953EE" w:rsidRPr="006953EE" w:rsidRDefault="006953EE" w:rsidP="006953EE">
      <w:pPr>
        <w:pStyle w:val="a4"/>
        <w:numPr>
          <w:ilvl w:val="2"/>
          <w:numId w:val="37"/>
        </w:numPr>
        <w:spacing w:after="160"/>
        <w:ind w:left="284" w:hanging="142"/>
        <w:jc w:val="both"/>
      </w:pPr>
      <w:r w:rsidRPr="006953EE">
        <w:t xml:space="preserve"> ПАО «Башинформсвязь» </w:t>
      </w:r>
    </w:p>
    <w:p w:rsidR="006953EE" w:rsidRPr="006953EE" w:rsidRDefault="006953EE" w:rsidP="006953EE">
      <w:pPr>
        <w:pStyle w:val="a4"/>
        <w:numPr>
          <w:ilvl w:val="1"/>
          <w:numId w:val="37"/>
        </w:numPr>
        <w:spacing w:after="160"/>
        <w:ind w:left="572" w:hanging="374"/>
        <w:jc w:val="both"/>
      </w:pPr>
      <w:r w:rsidRPr="006953EE">
        <w:t>Маркировка должна быть четкой и прочной.</w:t>
      </w:r>
    </w:p>
    <w:p w:rsidR="006953EE" w:rsidRPr="006953EE" w:rsidRDefault="006953EE" w:rsidP="006953EE">
      <w:pPr>
        <w:pStyle w:val="a4"/>
        <w:numPr>
          <w:ilvl w:val="1"/>
          <w:numId w:val="37"/>
        </w:numPr>
        <w:spacing w:after="160"/>
        <w:ind w:left="572" w:hanging="374"/>
        <w:jc w:val="both"/>
      </w:pPr>
      <w:r w:rsidRPr="006953EE">
        <w:t>На ярлыке, прикрепленном к бухте, должны быть указаны:</w:t>
      </w:r>
    </w:p>
    <w:p w:rsidR="006953EE" w:rsidRPr="006953EE" w:rsidRDefault="006953EE" w:rsidP="006953EE">
      <w:pPr>
        <w:pStyle w:val="a4"/>
        <w:numPr>
          <w:ilvl w:val="2"/>
          <w:numId w:val="37"/>
        </w:numPr>
        <w:spacing w:after="160"/>
        <w:ind w:left="572" w:hanging="374"/>
        <w:jc w:val="both"/>
      </w:pPr>
      <w:r w:rsidRPr="006953EE">
        <w:t>Товарный знак или наименование предприятия- изготовителя.</w:t>
      </w:r>
    </w:p>
    <w:p w:rsidR="006953EE" w:rsidRPr="006953EE" w:rsidRDefault="006953EE" w:rsidP="006953EE">
      <w:pPr>
        <w:pStyle w:val="a4"/>
        <w:numPr>
          <w:ilvl w:val="2"/>
          <w:numId w:val="37"/>
        </w:numPr>
        <w:spacing w:after="160"/>
        <w:ind w:left="572" w:hanging="374"/>
        <w:jc w:val="both"/>
      </w:pPr>
      <w:r w:rsidRPr="006953EE">
        <w:t>Условное обозначение кабеля, включая обозначение технических условий.</w:t>
      </w:r>
    </w:p>
    <w:p w:rsidR="006953EE" w:rsidRPr="006953EE" w:rsidRDefault="006953EE" w:rsidP="006953EE">
      <w:pPr>
        <w:pStyle w:val="a4"/>
        <w:numPr>
          <w:ilvl w:val="2"/>
          <w:numId w:val="37"/>
        </w:numPr>
        <w:spacing w:after="160"/>
        <w:ind w:left="572" w:hanging="374"/>
        <w:jc w:val="both"/>
      </w:pPr>
      <w:r w:rsidRPr="006953EE">
        <w:t>Дата изготовления.</w:t>
      </w:r>
    </w:p>
    <w:p w:rsidR="006953EE" w:rsidRPr="006953EE" w:rsidRDefault="006953EE" w:rsidP="006953EE">
      <w:pPr>
        <w:pStyle w:val="a4"/>
        <w:numPr>
          <w:ilvl w:val="2"/>
          <w:numId w:val="37"/>
        </w:numPr>
        <w:spacing w:after="160"/>
        <w:ind w:left="572" w:hanging="374"/>
        <w:jc w:val="both"/>
      </w:pPr>
      <w:r w:rsidRPr="006953EE">
        <w:t>Длина кабеля в метрах.</w:t>
      </w:r>
    </w:p>
    <w:p w:rsidR="006953EE" w:rsidRPr="006953EE" w:rsidRDefault="006953EE" w:rsidP="006953EE">
      <w:pPr>
        <w:pStyle w:val="a4"/>
        <w:numPr>
          <w:ilvl w:val="2"/>
          <w:numId w:val="37"/>
        </w:numPr>
        <w:spacing w:after="160"/>
        <w:ind w:left="572" w:hanging="374"/>
        <w:jc w:val="both"/>
      </w:pPr>
      <w:r w:rsidRPr="006953EE">
        <w:t>Номер партии или заводской номер бухты.</w:t>
      </w:r>
    </w:p>
    <w:p w:rsidR="006953EE" w:rsidRPr="006953EE" w:rsidRDefault="006953EE" w:rsidP="006953EE">
      <w:pPr>
        <w:pStyle w:val="a4"/>
        <w:numPr>
          <w:ilvl w:val="1"/>
          <w:numId w:val="37"/>
        </w:numPr>
        <w:spacing w:after="160"/>
        <w:ind w:left="572" w:hanging="374"/>
        <w:jc w:val="both"/>
      </w:pPr>
      <w:r w:rsidRPr="006953EE">
        <w:t>На ярлыке должно быть проставлено клеймо технического контроля.</w:t>
      </w:r>
    </w:p>
    <w:p w:rsidR="006953EE" w:rsidRPr="006953EE" w:rsidRDefault="006953EE" w:rsidP="006953EE">
      <w:pPr>
        <w:pStyle w:val="a4"/>
        <w:ind w:left="572"/>
        <w:jc w:val="both"/>
      </w:pPr>
    </w:p>
    <w:p w:rsidR="006953EE" w:rsidRPr="006953EE" w:rsidRDefault="006953EE" w:rsidP="006953EE">
      <w:pPr>
        <w:pStyle w:val="1"/>
        <w:numPr>
          <w:ilvl w:val="0"/>
          <w:numId w:val="37"/>
        </w:numPr>
        <w:spacing w:before="240"/>
        <w:rPr>
          <w:rFonts w:ascii="Times New Roman" w:hAnsi="Times New Roman"/>
          <w:sz w:val="24"/>
          <w:szCs w:val="24"/>
        </w:rPr>
      </w:pPr>
      <w:bookmarkStart w:id="133" w:name="_Toc497299276"/>
      <w:r w:rsidRPr="006953EE">
        <w:rPr>
          <w:rFonts w:ascii="Times New Roman" w:hAnsi="Times New Roman"/>
          <w:sz w:val="24"/>
          <w:szCs w:val="24"/>
        </w:rPr>
        <w:t>ТРЕБОВАНИЯ К ПРОИЗВОДИТЕЛЮ</w:t>
      </w:r>
      <w:bookmarkEnd w:id="133"/>
    </w:p>
    <w:p w:rsidR="006953EE" w:rsidRPr="006953EE" w:rsidRDefault="006953EE" w:rsidP="006953EE">
      <w:pPr>
        <w:pStyle w:val="a4"/>
        <w:numPr>
          <w:ilvl w:val="0"/>
          <w:numId w:val="30"/>
        </w:numPr>
        <w:spacing w:after="160" w:line="259" w:lineRule="auto"/>
        <w:jc w:val="both"/>
        <w:rPr>
          <w:vanish/>
        </w:rPr>
      </w:pPr>
      <w:bookmarkStart w:id="134" w:name="_Toc443330488"/>
    </w:p>
    <w:p w:rsidR="006953EE" w:rsidRPr="006953EE" w:rsidRDefault="006953EE" w:rsidP="006953EE">
      <w:pPr>
        <w:pStyle w:val="a4"/>
        <w:numPr>
          <w:ilvl w:val="0"/>
          <w:numId w:val="30"/>
        </w:numPr>
        <w:spacing w:after="160" w:line="259" w:lineRule="auto"/>
        <w:jc w:val="both"/>
        <w:rPr>
          <w:vanish/>
        </w:rPr>
      </w:pPr>
    </w:p>
    <w:p w:rsidR="006953EE" w:rsidRPr="006953EE" w:rsidRDefault="006953EE" w:rsidP="006953EE">
      <w:pPr>
        <w:pStyle w:val="a4"/>
        <w:numPr>
          <w:ilvl w:val="0"/>
          <w:numId w:val="30"/>
        </w:numPr>
        <w:spacing w:after="160" w:line="259" w:lineRule="auto"/>
        <w:jc w:val="both"/>
        <w:rPr>
          <w:vanish/>
        </w:rPr>
      </w:pPr>
    </w:p>
    <w:p w:rsidR="006953EE" w:rsidRPr="006953EE" w:rsidRDefault="006953EE" w:rsidP="006953EE">
      <w:pPr>
        <w:pStyle w:val="a4"/>
        <w:numPr>
          <w:ilvl w:val="0"/>
          <w:numId w:val="30"/>
        </w:numPr>
        <w:spacing w:after="160" w:line="259" w:lineRule="auto"/>
        <w:jc w:val="both"/>
        <w:rPr>
          <w:vanish/>
        </w:rPr>
      </w:pPr>
    </w:p>
    <w:p w:rsidR="006953EE" w:rsidRPr="006953EE" w:rsidRDefault="006953EE" w:rsidP="006953EE">
      <w:pPr>
        <w:pStyle w:val="a4"/>
        <w:numPr>
          <w:ilvl w:val="0"/>
          <w:numId w:val="30"/>
        </w:numPr>
        <w:spacing w:after="160" w:line="259" w:lineRule="auto"/>
        <w:jc w:val="both"/>
        <w:rPr>
          <w:vanish/>
        </w:rPr>
      </w:pPr>
    </w:p>
    <w:p w:rsidR="006953EE" w:rsidRPr="006953EE" w:rsidRDefault="006953EE" w:rsidP="006953EE">
      <w:pPr>
        <w:pStyle w:val="a4"/>
        <w:numPr>
          <w:ilvl w:val="0"/>
          <w:numId w:val="30"/>
        </w:numPr>
        <w:spacing w:after="160" w:line="259" w:lineRule="auto"/>
        <w:jc w:val="both"/>
        <w:rPr>
          <w:vanish/>
        </w:rPr>
      </w:pPr>
    </w:p>
    <w:p w:rsidR="006953EE" w:rsidRPr="006953EE" w:rsidRDefault="006953EE" w:rsidP="006953EE">
      <w:pPr>
        <w:pStyle w:val="a4"/>
        <w:numPr>
          <w:ilvl w:val="0"/>
          <w:numId w:val="30"/>
        </w:numPr>
        <w:spacing w:after="160" w:line="259" w:lineRule="auto"/>
        <w:jc w:val="both"/>
        <w:rPr>
          <w:vanish/>
        </w:rPr>
      </w:pPr>
    </w:p>
    <w:p w:rsidR="006953EE" w:rsidRPr="006953EE" w:rsidRDefault="006953EE" w:rsidP="006953EE">
      <w:pPr>
        <w:pStyle w:val="a4"/>
        <w:numPr>
          <w:ilvl w:val="0"/>
          <w:numId w:val="30"/>
        </w:numPr>
        <w:spacing w:after="160" w:line="259" w:lineRule="auto"/>
        <w:jc w:val="both"/>
        <w:rPr>
          <w:vanish/>
        </w:rPr>
      </w:pPr>
    </w:p>
    <w:p w:rsidR="006953EE" w:rsidRPr="006953EE" w:rsidRDefault="006953EE" w:rsidP="006953EE">
      <w:pPr>
        <w:pStyle w:val="a4"/>
        <w:numPr>
          <w:ilvl w:val="0"/>
          <w:numId w:val="30"/>
        </w:numPr>
        <w:spacing w:after="160" w:line="259" w:lineRule="auto"/>
        <w:jc w:val="both"/>
        <w:rPr>
          <w:vanish/>
        </w:rPr>
      </w:pPr>
    </w:p>
    <w:p w:rsidR="006953EE" w:rsidRPr="006953EE" w:rsidRDefault="006953EE" w:rsidP="006953EE">
      <w:pPr>
        <w:pStyle w:val="a4"/>
        <w:numPr>
          <w:ilvl w:val="1"/>
          <w:numId w:val="30"/>
        </w:numPr>
        <w:spacing w:after="160" w:line="259" w:lineRule="auto"/>
        <w:jc w:val="both"/>
      </w:pPr>
      <w:r w:rsidRPr="006953EE">
        <w:t>Производитель должен иметь возможность обеспечить Заказчику ознакомление с производством</w:t>
      </w:r>
      <w:bookmarkEnd w:id="134"/>
    </w:p>
    <w:p w:rsidR="006953EE" w:rsidRPr="006953EE" w:rsidRDefault="006953EE" w:rsidP="006953EE">
      <w:pPr>
        <w:pStyle w:val="a4"/>
        <w:numPr>
          <w:ilvl w:val="1"/>
          <w:numId w:val="30"/>
        </w:numPr>
        <w:spacing w:after="160" w:line="259" w:lineRule="auto"/>
        <w:jc w:val="both"/>
      </w:pPr>
      <w:bookmarkStart w:id="135" w:name="_Toc443330489"/>
      <w:r w:rsidRPr="006953EE">
        <w:t>Производитель должен иметь собственную испытательную базу для проверки всех, указанных в ТУ, параметров предлагаемого кабеля, подлежащих приемо-сдаточным и периодическим испытаниям.</w:t>
      </w:r>
      <w:bookmarkEnd w:id="135"/>
      <w:r w:rsidRPr="006953EE">
        <w:t xml:space="preserve"> </w:t>
      </w:r>
    </w:p>
    <w:p w:rsidR="006953EE" w:rsidRPr="006953EE" w:rsidRDefault="006953EE" w:rsidP="006953EE">
      <w:pPr>
        <w:pStyle w:val="a4"/>
        <w:numPr>
          <w:ilvl w:val="1"/>
          <w:numId w:val="30"/>
        </w:numPr>
        <w:spacing w:after="160" w:line="259" w:lineRule="auto"/>
        <w:jc w:val="both"/>
      </w:pPr>
      <w:bookmarkStart w:id="136" w:name="_Toc443330490"/>
      <w:r w:rsidRPr="006953EE">
        <w:t>В противном случае Производитель должен обеспечить возможность проведения испытаний из числа периодических в сторонней лаборатории, которые может потребовать комиссия Заказчика, оплатить проезд, проживание и другие командировочные расходы, связанные с этим перемещением.</w:t>
      </w:r>
      <w:bookmarkEnd w:id="136"/>
    </w:p>
    <w:p w:rsidR="006953EE" w:rsidRPr="006953EE" w:rsidRDefault="006953EE" w:rsidP="006953EE">
      <w:pPr>
        <w:pStyle w:val="a4"/>
        <w:numPr>
          <w:ilvl w:val="1"/>
          <w:numId w:val="30"/>
        </w:numPr>
        <w:spacing w:after="160" w:line="259" w:lineRule="auto"/>
        <w:jc w:val="both"/>
      </w:pPr>
      <w:bookmarkStart w:id="137" w:name="_Toc443330491"/>
      <w:r w:rsidRPr="006953EE">
        <w:t>Производитель должен обеспечить возможность за счет Заказчика проведение типовых испытаний кабеля в согласованные сроки.</w:t>
      </w:r>
      <w:bookmarkEnd w:id="137"/>
    </w:p>
    <w:p w:rsidR="006953EE" w:rsidRPr="006953EE" w:rsidRDefault="006953EE" w:rsidP="006953EE">
      <w:pPr>
        <w:pStyle w:val="a4"/>
        <w:numPr>
          <w:ilvl w:val="1"/>
          <w:numId w:val="30"/>
        </w:numPr>
        <w:spacing w:after="160" w:line="259" w:lineRule="auto"/>
        <w:jc w:val="both"/>
      </w:pPr>
      <w:bookmarkStart w:id="138" w:name="_Toc443330492"/>
      <w:r w:rsidRPr="006953EE">
        <w:t>Производитель должен иметь поддерживаемую Систему Менеджмента Качества, сертифицированную на соответствие ISO-9000 и, желательно, ISO-14000.</w:t>
      </w:r>
      <w:bookmarkEnd w:id="138"/>
    </w:p>
    <w:p w:rsidR="006953EE" w:rsidRPr="006953EE" w:rsidRDefault="006953EE" w:rsidP="006953EE">
      <w:pPr>
        <w:pStyle w:val="a4"/>
        <w:numPr>
          <w:ilvl w:val="1"/>
          <w:numId w:val="30"/>
        </w:numPr>
        <w:spacing w:after="160" w:line="259" w:lineRule="auto"/>
        <w:jc w:val="both"/>
      </w:pPr>
      <w:bookmarkStart w:id="139" w:name="_Toc443330493"/>
      <w:r w:rsidRPr="006953EE">
        <w:t>Производитель должен представить по запросу технологическую документацию создания кабеля, упомянутых в данном документе.</w:t>
      </w:r>
      <w:bookmarkEnd w:id="139"/>
    </w:p>
    <w:p w:rsidR="006953EE" w:rsidRPr="006953EE" w:rsidRDefault="006953EE" w:rsidP="006953EE">
      <w:pPr>
        <w:pStyle w:val="a4"/>
        <w:numPr>
          <w:ilvl w:val="1"/>
          <w:numId w:val="30"/>
        </w:numPr>
        <w:spacing w:after="160" w:line="259" w:lineRule="auto"/>
        <w:jc w:val="both"/>
      </w:pPr>
      <w:bookmarkStart w:id="140" w:name="_Toc443330494"/>
      <w:r w:rsidRPr="006953EE">
        <w:t>Производитель должен иметь опыт использования своего кабеля с рекомендуемымой арматурой и бирками, подтвержденный отзывами потребителей.</w:t>
      </w:r>
      <w:bookmarkEnd w:id="140"/>
    </w:p>
    <w:p w:rsidR="006953EE" w:rsidRPr="006953EE" w:rsidRDefault="006953EE" w:rsidP="006953EE">
      <w:pPr>
        <w:pStyle w:val="a4"/>
        <w:numPr>
          <w:ilvl w:val="1"/>
          <w:numId w:val="30"/>
        </w:numPr>
        <w:spacing w:after="160" w:line="259" w:lineRule="auto"/>
        <w:jc w:val="both"/>
      </w:pPr>
      <w:bookmarkStart w:id="141" w:name="_Toc443330495"/>
      <w:r w:rsidRPr="006953EE">
        <w:t>Поставщик должен располагать специалистами, с подтвержденным опытом работы, для решения технических вопросов на месте проведения работ. Допускается привлечение субподрядной инжиниринговой компании для выполнения данных работ, специалистам которой, Поставщик выдаст доверенность для решения данных задач от имени Поставщика. Перечень возможных технических вопросов, решаемых специалистами, но, не ограничиваясь этим:</w:t>
      </w:r>
      <w:bookmarkEnd w:id="141"/>
      <w:r w:rsidRPr="006953EE">
        <w:t xml:space="preserve"> </w:t>
      </w:r>
    </w:p>
    <w:p w:rsidR="006953EE" w:rsidRPr="005F0AC9" w:rsidRDefault="006953EE" w:rsidP="006953EE">
      <w:pPr>
        <w:pStyle w:val="a4"/>
        <w:numPr>
          <w:ilvl w:val="1"/>
          <w:numId w:val="30"/>
        </w:numPr>
        <w:spacing w:after="160" w:line="259" w:lineRule="auto"/>
        <w:jc w:val="both"/>
      </w:pPr>
      <w:bookmarkStart w:id="142" w:name="_Toc443330500"/>
      <w:r w:rsidRPr="006953EE">
        <w:t>Поставщик должен иметь длительные отношения с логистической (транспортной) компанией для обеспечения качественной бесперебойной доставки материалов по требованию Заказчика.</w:t>
      </w:r>
      <w:bookmarkEnd w:id="142"/>
    </w:p>
    <w:p w:rsidR="006953EE" w:rsidRPr="006953EE" w:rsidRDefault="006953EE" w:rsidP="006953EE">
      <w:pPr>
        <w:pStyle w:val="1"/>
        <w:numPr>
          <w:ilvl w:val="0"/>
          <w:numId w:val="37"/>
        </w:numPr>
        <w:spacing w:before="240"/>
        <w:rPr>
          <w:rFonts w:ascii="Times New Roman" w:hAnsi="Times New Roman"/>
          <w:sz w:val="24"/>
          <w:szCs w:val="24"/>
        </w:rPr>
      </w:pPr>
      <w:bookmarkStart w:id="143" w:name="_Toc497299277"/>
      <w:r w:rsidRPr="006953EE">
        <w:rPr>
          <w:rFonts w:ascii="Times New Roman" w:hAnsi="Times New Roman"/>
          <w:sz w:val="24"/>
          <w:szCs w:val="24"/>
        </w:rPr>
        <w:t>ТРЕБОВАНИЯ БЕЗОПАСНОСТИ И ОХРАНЫ ОКРУЖАЮЩЕЙ СРЕДЫ</w:t>
      </w:r>
      <w:bookmarkEnd w:id="143"/>
    </w:p>
    <w:p w:rsidR="006953EE" w:rsidRPr="006953EE" w:rsidRDefault="006953EE" w:rsidP="006953EE">
      <w:pPr>
        <w:pStyle w:val="a4"/>
        <w:numPr>
          <w:ilvl w:val="1"/>
          <w:numId w:val="37"/>
        </w:numPr>
        <w:spacing w:after="160"/>
        <w:ind w:left="572" w:hanging="374"/>
        <w:jc w:val="both"/>
      </w:pPr>
      <w:r w:rsidRPr="006953EE">
        <w:t>Кабели должны соответствовать требованиям безопасности «Система стандартов безопасности труда. Изделия электротехнические. Общие требования безопасности» ГОСТ 12.2.007.0 и ГОСТ 12.2.007.14.</w:t>
      </w:r>
    </w:p>
    <w:p w:rsidR="006953EE" w:rsidRPr="006953EE" w:rsidRDefault="006953EE" w:rsidP="006953EE">
      <w:pPr>
        <w:pStyle w:val="a4"/>
        <w:numPr>
          <w:ilvl w:val="1"/>
          <w:numId w:val="37"/>
        </w:numPr>
        <w:spacing w:after="160"/>
        <w:ind w:left="572" w:hanging="374"/>
        <w:jc w:val="both"/>
      </w:pPr>
      <w:r w:rsidRPr="006953EE">
        <w:rPr>
          <w:rFonts w:eastAsia="TimesNewRoman"/>
        </w:rPr>
        <w:t>Конструкция кабелей должна исключать применение специальных мер безопасности при их монтаже и эксплуатации</w:t>
      </w:r>
      <w:r w:rsidRPr="006953EE">
        <w:t>.</w:t>
      </w:r>
    </w:p>
    <w:p w:rsidR="006953EE" w:rsidRPr="006953EE" w:rsidRDefault="006953EE" w:rsidP="006953EE">
      <w:pPr>
        <w:pStyle w:val="a4"/>
        <w:numPr>
          <w:ilvl w:val="1"/>
          <w:numId w:val="37"/>
        </w:numPr>
        <w:spacing w:after="160"/>
        <w:ind w:left="572" w:hanging="374"/>
        <w:jc w:val="both"/>
      </w:pPr>
      <w:r w:rsidRPr="006953EE">
        <w:t>Кабели должны выдерживать испытательное напряжение между жилами и между всеми жилами и экраном:</w:t>
      </w:r>
    </w:p>
    <w:p w:rsidR="006953EE" w:rsidRPr="006953EE" w:rsidRDefault="006953EE" w:rsidP="006953EE">
      <w:pPr>
        <w:pStyle w:val="a4"/>
        <w:numPr>
          <w:ilvl w:val="0"/>
          <w:numId w:val="16"/>
        </w:numPr>
        <w:spacing w:after="160"/>
        <w:jc w:val="both"/>
      </w:pPr>
      <w:r w:rsidRPr="006953EE">
        <w:t>1 кВ постоянного тока в течение 1 мин, или</w:t>
      </w:r>
    </w:p>
    <w:p w:rsidR="006953EE" w:rsidRPr="006953EE" w:rsidRDefault="006953EE" w:rsidP="006953EE">
      <w:pPr>
        <w:pStyle w:val="a4"/>
        <w:numPr>
          <w:ilvl w:val="0"/>
          <w:numId w:val="16"/>
        </w:numPr>
        <w:spacing w:after="160"/>
        <w:jc w:val="both"/>
      </w:pPr>
      <w:r w:rsidRPr="006953EE">
        <w:t>2,5 кВ переменного тока в течение 2 с, или</w:t>
      </w:r>
    </w:p>
    <w:p w:rsidR="006953EE" w:rsidRPr="006953EE" w:rsidRDefault="006953EE" w:rsidP="006953EE">
      <w:pPr>
        <w:pStyle w:val="a4"/>
        <w:numPr>
          <w:ilvl w:val="0"/>
          <w:numId w:val="16"/>
        </w:numPr>
        <w:spacing w:after="160"/>
        <w:jc w:val="both"/>
      </w:pPr>
      <w:r w:rsidRPr="006953EE">
        <w:t>0,7 кВ переменного тока частотой 50 Гц в течение 1 мин, или</w:t>
      </w:r>
    </w:p>
    <w:p w:rsidR="006953EE" w:rsidRPr="006953EE" w:rsidRDefault="006953EE" w:rsidP="006953EE">
      <w:pPr>
        <w:pStyle w:val="a4"/>
        <w:numPr>
          <w:ilvl w:val="0"/>
          <w:numId w:val="16"/>
        </w:numPr>
        <w:spacing w:after="160"/>
        <w:jc w:val="both"/>
      </w:pPr>
      <w:r w:rsidRPr="006953EE">
        <w:t xml:space="preserve">1,7 кВ переменного тока частотой 50 Гц в течение 2 с. </w:t>
      </w:r>
    </w:p>
    <w:p w:rsidR="006953EE" w:rsidRPr="006953EE" w:rsidRDefault="006953EE" w:rsidP="006953EE">
      <w:pPr>
        <w:pStyle w:val="a4"/>
        <w:numPr>
          <w:ilvl w:val="1"/>
          <w:numId w:val="37"/>
        </w:numPr>
        <w:autoSpaceDE w:val="0"/>
        <w:autoSpaceDN w:val="0"/>
        <w:adjustRightInd w:val="0"/>
        <w:spacing w:after="160"/>
        <w:ind w:left="572" w:hanging="374"/>
        <w:jc w:val="both"/>
      </w:pPr>
      <w:r w:rsidRPr="006953EE">
        <w:t>Материалы конструкции кабелей при предельных температурах хранения и эксплуатации не должны выделять вредных продуктов в концентрациях, опасных для организма человека и загрязняющих окружающую среду.</w:t>
      </w:r>
    </w:p>
    <w:p w:rsidR="006953EE" w:rsidRPr="006953EE" w:rsidRDefault="006953EE" w:rsidP="006953EE">
      <w:pPr>
        <w:pStyle w:val="a4"/>
        <w:autoSpaceDE w:val="0"/>
        <w:autoSpaceDN w:val="0"/>
        <w:adjustRightInd w:val="0"/>
        <w:ind w:left="572"/>
        <w:jc w:val="both"/>
      </w:pPr>
    </w:p>
    <w:p w:rsidR="006953EE" w:rsidRPr="006953EE" w:rsidRDefault="006953EE" w:rsidP="006953EE">
      <w:pPr>
        <w:pStyle w:val="1"/>
        <w:numPr>
          <w:ilvl w:val="0"/>
          <w:numId w:val="37"/>
        </w:numPr>
        <w:spacing w:before="240"/>
        <w:rPr>
          <w:rFonts w:ascii="Times New Roman" w:hAnsi="Times New Roman"/>
          <w:sz w:val="24"/>
          <w:szCs w:val="24"/>
        </w:rPr>
      </w:pPr>
      <w:bookmarkStart w:id="144" w:name="_Toc497299278"/>
      <w:r w:rsidRPr="006953EE">
        <w:rPr>
          <w:rFonts w:ascii="Times New Roman" w:hAnsi="Times New Roman"/>
          <w:sz w:val="24"/>
          <w:szCs w:val="24"/>
        </w:rPr>
        <w:t>ТРЕБОВАНИЯ НАДЕЖНОСТИ</w:t>
      </w:r>
      <w:bookmarkEnd w:id="144"/>
    </w:p>
    <w:p w:rsidR="006953EE" w:rsidRPr="006953EE" w:rsidRDefault="006953EE" w:rsidP="006953EE">
      <w:pPr>
        <w:pStyle w:val="a4"/>
        <w:ind w:left="495"/>
        <w:rPr>
          <w:rFonts w:eastAsia="TimesNewRoman"/>
        </w:rPr>
      </w:pPr>
      <w:r w:rsidRPr="006953EE">
        <w:t>11.1.Срок службы кабелей должен быть не менее 15 лет.</w:t>
      </w:r>
      <w:r w:rsidRPr="006953EE">
        <w:rPr>
          <w:rFonts w:eastAsia="TimesNewRoman"/>
        </w:rPr>
        <w:t xml:space="preserve"> </w:t>
      </w:r>
    </w:p>
    <w:p w:rsidR="006953EE" w:rsidRPr="006953EE" w:rsidRDefault="006953EE" w:rsidP="006953EE">
      <w:pPr>
        <w:pStyle w:val="a4"/>
        <w:ind w:left="495"/>
      </w:pPr>
      <w:r w:rsidRPr="006953EE">
        <w:t>11.2. Гарантийный срок эксплуатации кабелей - 3 года с даты ввода в эксплуатацию.</w:t>
      </w:r>
    </w:p>
    <w:p w:rsidR="006953EE" w:rsidRPr="006953EE" w:rsidRDefault="006953EE" w:rsidP="006953EE">
      <w:pPr>
        <w:pStyle w:val="a4"/>
        <w:ind w:left="572"/>
      </w:pPr>
    </w:p>
    <w:p w:rsidR="006953EE" w:rsidRPr="006953EE" w:rsidRDefault="006953EE" w:rsidP="006953EE">
      <w:pPr>
        <w:pStyle w:val="1"/>
        <w:numPr>
          <w:ilvl w:val="0"/>
          <w:numId w:val="37"/>
        </w:numPr>
        <w:spacing w:before="240"/>
        <w:jc w:val="both"/>
        <w:rPr>
          <w:rFonts w:ascii="Times New Roman" w:hAnsi="Times New Roman"/>
          <w:sz w:val="24"/>
          <w:szCs w:val="24"/>
        </w:rPr>
      </w:pPr>
      <w:bookmarkStart w:id="145" w:name="_Toc497299279"/>
      <w:r w:rsidRPr="006953EE">
        <w:rPr>
          <w:rFonts w:ascii="Times New Roman" w:hAnsi="Times New Roman"/>
          <w:sz w:val="24"/>
          <w:szCs w:val="24"/>
        </w:rPr>
        <w:t>ТРЕБОВАНИЯ К УПАКОВКЕ</w:t>
      </w:r>
      <w:bookmarkEnd w:id="145"/>
    </w:p>
    <w:p w:rsidR="006953EE" w:rsidRPr="006953EE" w:rsidRDefault="006953EE" w:rsidP="006953EE">
      <w:pPr>
        <w:pStyle w:val="a4"/>
        <w:numPr>
          <w:ilvl w:val="1"/>
          <w:numId w:val="37"/>
        </w:numPr>
        <w:autoSpaceDE w:val="0"/>
        <w:autoSpaceDN w:val="0"/>
        <w:adjustRightInd w:val="0"/>
        <w:spacing w:after="160"/>
        <w:ind w:left="567" w:hanging="283"/>
        <w:jc w:val="both"/>
      </w:pPr>
      <w:r w:rsidRPr="006953EE">
        <w:rPr>
          <w:rFonts w:eastAsia="TimesNewRoman"/>
        </w:rPr>
        <w:t>Упаковка кабелей должна соответствовать ГОСТ 18690.</w:t>
      </w:r>
    </w:p>
    <w:p w:rsidR="006953EE" w:rsidRPr="006953EE" w:rsidRDefault="006953EE" w:rsidP="006953EE">
      <w:pPr>
        <w:pStyle w:val="a4"/>
        <w:numPr>
          <w:ilvl w:val="1"/>
          <w:numId w:val="37"/>
        </w:numPr>
        <w:autoSpaceDE w:val="0"/>
        <w:autoSpaceDN w:val="0"/>
        <w:adjustRightInd w:val="0"/>
        <w:spacing w:after="160"/>
        <w:ind w:left="567" w:hanging="283"/>
        <w:jc w:val="both"/>
      </w:pPr>
      <w:r w:rsidRPr="006953EE">
        <w:rPr>
          <w:rFonts w:eastAsia="TimesNewRoman"/>
        </w:rPr>
        <w:t xml:space="preserve">Кабели с числом пар до четырех должны быть смотаны в бухты или упакованы в коробки. </w:t>
      </w:r>
    </w:p>
    <w:p w:rsidR="006953EE" w:rsidRPr="006953EE" w:rsidRDefault="006953EE" w:rsidP="006953EE">
      <w:pPr>
        <w:pStyle w:val="a4"/>
        <w:numPr>
          <w:ilvl w:val="1"/>
          <w:numId w:val="37"/>
        </w:numPr>
        <w:autoSpaceDE w:val="0"/>
        <w:autoSpaceDN w:val="0"/>
        <w:adjustRightInd w:val="0"/>
        <w:spacing w:after="160"/>
        <w:ind w:left="567" w:hanging="283"/>
        <w:jc w:val="both"/>
      </w:pPr>
      <w:r w:rsidRPr="006953EE">
        <w:t xml:space="preserve">Кабель должен быть в виде одного непрерывного отрезка.  </w:t>
      </w:r>
    </w:p>
    <w:p w:rsidR="006953EE" w:rsidRPr="006953EE" w:rsidRDefault="006953EE" w:rsidP="006953EE">
      <w:pPr>
        <w:pStyle w:val="a4"/>
        <w:numPr>
          <w:ilvl w:val="1"/>
          <w:numId w:val="37"/>
        </w:numPr>
        <w:autoSpaceDE w:val="0"/>
        <w:autoSpaceDN w:val="0"/>
        <w:adjustRightInd w:val="0"/>
        <w:spacing w:after="160"/>
        <w:ind w:left="567" w:hanging="283"/>
        <w:jc w:val="both"/>
      </w:pPr>
      <w:r w:rsidRPr="006953EE">
        <w:rPr>
          <w:rFonts w:eastAsia="TimesNewRoman"/>
        </w:rPr>
        <w:t>Кабель должен быть намотан без перехлеста витков</w:t>
      </w:r>
      <w:r w:rsidRPr="006953EE">
        <w:t>.</w:t>
      </w:r>
    </w:p>
    <w:p w:rsidR="006953EE" w:rsidRPr="006953EE" w:rsidRDefault="006953EE" w:rsidP="006953EE">
      <w:pPr>
        <w:pStyle w:val="a4"/>
        <w:numPr>
          <w:ilvl w:val="1"/>
          <w:numId w:val="37"/>
        </w:numPr>
        <w:autoSpaceDE w:val="0"/>
        <w:autoSpaceDN w:val="0"/>
        <w:adjustRightInd w:val="0"/>
        <w:spacing w:after="160"/>
        <w:ind w:left="567" w:hanging="283"/>
        <w:jc w:val="both"/>
      </w:pPr>
      <w:r w:rsidRPr="006953EE">
        <w:t xml:space="preserve">Упаковка кабеля должна </w:t>
      </w:r>
      <w:r w:rsidRPr="006953EE">
        <w:rPr>
          <w:rFonts w:eastAsia="TimesNewRoman"/>
        </w:rPr>
        <w:t>исключать возможность захлестывания витков и взаимного проникновения слоев намотки кабеля при транспортировке и монтаже.</w:t>
      </w:r>
    </w:p>
    <w:p w:rsidR="006953EE" w:rsidRPr="006953EE" w:rsidRDefault="006953EE" w:rsidP="006953EE">
      <w:pPr>
        <w:pStyle w:val="a4"/>
        <w:numPr>
          <w:ilvl w:val="1"/>
          <w:numId w:val="37"/>
        </w:numPr>
        <w:autoSpaceDE w:val="0"/>
        <w:autoSpaceDN w:val="0"/>
        <w:adjustRightInd w:val="0"/>
        <w:spacing w:after="160"/>
        <w:ind w:left="567" w:hanging="283"/>
        <w:jc w:val="both"/>
      </w:pPr>
      <w:r w:rsidRPr="006953EE">
        <w:rPr>
          <w:rFonts w:eastAsia="TimesNewRoman"/>
        </w:rPr>
        <w:t>Бухты должны быть обмотаны прозрачным полимерным материалом.</w:t>
      </w:r>
    </w:p>
    <w:p w:rsidR="006953EE" w:rsidRPr="006953EE" w:rsidRDefault="006953EE" w:rsidP="006953EE">
      <w:pPr>
        <w:pStyle w:val="a4"/>
        <w:numPr>
          <w:ilvl w:val="1"/>
          <w:numId w:val="37"/>
        </w:numPr>
        <w:autoSpaceDE w:val="0"/>
        <w:autoSpaceDN w:val="0"/>
        <w:adjustRightInd w:val="0"/>
        <w:spacing w:after="160"/>
        <w:ind w:left="567" w:hanging="283"/>
        <w:jc w:val="both"/>
      </w:pPr>
      <w:r w:rsidRPr="006953EE">
        <w:rPr>
          <w:rFonts w:eastAsia="TimesNewRoman"/>
        </w:rPr>
        <w:t>Этикетка или паспорт кабеля должна быть защищена от влаги и прикреплена к бухте.</w:t>
      </w:r>
    </w:p>
    <w:p w:rsidR="006953EE" w:rsidRPr="006953EE" w:rsidRDefault="006953EE" w:rsidP="006953EE">
      <w:pPr>
        <w:pStyle w:val="a4"/>
        <w:numPr>
          <w:ilvl w:val="1"/>
          <w:numId w:val="37"/>
        </w:numPr>
        <w:tabs>
          <w:tab w:val="left" w:pos="0"/>
        </w:tabs>
        <w:spacing w:after="200" w:line="276" w:lineRule="auto"/>
        <w:ind w:left="567" w:hanging="283"/>
        <w:jc w:val="both"/>
      </w:pPr>
      <w:r w:rsidRPr="006953EE">
        <w:t>Товар должен отгружаться в упаковке. Упаковка должна предохранять Товар от повреждения и коррозии при доставке.</w:t>
      </w:r>
    </w:p>
    <w:p w:rsidR="006953EE" w:rsidRPr="006953EE" w:rsidRDefault="006953EE" w:rsidP="006953EE">
      <w:pPr>
        <w:pStyle w:val="a4"/>
        <w:autoSpaceDE w:val="0"/>
        <w:autoSpaceDN w:val="0"/>
        <w:adjustRightInd w:val="0"/>
        <w:ind w:left="572"/>
        <w:jc w:val="both"/>
      </w:pPr>
    </w:p>
    <w:p w:rsidR="006953EE" w:rsidRPr="006953EE" w:rsidRDefault="006953EE" w:rsidP="006953EE">
      <w:pPr>
        <w:pStyle w:val="1"/>
        <w:numPr>
          <w:ilvl w:val="0"/>
          <w:numId w:val="37"/>
        </w:numPr>
        <w:spacing w:before="240"/>
        <w:rPr>
          <w:rFonts w:ascii="Times New Roman" w:hAnsi="Times New Roman"/>
          <w:sz w:val="24"/>
          <w:szCs w:val="24"/>
        </w:rPr>
      </w:pPr>
      <w:bookmarkStart w:id="146" w:name="_Toc497299280"/>
      <w:r w:rsidRPr="006953EE">
        <w:rPr>
          <w:rFonts w:ascii="Times New Roman" w:hAnsi="Times New Roman"/>
          <w:sz w:val="24"/>
          <w:szCs w:val="24"/>
        </w:rPr>
        <w:t>ТРЕБОВАНИЯ К ПОСТАВЛЯЕМОМУ ТОВАРУ</w:t>
      </w:r>
      <w:bookmarkEnd w:id="146"/>
    </w:p>
    <w:p w:rsidR="006953EE" w:rsidRPr="006953EE" w:rsidRDefault="006953EE" w:rsidP="006953EE">
      <w:pPr>
        <w:pStyle w:val="a4"/>
        <w:ind w:left="572"/>
      </w:pPr>
    </w:p>
    <w:p w:rsidR="006953EE" w:rsidRPr="006953EE" w:rsidRDefault="006953EE" w:rsidP="006953EE">
      <w:pPr>
        <w:pStyle w:val="a4"/>
        <w:numPr>
          <w:ilvl w:val="1"/>
          <w:numId w:val="37"/>
        </w:numPr>
        <w:tabs>
          <w:tab w:val="left" w:pos="0"/>
        </w:tabs>
        <w:spacing w:after="200" w:line="276" w:lineRule="auto"/>
        <w:ind w:left="567"/>
        <w:jc w:val="both"/>
      </w:pPr>
      <w:r w:rsidRPr="006953EE">
        <w:t>Приобретаемый медный малопарный высокочастотный кабель должен быть поставлен с завода производителя или его официального дистрибьютора.</w:t>
      </w:r>
    </w:p>
    <w:p w:rsidR="006953EE" w:rsidRPr="006953EE" w:rsidRDefault="006953EE" w:rsidP="006953EE">
      <w:pPr>
        <w:pStyle w:val="a4"/>
        <w:numPr>
          <w:ilvl w:val="1"/>
          <w:numId w:val="37"/>
        </w:numPr>
        <w:tabs>
          <w:tab w:val="left" w:pos="0"/>
        </w:tabs>
        <w:spacing w:after="200" w:line="276" w:lineRule="auto"/>
        <w:ind w:left="567"/>
        <w:jc w:val="both"/>
      </w:pPr>
      <w:r w:rsidRPr="006953EE">
        <w:t>Вся поставляемая кабельно-проводниковая продукция должна быть отечественного производства, промаркирована и обеспечена действующими по срокам документами паспортом качества, техническим описанием, методическими пособиями по монтажу, декларациями и сертификатами соответствия.</w:t>
      </w:r>
    </w:p>
    <w:p w:rsidR="006953EE" w:rsidRPr="006953EE" w:rsidRDefault="006953EE" w:rsidP="006953EE">
      <w:pPr>
        <w:pStyle w:val="a4"/>
        <w:numPr>
          <w:ilvl w:val="1"/>
          <w:numId w:val="37"/>
        </w:numPr>
        <w:tabs>
          <w:tab w:val="left" w:pos="0"/>
        </w:tabs>
        <w:spacing w:after="200" w:line="276" w:lineRule="auto"/>
        <w:ind w:left="567"/>
        <w:jc w:val="both"/>
      </w:pPr>
      <w:r w:rsidRPr="006953EE">
        <w:t>Исключается замена заявленной марки кабеля/провода на его аналог без письменного согласования с Заказчиком.</w:t>
      </w:r>
    </w:p>
    <w:p w:rsidR="006953EE" w:rsidRPr="006953EE" w:rsidRDefault="006953EE" w:rsidP="006953EE">
      <w:pPr>
        <w:pStyle w:val="a4"/>
        <w:numPr>
          <w:ilvl w:val="1"/>
          <w:numId w:val="37"/>
        </w:numPr>
        <w:tabs>
          <w:tab w:val="left" w:pos="0"/>
        </w:tabs>
        <w:spacing w:after="200" w:line="276" w:lineRule="auto"/>
        <w:ind w:left="567"/>
        <w:jc w:val="both"/>
      </w:pPr>
      <w:r w:rsidRPr="006953EE">
        <w:t>Продукция должна быть новой (ранее не использованной) и не иметь дефектов. В кабеле не должно быть обрыва жил, экранов, контактной проволоки, а также контактов между жилами и между жилами и экранами</w:t>
      </w:r>
    </w:p>
    <w:p w:rsidR="006953EE" w:rsidRPr="006953EE" w:rsidRDefault="006953EE" w:rsidP="006953EE">
      <w:pPr>
        <w:pStyle w:val="a4"/>
        <w:numPr>
          <w:ilvl w:val="1"/>
          <w:numId w:val="37"/>
        </w:numPr>
        <w:tabs>
          <w:tab w:val="left" w:pos="0"/>
        </w:tabs>
        <w:spacing w:after="200"/>
        <w:ind w:left="709" w:hanging="516"/>
        <w:jc w:val="both"/>
      </w:pPr>
      <w:r w:rsidRPr="006953EE">
        <w:t>Норма намотки на бухты: стандартная, кратная 100 метрам. (Согласно спецификации)</w:t>
      </w:r>
    </w:p>
    <w:p w:rsidR="006953EE" w:rsidRPr="006953EE" w:rsidRDefault="006953EE" w:rsidP="006953EE">
      <w:pPr>
        <w:pStyle w:val="1"/>
        <w:numPr>
          <w:ilvl w:val="0"/>
          <w:numId w:val="37"/>
        </w:numPr>
        <w:spacing w:before="240"/>
        <w:rPr>
          <w:rFonts w:ascii="Times New Roman" w:hAnsi="Times New Roman"/>
          <w:sz w:val="24"/>
          <w:szCs w:val="24"/>
        </w:rPr>
      </w:pPr>
      <w:bookmarkStart w:id="147" w:name="_Toc491848798"/>
      <w:bookmarkStart w:id="148" w:name="_Toc497299281"/>
      <w:bookmarkEnd w:id="147"/>
      <w:r w:rsidRPr="006953EE">
        <w:rPr>
          <w:rFonts w:ascii="Times New Roman" w:hAnsi="Times New Roman"/>
          <w:sz w:val="24"/>
          <w:szCs w:val="24"/>
        </w:rPr>
        <w:t>ТРЕБОВАНИЯ К УСЛОВИЯМ ТРАНСПОРТИРОВКИ</w:t>
      </w:r>
      <w:bookmarkEnd w:id="148"/>
    </w:p>
    <w:p w:rsidR="006953EE" w:rsidRPr="006953EE" w:rsidRDefault="006953EE" w:rsidP="006953EE">
      <w:pPr>
        <w:spacing w:line="276" w:lineRule="auto"/>
        <w:ind w:left="567"/>
        <w:jc w:val="both"/>
        <w:rPr>
          <w:rFonts w:ascii="Times New Roman" w:hAnsi="Times New Roman" w:cs="Times New Roman"/>
          <w:sz w:val="24"/>
          <w:szCs w:val="24"/>
        </w:rPr>
      </w:pPr>
      <w:bookmarkStart w:id="149" w:name="_Toc322541186"/>
      <w:r w:rsidRPr="006953EE">
        <w:rPr>
          <w:rFonts w:ascii="Times New Roman" w:hAnsi="Times New Roman" w:cs="Times New Roman"/>
          <w:sz w:val="24"/>
          <w:szCs w:val="24"/>
        </w:rPr>
        <w:t>Не предъявляются в связи с тем, что ответственность за доставку возлагается на Поставщика.</w:t>
      </w:r>
    </w:p>
    <w:bookmarkEnd w:id="149"/>
    <w:p w:rsidR="006953EE" w:rsidRDefault="006953EE" w:rsidP="006953EE">
      <w:pPr>
        <w:pStyle w:val="a4"/>
        <w:ind w:left="792"/>
      </w:pPr>
    </w:p>
    <w:p w:rsidR="006953EE" w:rsidRDefault="006953EE" w:rsidP="006953EE">
      <w:pPr>
        <w:pStyle w:val="a4"/>
        <w:ind w:left="792"/>
      </w:pPr>
    </w:p>
    <w:p w:rsidR="006953EE" w:rsidRDefault="006953EE" w:rsidP="006953EE"/>
    <w:tbl>
      <w:tblPr>
        <w:tblW w:w="0" w:type="auto"/>
        <w:tblLook w:val="01E0" w:firstRow="1" w:lastRow="1" w:firstColumn="1" w:lastColumn="1" w:noHBand="0" w:noVBand="0"/>
      </w:tblPr>
      <w:tblGrid>
        <w:gridCol w:w="4675"/>
        <w:gridCol w:w="4680"/>
      </w:tblGrid>
      <w:tr w:rsidR="00BE46B6" w:rsidRPr="007F38F8" w:rsidTr="00BE46B6">
        <w:tc>
          <w:tcPr>
            <w:tcW w:w="4785" w:type="dxa"/>
          </w:tcPr>
          <w:p w:rsidR="00BE46B6" w:rsidRPr="007F38F8" w:rsidRDefault="00BE46B6" w:rsidP="00BE46B6">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Поставщик</w:t>
            </w:r>
          </w:p>
        </w:tc>
        <w:tc>
          <w:tcPr>
            <w:tcW w:w="4786" w:type="dxa"/>
          </w:tcPr>
          <w:p w:rsidR="00BE46B6" w:rsidRPr="007F38F8" w:rsidRDefault="00BE46B6" w:rsidP="00BE46B6">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Покупатель</w:t>
            </w:r>
          </w:p>
        </w:tc>
      </w:tr>
      <w:tr w:rsidR="00BE46B6" w:rsidRPr="007F38F8" w:rsidTr="00BE46B6">
        <w:tc>
          <w:tcPr>
            <w:tcW w:w="4785" w:type="dxa"/>
          </w:tcPr>
          <w:p w:rsidR="00BE46B6" w:rsidRPr="007F38F8" w:rsidRDefault="00BE46B6" w:rsidP="00BE46B6">
            <w:pPr>
              <w:spacing w:after="0"/>
              <w:jc w:val="both"/>
              <w:rPr>
                <w:rFonts w:ascii="Times New Roman" w:eastAsia="MS Mincho" w:hAnsi="Times New Roman" w:cs="Times New Roman"/>
                <w:sz w:val="24"/>
                <w:szCs w:val="24"/>
                <w:lang w:eastAsia="ja-JP"/>
              </w:rPr>
            </w:pPr>
          </w:p>
        </w:tc>
        <w:tc>
          <w:tcPr>
            <w:tcW w:w="4786" w:type="dxa"/>
          </w:tcPr>
          <w:p w:rsidR="00BE46B6" w:rsidRPr="007F38F8" w:rsidRDefault="00BE46B6" w:rsidP="00BE46B6">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ПАО «Башинформсвязь»</w:t>
            </w:r>
          </w:p>
        </w:tc>
      </w:tr>
      <w:tr w:rsidR="00BE46B6" w:rsidRPr="007F38F8" w:rsidTr="00BE46B6">
        <w:tc>
          <w:tcPr>
            <w:tcW w:w="4785" w:type="dxa"/>
          </w:tcPr>
          <w:p w:rsidR="00BE46B6" w:rsidRPr="007F38F8" w:rsidRDefault="00BE46B6" w:rsidP="00BE46B6">
            <w:pPr>
              <w:spacing w:after="0"/>
              <w:jc w:val="both"/>
              <w:rPr>
                <w:rFonts w:ascii="Times New Roman" w:eastAsia="MS Mincho" w:hAnsi="Times New Roman" w:cs="Times New Roman"/>
                <w:sz w:val="24"/>
                <w:szCs w:val="24"/>
                <w:lang w:eastAsia="ja-JP"/>
              </w:rPr>
            </w:pPr>
          </w:p>
        </w:tc>
        <w:tc>
          <w:tcPr>
            <w:tcW w:w="4786" w:type="dxa"/>
          </w:tcPr>
          <w:p w:rsidR="00BE46B6" w:rsidRPr="007F38F8" w:rsidRDefault="00BE46B6" w:rsidP="00BE46B6">
            <w:pPr>
              <w:spacing w:after="0"/>
              <w:jc w:val="both"/>
              <w:rPr>
                <w:rFonts w:ascii="Times New Roman" w:eastAsia="MS Mincho" w:hAnsi="Times New Roman" w:cs="Times New Roman"/>
                <w:sz w:val="24"/>
                <w:szCs w:val="24"/>
                <w:lang w:eastAsia="ja-JP"/>
              </w:rPr>
            </w:pPr>
          </w:p>
        </w:tc>
      </w:tr>
      <w:tr w:rsidR="00BE46B6" w:rsidRPr="007F38F8" w:rsidTr="00BE46B6">
        <w:tc>
          <w:tcPr>
            <w:tcW w:w="4785" w:type="dxa"/>
          </w:tcPr>
          <w:p w:rsidR="00BE46B6" w:rsidRPr="007F38F8" w:rsidRDefault="00BE46B6" w:rsidP="00BE46B6">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________________ / ________________</w:t>
            </w:r>
          </w:p>
        </w:tc>
        <w:tc>
          <w:tcPr>
            <w:tcW w:w="4786" w:type="dxa"/>
          </w:tcPr>
          <w:p w:rsidR="00BE46B6" w:rsidRPr="007F38F8" w:rsidRDefault="00BE46B6" w:rsidP="00BE46B6">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_____________ / Долгоаршинных М.Г._</w:t>
            </w:r>
          </w:p>
        </w:tc>
      </w:tr>
      <w:tr w:rsidR="00BE46B6" w:rsidRPr="007F38F8" w:rsidTr="00BE46B6">
        <w:trPr>
          <w:trHeight w:val="80"/>
        </w:trPr>
        <w:tc>
          <w:tcPr>
            <w:tcW w:w="4785" w:type="dxa"/>
          </w:tcPr>
          <w:p w:rsidR="00BE46B6" w:rsidRPr="007F38F8" w:rsidRDefault="00BE46B6" w:rsidP="00BE46B6">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м.п.</w:t>
            </w:r>
          </w:p>
        </w:tc>
        <w:tc>
          <w:tcPr>
            <w:tcW w:w="4786" w:type="dxa"/>
          </w:tcPr>
          <w:p w:rsidR="00BE46B6" w:rsidRPr="007F38F8" w:rsidRDefault="00BE46B6" w:rsidP="00BE46B6">
            <w:pPr>
              <w:spacing w:after="0"/>
              <w:jc w:val="both"/>
              <w:rPr>
                <w:rFonts w:ascii="Times New Roman" w:eastAsia="MS Mincho" w:hAnsi="Times New Roman" w:cs="Times New Roman"/>
                <w:sz w:val="24"/>
                <w:szCs w:val="24"/>
                <w:lang w:eastAsia="ja-JP"/>
              </w:rPr>
            </w:pPr>
            <w:r w:rsidRPr="007F38F8">
              <w:rPr>
                <w:rFonts w:ascii="Times New Roman" w:eastAsia="MS Mincho" w:hAnsi="Times New Roman" w:cs="Times New Roman"/>
                <w:sz w:val="24"/>
                <w:szCs w:val="24"/>
                <w:lang w:eastAsia="ja-JP"/>
              </w:rPr>
              <w:t>м.п.</w:t>
            </w:r>
          </w:p>
        </w:tc>
      </w:tr>
    </w:tbl>
    <w:p w:rsidR="007241AA" w:rsidRDefault="007241AA" w:rsidP="006B2AB4">
      <w:pPr>
        <w:outlineLvl w:val="0"/>
        <w:rPr>
          <w:b/>
        </w:rPr>
      </w:pPr>
    </w:p>
    <w:sectPr w:rsidR="007241AA" w:rsidSect="00BE46B6">
      <w:headerReference w:type="even" r:id="rId60"/>
      <w:headerReference w:type="default" r:id="rId61"/>
      <w:pgSz w:w="11907" w:h="16840" w:code="9"/>
      <w:pgMar w:top="1134" w:right="851" w:bottom="1134" w:left="1701" w:header="539" w:footer="794"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3BE" w:rsidRDefault="004413BE" w:rsidP="00D93D3D">
      <w:pPr>
        <w:spacing w:after="0" w:line="240" w:lineRule="auto"/>
      </w:pPr>
      <w:r>
        <w:separator/>
      </w:r>
    </w:p>
  </w:endnote>
  <w:endnote w:type="continuationSeparator" w:id="0">
    <w:p w:rsidR="004413BE" w:rsidRDefault="004413BE" w:rsidP="00D9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BE" w:rsidRDefault="004413BE" w:rsidP="00BE46B6">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413BE" w:rsidRDefault="004413BE" w:rsidP="00BE46B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BE" w:rsidRPr="008A1893" w:rsidRDefault="004413BE" w:rsidP="00BE46B6">
    <w:pPr>
      <w:pStyle w:val="a8"/>
      <w:framePr w:wrap="around" w:vAnchor="text" w:hAnchor="margin" w:xAlign="right" w:y="1"/>
      <w:rPr>
        <w:rStyle w:val="afa"/>
      </w:rPr>
    </w:pPr>
    <w:r w:rsidRPr="008A1893">
      <w:rPr>
        <w:rStyle w:val="afa"/>
      </w:rPr>
      <w:fldChar w:fldCharType="begin"/>
    </w:r>
    <w:r w:rsidRPr="008A1893">
      <w:rPr>
        <w:rStyle w:val="afa"/>
      </w:rPr>
      <w:instrText xml:space="preserve">PAGE  </w:instrText>
    </w:r>
    <w:r w:rsidRPr="008A1893">
      <w:rPr>
        <w:rStyle w:val="afa"/>
      </w:rPr>
      <w:fldChar w:fldCharType="separate"/>
    </w:r>
    <w:r w:rsidR="002D3134">
      <w:rPr>
        <w:rStyle w:val="afa"/>
        <w:noProof/>
      </w:rPr>
      <w:t>26</w:t>
    </w:r>
    <w:r w:rsidRPr="008A1893">
      <w:rPr>
        <w:rStyle w:val="afa"/>
      </w:rPr>
      <w:fldChar w:fldCharType="end"/>
    </w:r>
  </w:p>
  <w:p w:rsidR="004413BE" w:rsidRDefault="004413BE" w:rsidP="00BE46B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BE" w:rsidRPr="003F6B57" w:rsidRDefault="004413BE" w:rsidP="00BE46B6">
    <w:pPr>
      <w:pStyle w:val="a8"/>
      <w:jc w:val="right"/>
    </w:pPr>
    <w:r w:rsidRPr="00BD3C17">
      <w:fldChar w:fldCharType="begin"/>
    </w:r>
    <w:r w:rsidRPr="00BD3C17">
      <w:instrText>PAGE   \* MERGEFORMAT</w:instrText>
    </w:r>
    <w:r w:rsidRPr="00BD3C17">
      <w:fldChar w:fldCharType="separate"/>
    </w:r>
    <w:r w:rsidR="002D3134">
      <w:rPr>
        <w:noProof/>
      </w:rPr>
      <w:t>25</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3BE" w:rsidRDefault="004413BE" w:rsidP="00D93D3D">
      <w:pPr>
        <w:spacing w:after="0" w:line="240" w:lineRule="auto"/>
      </w:pPr>
      <w:r>
        <w:separator/>
      </w:r>
    </w:p>
  </w:footnote>
  <w:footnote w:type="continuationSeparator" w:id="0">
    <w:p w:rsidR="004413BE" w:rsidRDefault="004413BE" w:rsidP="00D93D3D">
      <w:pPr>
        <w:spacing w:after="0" w:line="240" w:lineRule="auto"/>
      </w:pPr>
      <w:r>
        <w:continuationSeparator/>
      </w:r>
    </w:p>
  </w:footnote>
  <w:footnote w:id="1">
    <w:p w:rsidR="004413BE" w:rsidRPr="00901992" w:rsidRDefault="004413BE" w:rsidP="00D93D3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BE" w:rsidRDefault="004413BE">
    <w:pPr>
      <w:pStyle w:val="a6"/>
      <w:jc w:val="center"/>
    </w:pPr>
  </w:p>
  <w:p w:rsidR="004413BE" w:rsidRDefault="004413B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BE" w:rsidRDefault="004413BE">
    <w:pPr>
      <w:pStyle w:val="a6"/>
      <w:jc w:val="center"/>
    </w:pPr>
  </w:p>
  <w:p w:rsidR="004413BE" w:rsidRDefault="004413B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BE" w:rsidRDefault="004413BE">
    <w:pPr>
      <w:pStyle w:val="a6"/>
      <w:jc w:val="center"/>
    </w:pPr>
  </w:p>
  <w:p w:rsidR="004413BE" w:rsidRDefault="004413BE">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BE" w:rsidRDefault="004413BE" w:rsidP="00A60037">
    <w:pPr>
      <w:pStyle w:val="a6"/>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w:t>
    </w:r>
    <w:r>
      <w:rPr>
        <w:rStyle w:val="afa"/>
      </w:rPr>
      <w:fldChar w:fldCharType="end"/>
    </w:r>
  </w:p>
  <w:p w:rsidR="004413BE" w:rsidRDefault="004413BE">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BE" w:rsidRDefault="004413BE" w:rsidP="00A60037">
    <w:pPr>
      <w:pStyle w:val="a6"/>
      <w:jc w:val="center"/>
    </w:pPr>
    <w:r>
      <w:fldChar w:fldCharType="begin"/>
    </w:r>
    <w:r>
      <w:instrText>PAGE   \* MERGEFORMAT</w:instrText>
    </w:r>
    <w:r>
      <w:fldChar w:fldCharType="separate"/>
    </w:r>
    <w:r w:rsidR="002D3134">
      <w:rPr>
        <w:noProof/>
      </w:rPr>
      <w:t>21</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BE" w:rsidRPr="00BD3C17" w:rsidRDefault="004413BE" w:rsidP="00BE46B6">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BE" w:rsidRDefault="004413BE" w:rsidP="00BE46B6">
    <w:pPr>
      <w:pStyle w:val="a6"/>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w:t>
    </w:r>
    <w:r>
      <w:rPr>
        <w:rStyle w:val="afa"/>
      </w:rPr>
      <w:fldChar w:fldCharType="end"/>
    </w:r>
  </w:p>
  <w:p w:rsidR="004413BE" w:rsidRDefault="004413BE">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BE" w:rsidRDefault="004413BE" w:rsidP="00BE46B6">
    <w:pPr>
      <w:pStyle w:val="a6"/>
      <w:jc w:val="center"/>
    </w:pPr>
    <w:r>
      <w:fldChar w:fldCharType="begin"/>
    </w:r>
    <w:r>
      <w:instrText>PAGE   \* MERGEFORMAT</w:instrText>
    </w:r>
    <w:r>
      <w:fldChar w:fldCharType="separate"/>
    </w:r>
    <w:r w:rsidR="002D3134">
      <w:rPr>
        <w:noProof/>
      </w:rPr>
      <w:t>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4EB4E30"/>
    <w:multiLevelType w:val="hybridMultilevel"/>
    <w:tmpl w:val="9B86D440"/>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 w15:restartNumberingAfterBreak="0">
    <w:nsid w:val="0E3406F9"/>
    <w:multiLevelType w:val="multilevel"/>
    <w:tmpl w:val="A5D6A750"/>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AE6B2D"/>
    <w:multiLevelType w:val="multilevel"/>
    <w:tmpl w:val="1A00C346"/>
    <w:lvl w:ilvl="0">
      <w:start w:val="5"/>
      <w:numFmt w:val="decimal"/>
      <w:lvlText w:val="%1."/>
      <w:lvlJc w:val="left"/>
      <w:pPr>
        <w:ind w:left="495" w:hanging="495"/>
      </w:pPr>
      <w:rPr>
        <w:rFonts w:hint="default"/>
      </w:rPr>
    </w:lvl>
    <w:lvl w:ilvl="1">
      <w:start w:val="1"/>
      <w:numFmt w:val="decimal"/>
      <w:lvlText w:val="%1.%2."/>
      <w:lvlJc w:val="left"/>
      <w:pPr>
        <w:ind w:left="1063"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1391"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7E84892"/>
    <w:multiLevelType w:val="hybridMultilevel"/>
    <w:tmpl w:val="B62679D4"/>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8" w15:restartNumberingAfterBreak="0">
    <w:nsid w:val="1A2702A8"/>
    <w:multiLevelType w:val="hybridMultilevel"/>
    <w:tmpl w:val="99EA2F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0" w15:restartNumberingAfterBreak="0">
    <w:nsid w:val="25032B4E"/>
    <w:multiLevelType w:val="multilevel"/>
    <w:tmpl w:val="1C44E0B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6400D5A"/>
    <w:multiLevelType w:val="multilevel"/>
    <w:tmpl w:val="82CC4CEC"/>
    <w:lvl w:ilvl="0">
      <w:start w:val="1"/>
      <w:numFmt w:val="decimal"/>
      <w:lvlText w:val="%1."/>
      <w:lvlJc w:val="left"/>
      <w:pPr>
        <w:ind w:left="360" w:hanging="360"/>
      </w:pPr>
    </w:lvl>
    <w:lvl w:ilvl="1">
      <w:start w:val="1"/>
      <w:numFmt w:val="decimal"/>
      <w:lvlText w:val="4.2.%2."/>
      <w:lvlJc w:val="left"/>
      <w:pPr>
        <w:ind w:left="432" w:hanging="432"/>
      </w:pPr>
      <w:rPr>
        <w:rFonts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8F50735"/>
    <w:multiLevelType w:val="hybridMultilevel"/>
    <w:tmpl w:val="67B6174E"/>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4" w15:restartNumberingAfterBreak="0">
    <w:nsid w:val="2F546C62"/>
    <w:multiLevelType w:val="multilevel"/>
    <w:tmpl w:val="F4CAA678"/>
    <w:lvl w:ilvl="0">
      <w:start w:val="1"/>
      <w:numFmt w:val="decimal"/>
      <w:suff w:val="space"/>
      <w:lvlText w:val="%1."/>
      <w:lvlJc w:val="left"/>
      <w:pPr>
        <w:ind w:left="0" w:firstLine="0"/>
      </w:pPr>
      <w:rPr>
        <w:rFonts w:hint="default"/>
      </w:rPr>
    </w:lvl>
    <w:lvl w:ilvl="1">
      <w:start w:val="1"/>
      <w:numFmt w:val="decimal"/>
      <w:isLgl/>
      <w:suff w:val="space"/>
      <w:lvlText w:val="%2."/>
      <w:lvlJc w:val="left"/>
      <w:pPr>
        <w:ind w:left="0" w:firstLine="0"/>
      </w:pPr>
      <w:rPr>
        <w:rFonts w:ascii="Times New Roman" w:eastAsia="Times New Roman" w:hAnsi="Times New Roman" w:cs="Times New Roman"/>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5" w15:restartNumberingAfterBreak="0">
    <w:nsid w:val="30CA0557"/>
    <w:multiLevelType w:val="multilevel"/>
    <w:tmpl w:val="1C86A6B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469568D"/>
    <w:multiLevelType w:val="hybridMultilevel"/>
    <w:tmpl w:val="37B803B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7" w15:restartNumberingAfterBreak="0">
    <w:nsid w:val="38125126"/>
    <w:multiLevelType w:val="hybridMultilevel"/>
    <w:tmpl w:val="91E0D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B31CB"/>
    <w:multiLevelType w:val="multilevel"/>
    <w:tmpl w:val="10CA904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4F4823"/>
    <w:multiLevelType w:val="hybridMultilevel"/>
    <w:tmpl w:val="7A4A0740"/>
    <w:lvl w:ilvl="0" w:tplc="856C1FF0">
      <w:start w:val="1"/>
      <w:numFmt w:val="decimal"/>
      <w:lvlText w:val="%1."/>
      <w:lvlJc w:val="left"/>
      <w:pPr>
        <w:ind w:left="72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18C5F91"/>
    <w:multiLevelType w:val="multilevel"/>
    <w:tmpl w:val="0978A13A"/>
    <w:lvl w:ilvl="0">
      <w:start w:val="3"/>
      <w:numFmt w:val="decimal"/>
      <w:lvlText w:val="%1"/>
      <w:lvlJc w:val="left"/>
      <w:pPr>
        <w:ind w:left="375" w:hanging="375"/>
      </w:pPr>
      <w:rPr>
        <w:rFonts w:hint="default"/>
      </w:rPr>
    </w:lvl>
    <w:lvl w:ilvl="1">
      <w:start w:val="1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19602D"/>
    <w:multiLevelType w:val="multilevel"/>
    <w:tmpl w:val="F4CAA678"/>
    <w:lvl w:ilvl="0">
      <w:start w:val="1"/>
      <w:numFmt w:val="decimal"/>
      <w:suff w:val="space"/>
      <w:lvlText w:val="%1."/>
      <w:lvlJc w:val="left"/>
      <w:pPr>
        <w:ind w:left="0" w:firstLine="0"/>
      </w:pPr>
      <w:rPr>
        <w:rFonts w:hint="default"/>
      </w:rPr>
    </w:lvl>
    <w:lvl w:ilvl="1">
      <w:start w:val="1"/>
      <w:numFmt w:val="decimal"/>
      <w:isLgl/>
      <w:suff w:val="space"/>
      <w:lvlText w:val="%2."/>
      <w:lvlJc w:val="left"/>
      <w:pPr>
        <w:ind w:left="0" w:firstLine="0"/>
      </w:pPr>
      <w:rPr>
        <w:rFonts w:ascii="Times New Roman" w:eastAsia="Times New Roman" w:hAnsi="Times New Roman" w:cs="Times New Roman"/>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7" w15:restartNumberingAfterBreak="0">
    <w:nsid w:val="47717E36"/>
    <w:multiLevelType w:val="hybridMultilevel"/>
    <w:tmpl w:val="6EF047E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553942E1"/>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9F2F6B"/>
    <w:multiLevelType w:val="hybridMultilevel"/>
    <w:tmpl w:val="8374683E"/>
    <w:lvl w:ilvl="0" w:tplc="AAB69332">
      <w:start w:val="1"/>
      <w:numFmt w:val="decimal"/>
      <w:suff w:val="space"/>
      <w:lvlText w:val="2.3.%1."/>
      <w:lvlJc w:val="left"/>
      <w:pPr>
        <w:ind w:left="655" w:hanging="360"/>
      </w:pPr>
      <w:rPr>
        <w:rFonts w:cs="Times New Roman"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31"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39571F9"/>
    <w:multiLevelType w:val="multilevel"/>
    <w:tmpl w:val="EA0A205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A61D5"/>
    <w:multiLevelType w:val="hybridMultilevel"/>
    <w:tmpl w:val="A3625C2A"/>
    <w:lvl w:ilvl="0" w:tplc="DE0AA78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6"/>
  </w:num>
  <w:num w:numId="2">
    <w:abstractNumId w:val="25"/>
  </w:num>
  <w:num w:numId="3">
    <w:abstractNumId w:val="19"/>
  </w:num>
  <w:num w:numId="4">
    <w:abstractNumId w:val="33"/>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22"/>
  </w:num>
  <w:num w:numId="9">
    <w:abstractNumId w:val="24"/>
  </w:num>
  <w:num w:numId="10">
    <w:abstractNumId w:val="32"/>
  </w:num>
  <w:num w:numId="11">
    <w:abstractNumId w:val="6"/>
  </w:num>
  <w:num w:numId="12">
    <w:abstractNumId w:val="1"/>
  </w:num>
  <w:num w:numId="13">
    <w:abstractNumId w:val="20"/>
  </w:num>
  <w:num w:numId="14">
    <w:abstractNumId w:val="17"/>
  </w:num>
  <w:num w:numId="15">
    <w:abstractNumId w:val="3"/>
  </w:num>
  <w:num w:numId="16">
    <w:abstractNumId w:val="7"/>
  </w:num>
  <w:num w:numId="17">
    <w:abstractNumId w:val="27"/>
  </w:num>
  <w:num w:numId="18">
    <w:abstractNumId w:val="13"/>
  </w:num>
  <w:num w:numId="19">
    <w:abstractNumId w:val="29"/>
  </w:num>
  <w:num w:numId="20">
    <w:abstractNumId w:val="16"/>
  </w:num>
  <w:num w:numId="21">
    <w:abstractNumId w:val="11"/>
  </w:num>
  <w:num w:numId="22">
    <w:abstractNumId w:val="34"/>
  </w:num>
  <w:num w:numId="23">
    <w:abstractNumId w:val="23"/>
  </w:num>
  <w:num w:numId="2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2"/>
  </w:num>
  <w:num w:numId="29">
    <w:abstractNumId w:val="30"/>
  </w:num>
  <w:num w:numId="30">
    <w:abstractNumId w:val="4"/>
  </w:num>
  <w:num w:numId="31">
    <w:abstractNumId w:val="28"/>
  </w:num>
  <w:num w:numId="32">
    <w:abstractNumId w:val="31"/>
  </w:num>
  <w:num w:numId="33">
    <w:abstractNumId w:val="18"/>
  </w:num>
  <w:num w:numId="34">
    <w:abstractNumId w:val="35"/>
  </w:num>
  <w:num w:numId="35">
    <w:abstractNumId w:val="8"/>
  </w:num>
  <w:num w:numId="36">
    <w:abstractNumId w:val="26"/>
  </w:num>
  <w:num w:numId="37">
    <w:abstractNumId w:val="5"/>
  </w:num>
  <w:num w:numId="38">
    <w:abstractNumId w:val="2"/>
  </w:num>
  <w:num w:numId="39">
    <w:abstractNumId w:val="21"/>
  </w:num>
  <w:num w:numId="4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3D"/>
    <w:rsid w:val="0000391F"/>
    <w:rsid w:val="000071B2"/>
    <w:rsid w:val="00012753"/>
    <w:rsid w:val="000133BC"/>
    <w:rsid w:val="00040276"/>
    <w:rsid w:val="00043148"/>
    <w:rsid w:val="00043671"/>
    <w:rsid w:val="00044A97"/>
    <w:rsid w:val="00054D5F"/>
    <w:rsid w:val="00060B19"/>
    <w:rsid w:val="00065512"/>
    <w:rsid w:val="00071094"/>
    <w:rsid w:val="00081C08"/>
    <w:rsid w:val="00091F8D"/>
    <w:rsid w:val="000A43D0"/>
    <w:rsid w:val="000A57B8"/>
    <w:rsid w:val="000B3798"/>
    <w:rsid w:val="000C5564"/>
    <w:rsid w:val="000C7F64"/>
    <w:rsid w:val="000E418C"/>
    <w:rsid w:val="000E62F4"/>
    <w:rsid w:val="00122883"/>
    <w:rsid w:val="001239E3"/>
    <w:rsid w:val="00132174"/>
    <w:rsid w:val="0013233C"/>
    <w:rsid w:val="00136C1B"/>
    <w:rsid w:val="00140378"/>
    <w:rsid w:val="00170734"/>
    <w:rsid w:val="001723F6"/>
    <w:rsid w:val="00177689"/>
    <w:rsid w:val="00187B6B"/>
    <w:rsid w:val="00197C6C"/>
    <w:rsid w:val="001A338A"/>
    <w:rsid w:val="001A4CE2"/>
    <w:rsid w:val="001B0F2B"/>
    <w:rsid w:val="001C6A5C"/>
    <w:rsid w:val="001E3A5E"/>
    <w:rsid w:val="001E52D8"/>
    <w:rsid w:val="001E540D"/>
    <w:rsid w:val="001F12EE"/>
    <w:rsid w:val="001F1612"/>
    <w:rsid w:val="00213213"/>
    <w:rsid w:val="002147C3"/>
    <w:rsid w:val="00216933"/>
    <w:rsid w:val="00227D58"/>
    <w:rsid w:val="00232360"/>
    <w:rsid w:val="0024087B"/>
    <w:rsid w:val="00241CB6"/>
    <w:rsid w:val="00243E29"/>
    <w:rsid w:val="00254343"/>
    <w:rsid w:val="00260BB9"/>
    <w:rsid w:val="00261F65"/>
    <w:rsid w:val="0027173A"/>
    <w:rsid w:val="00286B06"/>
    <w:rsid w:val="002923FA"/>
    <w:rsid w:val="0029256D"/>
    <w:rsid w:val="002B01E1"/>
    <w:rsid w:val="002B2909"/>
    <w:rsid w:val="002C030A"/>
    <w:rsid w:val="002C6A2F"/>
    <w:rsid w:val="002D3134"/>
    <w:rsid w:val="002E1462"/>
    <w:rsid w:val="002E15DC"/>
    <w:rsid w:val="002F3127"/>
    <w:rsid w:val="002F587B"/>
    <w:rsid w:val="002F680F"/>
    <w:rsid w:val="002F6A6A"/>
    <w:rsid w:val="00307CFC"/>
    <w:rsid w:val="00315B79"/>
    <w:rsid w:val="0032200C"/>
    <w:rsid w:val="00334545"/>
    <w:rsid w:val="003446BF"/>
    <w:rsid w:val="00346359"/>
    <w:rsid w:val="00347536"/>
    <w:rsid w:val="00350EA2"/>
    <w:rsid w:val="00355893"/>
    <w:rsid w:val="00363CC6"/>
    <w:rsid w:val="003665B2"/>
    <w:rsid w:val="0037140C"/>
    <w:rsid w:val="00382B84"/>
    <w:rsid w:val="00394E96"/>
    <w:rsid w:val="003A408F"/>
    <w:rsid w:val="003A4138"/>
    <w:rsid w:val="003C25FF"/>
    <w:rsid w:val="003D7C07"/>
    <w:rsid w:val="003F2C31"/>
    <w:rsid w:val="003F4361"/>
    <w:rsid w:val="0040642D"/>
    <w:rsid w:val="004158C5"/>
    <w:rsid w:val="00426AB9"/>
    <w:rsid w:val="00430B97"/>
    <w:rsid w:val="004413BE"/>
    <w:rsid w:val="00453B2F"/>
    <w:rsid w:val="00454AF6"/>
    <w:rsid w:val="004607D9"/>
    <w:rsid w:val="00461591"/>
    <w:rsid w:val="004652AD"/>
    <w:rsid w:val="004927DB"/>
    <w:rsid w:val="004A7113"/>
    <w:rsid w:val="004B3CB2"/>
    <w:rsid w:val="004B59BC"/>
    <w:rsid w:val="004C0B8E"/>
    <w:rsid w:val="004D1903"/>
    <w:rsid w:val="004D4382"/>
    <w:rsid w:val="004D7668"/>
    <w:rsid w:val="004E562F"/>
    <w:rsid w:val="004F3F60"/>
    <w:rsid w:val="004F77A1"/>
    <w:rsid w:val="0051072F"/>
    <w:rsid w:val="00510796"/>
    <w:rsid w:val="00513615"/>
    <w:rsid w:val="00517BCE"/>
    <w:rsid w:val="00520BBD"/>
    <w:rsid w:val="00533BDC"/>
    <w:rsid w:val="005414D4"/>
    <w:rsid w:val="005419ED"/>
    <w:rsid w:val="00553A42"/>
    <w:rsid w:val="005564E5"/>
    <w:rsid w:val="00557E9A"/>
    <w:rsid w:val="00560264"/>
    <w:rsid w:val="00562DB9"/>
    <w:rsid w:val="005632F7"/>
    <w:rsid w:val="0056432C"/>
    <w:rsid w:val="005775F4"/>
    <w:rsid w:val="00591C71"/>
    <w:rsid w:val="00597AAB"/>
    <w:rsid w:val="005B1224"/>
    <w:rsid w:val="005B2D08"/>
    <w:rsid w:val="005B3BE0"/>
    <w:rsid w:val="005E632E"/>
    <w:rsid w:val="005F0AC9"/>
    <w:rsid w:val="005F41FC"/>
    <w:rsid w:val="00607194"/>
    <w:rsid w:val="00614832"/>
    <w:rsid w:val="00615EBA"/>
    <w:rsid w:val="00617796"/>
    <w:rsid w:val="006225DB"/>
    <w:rsid w:val="00624ADD"/>
    <w:rsid w:val="00626134"/>
    <w:rsid w:val="00644329"/>
    <w:rsid w:val="00650486"/>
    <w:rsid w:val="0065778E"/>
    <w:rsid w:val="00663594"/>
    <w:rsid w:val="006706BA"/>
    <w:rsid w:val="006721E0"/>
    <w:rsid w:val="006736FE"/>
    <w:rsid w:val="006800A4"/>
    <w:rsid w:val="006825AB"/>
    <w:rsid w:val="00693FB6"/>
    <w:rsid w:val="006953EE"/>
    <w:rsid w:val="006A1092"/>
    <w:rsid w:val="006A1225"/>
    <w:rsid w:val="006A2F93"/>
    <w:rsid w:val="006A71B3"/>
    <w:rsid w:val="006B2AB4"/>
    <w:rsid w:val="006B36CD"/>
    <w:rsid w:val="006C6345"/>
    <w:rsid w:val="006E1AEF"/>
    <w:rsid w:val="006E4672"/>
    <w:rsid w:val="006E6592"/>
    <w:rsid w:val="006E734E"/>
    <w:rsid w:val="006F5125"/>
    <w:rsid w:val="00701422"/>
    <w:rsid w:val="007018C6"/>
    <w:rsid w:val="00706EC3"/>
    <w:rsid w:val="00707AFA"/>
    <w:rsid w:val="00715C2F"/>
    <w:rsid w:val="00723F63"/>
    <w:rsid w:val="007241AA"/>
    <w:rsid w:val="00734B8C"/>
    <w:rsid w:val="00734DE3"/>
    <w:rsid w:val="00735639"/>
    <w:rsid w:val="007429A8"/>
    <w:rsid w:val="0074462D"/>
    <w:rsid w:val="00745AD2"/>
    <w:rsid w:val="00756B59"/>
    <w:rsid w:val="00766589"/>
    <w:rsid w:val="007674B0"/>
    <w:rsid w:val="007711FC"/>
    <w:rsid w:val="00772E5A"/>
    <w:rsid w:val="007759F4"/>
    <w:rsid w:val="007855C2"/>
    <w:rsid w:val="007955B2"/>
    <w:rsid w:val="007A3E34"/>
    <w:rsid w:val="007A598B"/>
    <w:rsid w:val="007A620F"/>
    <w:rsid w:val="007B07DD"/>
    <w:rsid w:val="007B19E7"/>
    <w:rsid w:val="007B5AFF"/>
    <w:rsid w:val="007C1418"/>
    <w:rsid w:val="007D0D13"/>
    <w:rsid w:val="007F38F8"/>
    <w:rsid w:val="007F4CA2"/>
    <w:rsid w:val="007F7FEA"/>
    <w:rsid w:val="008037BB"/>
    <w:rsid w:val="00805434"/>
    <w:rsid w:val="008060B6"/>
    <w:rsid w:val="00814594"/>
    <w:rsid w:val="008241E9"/>
    <w:rsid w:val="00826433"/>
    <w:rsid w:val="00837D93"/>
    <w:rsid w:val="00841CFC"/>
    <w:rsid w:val="0085713E"/>
    <w:rsid w:val="00862716"/>
    <w:rsid w:val="00863476"/>
    <w:rsid w:val="008648DB"/>
    <w:rsid w:val="00866909"/>
    <w:rsid w:val="0088063D"/>
    <w:rsid w:val="00880F35"/>
    <w:rsid w:val="00882E7D"/>
    <w:rsid w:val="0088309C"/>
    <w:rsid w:val="00883CBB"/>
    <w:rsid w:val="008849FA"/>
    <w:rsid w:val="0088647B"/>
    <w:rsid w:val="008C3C5E"/>
    <w:rsid w:val="008C5FE1"/>
    <w:rsid w:val="008C635F"/>
    <w:rsid w:val="008D200B"/>
    <w:rsid w:val="008D47E3"/>
    <w:rsid w:val="008E0FD0"/>
    <w:rsid w:val="008E56EE"/>
    <w:rsid w:val="008E6170"/>
    <w:rsid w:val="008E7E4B"/>
    <w:rsid w:val="008F17B9"/>
    <w:rsid w:val="009011E6"/>
    <w:rsid w:val="00902330"/>
    <w:rsid w:val="00907C6A"/>
    <w:rsid w:val="00935781"/>
    <w:rsid w:val="00946AEF"/>
    <w:rsid w:val="00950DE0"/>
    <w:rsid w:val="0096071F"/>
    <w:rsid w:val="0096112E"/>
    <w:rsid w:val="00965E1B"/>
    <w:rsid w:val="00967751"/>
    <w:rsid w:val="00986C37"/>
    <w:rsid w:val="0099084D"/>
    <w:rsid w:val="00994CB3"/>
    <w:rsid w:val="009A7DC8"/>
    <w:rsid w:val="009B6CDC"/>
    <w:rsid w:val="009C1E1E"/>
    <w:rsid w:val="009C588F"/>
    <w:rsid w:val="009D1526"/>
    <w:rsid w:val="009D19C1"/>
    <w:rsid w:val="009D4397"/>
    <w:rsid w:val="009D6E73"/>
    <w:rsid w:val="009E52EE"/>
    <w:rsid w:val="00A03A8C"/>
    <w:rsid w:val="00A10FAB"/>
    <w:rsid w:val="00A11B5E"/>
    <w:rsid w:val="00A15291"/>
    <w:rsid w:val="00A33BF3"/>
    <w:rsid w:val="00A45ED5"/>
    <w:rsid w:val="00A54969"/>
    <w:rsid w:val="00A5531B"/>
    <w:rsid w:val="00A60037"/>
    <w:rsid w:val="00A671A3"/>
    <w:rsid w:val="00A821DB"/>
    <w:rsid w:val="00A93ECF"/>
    <w:rsid w:val="00A9609D"/>
    <w:rsid w:val="00AA0ACA"/>
    <w:rsid w:val="00AA64AA"/>
    <w:rsid w:val="00AB1D7C"/>
    <w:rsid w:val="00AB31A9"/>
    <w:rsid w:val="00AB6DD0"/>
    <w:rsid w:val="00AB711C"/>
    <w:rsid w:val="00AC44CE"/>
    <w:rsid w:val="00AD71AD"/>
    <w:rsid w:val="00B00FB3"/>
    <w:rsid w:val="00B05125"/>
    <w:rsid w:val="00B10B11"/>
    <w:rsid w:val="00B125A1"/>
    <w:rsid w:val="00B240FE"/>
    <w:rsid w:val="00B32703"/>
    <w:rsid w:val="00B353A2"/>
    <w:rsid w:val="00B3764F"/>
    <w:rsid w:val="00B4248E"/>
    <w:rsid w:val="00B44ECB"/>
    <w:rsid w:val="00B46EC1"/>
    <w:rsid w:val="00B5564B"/>
    <w:rsid w:val="00B72998"/>
    <w:rsid w:val="00B773FB"/>
    <w:rsid w:val="00B85BCC"/>
    <w:rsid w:val="00B97C7A"/>
    <w:rsid w:val="00BA4065"/>
    <w:rsid w:val="00BA5B3D"/>
    <w:rsid w:val="00BA63A8"/>
    <w:rsid w:val="00BC3489"/>
    <w:rsid w:val="00BC7E82"/>
    <w:rsid w:val="00BE235F"/>
    <w:rsid w:val="00BE46B6"/>
    <w:rsid w:val="00BE570A"/>
    <w:rsid w:val="00BF52F5"/>
    <w:rsid w:val="00C152F1"/>
    <w:rsid w:val="00C27FF5"/>
    <w:rsid w:val="00C31C6D"/>
    <w:rsid w:val="00C31E2A"/>
    <w:rsid w:val="00C341FD"/>
    <w:rsid w:val="00C474E3"/>
    <w:rsid w:val="00C503F0"/>
    <w:rsid w:val="00C505DC"/>
    <w:rsid w:val="00C535B2"/>
    <w:rsid w:val="00C54215"/>
    <w:rsid w:val="00C545A7"/>
    <w:rsid w:val="00C55757"/>
    <w:rsid w:val="00C57E77"/>
    <w:rsid w:val="00C77006"/>
    <w:rsid w:val="00C815F0"/>
    <w:rsid w:val="00CA0236"/>
    <w:rsid w:val="00CA339E"/>
    <w:rsid w:val="00CB3110"/>
    <w:rsid w:val="00CB6C94"/>
    <w:rsid w:val="00CC3840"/>
    <w:rsid w:val="00CC459D"/>
    <w:rsid w:val="00CC71D2"/>
    <w:rsid w:val="00CD196D"/>
    <w:rsid w:val="00CD7381"/>
    <w:rsid w:val="00CE15D7"/>
    <w:rsid w:val="00CE1FA6"/>
    <w:rsid w:val="00CE6AF7"/>
    <w:rsid w:val="00CE7C06"/>
    <w:rsid w:val="00CF455C"/>
    <w:rsid w:val="00CF4A14"/>
    <w:rsid w:val="00D020D8"/>
    <w:rsid w:val="00D061AD"/>
    <w:rsid w:val="00D137F0"/>
    <w:rsid w:val="00D46A70"/>
    <w:rsid w:val="00D540C7"/>
    <w:rsid w:val="00D5795E"/>
    <w:rsid w:val="00D62C70"/>
    <w:rsid w:val="00D720DC"/>
    <w:rsid w:val="00D93D3D"/>
    <w:rsid w:val="00D941F3"/>
    <w:rsid w:val="00D9623B"/>
    <w:rsid w:val="00DA0477"/>
    <w:rsid w:val="00DA1235"/>
    <w:rsid w:val="00DB3D27"/>
    <w:rsid w:val="00DC5994"/>
    <w:rsid w:val="00DD3DAF"/>
    <w:rsid w:val="00DE0E1D"/>
    <w:rsid w:val="00E14598"/>
    <w:rsid w:val="00E16DC1"/>
    <w:rsid w:val="00E17A42"/>
    <w:rsid w:val="00E23A03"/>
    <w:rsid w:val="00E25F13"/>
    <w:rsid w:val="00E3218B"/>
    <w:rsid w:val="00E40149"/>
    <w:rsid w:val="00E404DF"/>
    <w:rsid w:val="00E41FA4"/>
    <w:rsid w:val="00E63C6C"/>
    <w:rsid w:val="00E73928"/>
    <w:rsid w:val="00E86094"/>
    <w:rsid w:val="00E87481"/>
    <w:rsid w:val="00EB0547"/>
    <w:rsid w:val="00EB48F9"/>
    <w:rsid w:val="00EC0B9F"/>
    <w:rsid w:val="00EE1182"/>
    <w:rsid w:val="00EE2D38"/>
    <w:rsid w:val="00EE65E6"/>
    <w:rsid w:val="00EF6A99"/>
    <w:rsid w:val="00F013A6"/>
    <w:rsid w:val="00F12A78"/>
    <w:rsid w:val="00F2428B"/>
    <w:rsid w:val="00F35C4F"/>
    <w:rsid w:val="00F5581B"/>
    <w:rsid w:val="00F644F7"/>
    <w:rsid w:val="00F65702"/>
    <w:rsid w:val="00F867F3"/>
    <w:rsid w:val="00F912D9"/>
    <w:rsid w:val="00FB1799"/>
    <w:rsid w:val="00FB5319"/>
    <w:rsid w:val="00FB6A3D"/>
    <w:rsid w:val="00FD3C4D"/>
    <w:rsid w:val="00FD59F7"/>
    <w:rsid w:val="00FE6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C28B8C-A8A8-427C-8ED8-4175E9A7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D93D3D"/>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93D3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93D3D"/>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93D3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93D3D"/>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93D3D"/>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93D3D"/>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93D3D"/>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93D3D"/>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D93D3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93D3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93D3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93D3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93D3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93D3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93D3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93D3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93D3D"/>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93D3D"/>
  </w:style>
  <w:style w:type="paragraph" w:customStyle="1" w:styleId="110">
    <w:name w:val="заголовок 11"/>
    <w:basedOn w:val="a"/>
    <w:next w:val="a"/>
    <w:rsid w:val="00D93D3D"/>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93D3D"/>
    <w:pPr>
      <w:spacing w:after="0" w:line="240" w:lineRule="auto"/>
      <w:jc w:val="center"/>
    </w:pPr>
    <w:rPr>
      <w:rFonts w:ascii="Times New Roman" w:eastAsia="Times New Roman" w:hAnsi="Times New Roman" w:cs="Times New Roman"/>
      <w:sz w:val="24"/>
      <w:szCs w:val="24"/>
      <w:lang w:eastAsia="ru-RU"/>
    </w:rPr>
  </w:style>
  <w:style w:type="character" w:styleId="a3">
    <w:name w:val="Hyperlink"/>
    <w:unhideWhenUsed/>
    <w:rsid w:val="00D93D3D"/>
    <w:rPr>
      <w:color w:val="0000FF"/>
      <w:u w:val="single"/>
    </w:rPr>
  </w:style>
  <w:style w:type="paragraph" w:styleId="a4">
    <w:name w:val="List Paragraph"/>
    <w:basedOn w:val="a"/>
    <w:link w:val="a5"/>
    <w:uiPriority w:val="34"/>
    <w:qFormat/>
    <w:rsid w:val="00D93D3D"/>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93D3D"/>
    <w:pPr>
      <w:spacing w:after="0" w:line="240" w:lineRule="auto"/>
      <w:ind w:left="34" w:hanging="1"/>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93D3D"/>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iPriority w:val="99"/>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D93D3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D93D3D"/>
    <w:rPr>
      <w:rFonts w:ascii="Times New Roman" w:eastAsia="Times New Roman" w:hAnsi="Times New Roman" w:cs="Times New Roman"/>
      <w:sz w:val="24"/>
      <w:szCs w:val="24"/>
      <w:lang w:eastAsia="ru-RU"/>
    </w:rPr>
  </w:style>
  <w:style w:type="paragraph" w:styleId="aa">
    <w:name w:val="Balloon Text"/>
    <w:basedOn w:val="a"/>
    <w:link w:val="ab"/>
    <w:unhideWhenUsed/>
    <w:rsid w:val="00D93D3D"/>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D93D3D"/>
    <w:rPr>
      <w:rFonts w:ascii="Tahoma" w:eastAsia="Times New Roman" w:hAnsi="Tahoma" w:cs="Tahoma"/>
      <w:sz w:val="16"/>
      <w:szCs w:val="16"/>
      <w:lang w:eastAsia="ru-RU"/>
    </w:rPr>
  </w:style>
  <w:style w:type="table" w:styleId="ac">
    <w:name w:val="Table Grid"/>
    <w:basedOn w:val="a1"/>
    <w:uiPriority w:val="39"/>
    <w:rsid w:val="00D93D3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D93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93D3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93D3D"/>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93D3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93D3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93D3D"/>
    <w:rPr>
      <w:rFonts w:ascii="Times New Roman" w:eastAsia="Times New Roman" w:hAnsi="Times New Roman" w:cs="Times New Roman"/>
      <w:sz w:val="24"/>
      <w:szCs w:val="24"/>
      <w:lang w:eastAsia="ru-RU"/>
    </w:rPr>
  </w:style>
  <w:style w:type="paragraph" w:styleId="af">
    <w:name w:val="Plain Text"/>
    <w:basedOn w:val="a"/>
    <w:link w:val="af0"/>
    <w:rsid w:val="00D93D3D"/>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D93D3D"/>
    <w:rPr>
      <w:rFonts w:ascii="Courier New" w:eastAsia="Times New Roman" w:hAnsi="Courier New" w:cs="Times New Roman"/>
      <w:sz w:val="20"/>
      <w:szCs w:val="20"/>
      <w:lang w:eastAsia="ru-RU"/>
    </w:rPr>
  </w:style>
  <w:style w:type="paragraph" w:customStyle="1" w:styleId="af1">
    <w:name w:val="Таблица шапка"/>
    <w:basedOn w:val="a"/>
    <w:rsid w:val="00D93D3D"/>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D93D3D"/>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D93D3D"/>
    <w:rPr>
      <w:rFonts w:ascii="Arial" w:hAnsi="Arial" w:cs="Arial"/>
    </w:rPr>
  </w:style>
  <w:style w:type="paragraph" w:customStyle="1" w:styleId="af3">
    <w:name w:val="Ариал"/>
    <w:basedOn w:val="a"/>
    <w:link w:val="13"/>
    <w:rsid w:val="00D93D3D"/>
    <w:pPr>
      <w:spacing w:before="120" w:after="120" w:line="360" w:lineRule="auto"/>
      <w:ind w:firstLine="851"/>
      <w:jc w:val="both"/>
    </w:pPr>
    <w:rPr>
      <w:rFonts w:ascii="Arial" w:hAnsi="Arial" w:cs="Arial"/>
    </w:rPr>
  </w:style>
  <w:style w:type="paragraph" w:customStyle="1" w:styleId="af4">
    <w:name w:val="Пункт б/н"/>
    <w:basedOn w:val="a"/>
    <w:rsid w:val="00D93D3D"/>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D93D3D"/>
    <w:rPr>
      <w:rFonts w:ascii="Arial" w:hAnsi="Arial" w:cs="Arial"/>
    </w:rPr>
  </w:style>
  <w:style w:type="paragraph" w:customStyle="1" w:styleId="af6">
    <w:name w:val="Ариал Таблица"/>
    <w:basedOn w:val="af3"/>
    <w:link w:val="af5"/>
    <w:rsid w:val="00D93D3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D93D3D"/>
    <w:rPr>
      <w:rFonts w:ascii="Times New Roman" w:eastAsia="Times New Roman" w:hAnsi="Times New Roman" w:cs="Times New Roman"/>
      <w:sz w:val="20"/>
      <w:szCs w:val="20"/>
      <w:lang w:eastAsia="ru-RU"/>
    </w:rPr>
  </w:style>
  <w:style w:type="character" w:styleId="af9">
    <w:name w:val="footnote reference"/>
    <w:unhideWhenUsed/>
    <w:rsid w:val="00D93D3D"/>
    <w:rPr>
      <w:vertAlign w:val="superscript"/>
    </w:rPr>
  </w:style>
  <w:style w:type="paragraph" w:customStyle="1" w:styleId="ConsPlusNormal">
    <w:name w:val="ConsPlusNormal"/>
    <w:rsid w:val="00D93D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D93D3D"/>
  </w:style>
  <w:style w:type="paragraph" w:customStyle="1" w:styleId="rvps46">
    <w:name w:val="rvps46"/>
    <w:basedOn w:val="a"/>
    <w:rsid w:val="00D93D3D"/>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D93D3D"/>
    <w:rPr>
      <w:sz w:val="16"/>
      <w:szCs w:val="16"/>
    </w:rPr>
  </w:style>
  <w:style w:type="paragraph" w:styleId="afc">
    <w:name w:val="annotation text"/>
    <w:basedOn w:val="a"/>
    <w:link w:val="afd"/>
    <w:uiPriority w:val="99"/>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D93D3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D93D3D"/>
    <w:rPr>
      <w:b/>
      <w:bCs/>
    </w:rPr>
  </w:style>
  <w:style w:type="character" w:customStyle="1" w:styleId="aff">
    <w:name w:val="Тема примечания Знак"/>
    <w:basedOn w:val="afd"/>
    <w:link w:val="afe"/>
    <w:uiPriority w:val="99"/>
    <w:semiHidden/>
    <w:rsid w:val="00D93D3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D93D3D"/>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rsid w:val="00D93D3D"/>
    <w:rPr>
      <w:rFonts w:ascii="Times New Roman" w:eastAsia="Times New Roman" w:hAnsi="Times New Roman" w:cs="Times New Roman"/>
      <w:b/>
      <w:sz w:val="26"/>
      <w:szCs w:val="26"/>
      <w:lang w:eastAsia="ru-RU"/>
    </w:rPr>
  </w:style>
  <w:style w:type="paragraph" w:styleId="aff2">
    <w:name w:val="Body Text"/>
    <w:basedOn w:val="a"/>
    <w:link w:val="aff3"/>
    <w:unhideWhenUsed/>
    <w:rsid w:val="00D93D3D"/>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rsid w:val="00D93D3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93D3D"/>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93D3D"/>
    <w:rPr>
      <w:rFonts w:ascii="Times New Roman" w:eastAsia="Times New Roman" w:hAnsi="Times New Roman" w:cs="Times New Roman"/>
      <w:i/>
      <w:color w:val="FF0000"/>
      <w:sz w:val="26"/>
      <w:szCs w:val="26"/>
      <w:lang w:eastAsia="ru-RU"/>
    </w:rPr>
  </w:style>
  <w:style w:type="paragraph" w:customStyle="1" w:styleId="aff4">
    <w:name w:val="Пункт"/>
    <w:basedOn w:val="a"/>
    <w:rsid w:val="00D93D3D"/>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93D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D93D3D"/>
    <w:pPr>
      <w:spacing w:line="276" w:lineRule="auto"/>
      <w:outlineLvl w:val="9"/>
    </w:pPr>
  </w:style>
  <w:style w:type="paragraph" w:styleId="32">
    <w:name w:val="toc 3"/>
    <w:basedOn w:val="a"/>
    <w:next w:val="a"/>
    <w:autoRedefine/>
    <w:uiPriority w:val="39"/>
    <w:unhideWhenUsed/>
    <w:qFormat/>
    <w:rsid w:val="00D93D3D"/>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93D3D"/>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93D3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93D3D"/>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93D3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D93D3D"/>
    <w:rPr>
      <w:rFonts w:ascii="Times New Roman" w:eastAsia="Times New Roman" w:hAnsi="Times New Roman" w:cs="Times New Roman"/>
      <w:sz w:val="24"/>
      <w:szCs w:val="24"/>
      <w:lang w:eastAsia="ru-RU"/>
    </w:rPr>
  </w:style>
  <w:style w:type="paragraph" w:styleId="aff6">
    <w:name w:val="Block Text"/>
    <w:basedOn w:val="a"/>
    <w:uiPriority w:val="99"/>
    <w:unhideWhenUsed/>
    <w:rsid w:val="00D93D3D"/>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93D3D"/>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93D3D"/>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D93D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D93D3D"/>
    <w:rPr>
      <w:rFonts w:ascii="Times New Roman" w:eastAsia="Times New Roman" w:hAnsi="Times New Roman" w:cs="Times New Roman"/>
      <w:sz w:val="24"/>
      <w:szCs w:val="24"/>
      <w:lang w:eastAsia="ru-RU"/>
    </w:rPr>
  </w:style>
  <w:style w:type="character" w:styleId="aff9">
    <w:name w:val="FollowedHyperlink"/>
    <w:uiPriority w:val="99"/>
    <w:unhideWhenUsed/>
    <w:rsid w:val="00D93D3D"/>
    <w:rPr>
      <w:color w:val="800080"/>
      <w:u w:val="single"/>
    </w:rPr>
  </w:style>
  <w:style w:type="paragraph" w:customStyle="1" w:styleId="Default">
    <w:name w:val="Default"/>
    <w:rsid w:val="00D93D3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93D3D"/>
    <w:pPr>
      <w:numPr>
        <w:numId w:val="4"/>
      </w:numPr>
    </w:pPr>
  </w:style>
  <w:style w:type="paragraph" w:customStyle="1" w:styleId="CharChar4CharCharCharCharCharChar">
    <w:name w:val="Char Char4 Знак Знак Char Char Знак Знак Char Char Знак Char Char"/>
    <w:basedOn w:val="a"/>
    <w:semiHidden/>
    <w:rsid w:val="00D93D3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D93D3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D93D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D93D3D"/>
    <w:rPr>
      <w:rFonts w:ascii="Times New Roman" w:eastAsia="Times New Roman" w:hAnsi="Times New Roman" w:cs="Times New Roman"/>
      <w:sz w:val="20"/>
      <w:szCs w:val="20"/>
      <w:lang w:eastAsia="ru-RU"/>
    </w:rPr>
  </w:style>
  <w:style w:type="character" w:styleId="affd">
    <w:name w:val="endnote reference"/>
    <w:uiPriority w:val="99"/>
    <w:rsid w:val="00D93D3D"/>
    <w:rPr>
      <w:vertAlign w:val="superscript"/>
    </w:rPr>
  </w:style>
  <w:style w:type="character" w:customStyle="1" w:styleId="a5">
    <w:name w:val="Абзац списка Знак"/>
    <w:link w:val="a4"/>
    <w:uiPriority w:val="34"/>
    <w:rsid w:val="00D93D3D"/>
    <w:rPr>
      <w:rFonts w:ascii="Times New Roman" w:eastAsia="Times New Roman" w:hAnsi="Times New Roman" w:cs="Times New Roman"/>
      <w:sz w:val="24"/>
      <w:szCs w:val="24"/>
      <w:lang w:eastAsia="ru-RU"/>
    </w:rPr>
  </w:style>
  <w:style w:type="paragraph" w:customStyle="1" w:styleId="western">
    <w:name w:val="western"/>
    <w:basedOn w:val="a"/>
    <w:uiPriority w:val="99"/>
    <w:rsid w:val="00D93D3D"/>
    <w:pPr>
      <w:suppressAutoHyphens/>
      <w:spacing w:before="280" w:after="280" w:line="240" w:lineRule="auto"/>
      <w:jc w:val="both"/>
    </w:pPr>
    <w:rPr>
      <w:rFonts w:ascii="Arial" w:eastAsia="Times New Roman" w:hAnsi="Arial" w:cs="Arial"/>
      <w:sz w:val="24"/>
      <w:szCs w:val="24"/>
      <w:lang w:eastAsia="ar-SA"/>
    </w:rPr>
  </w:style>
  <w:style w:type="paragraph" w:styleId="affe">
    <w:name w:val="Title"/>
    <w:basedOn w:val="a"/>
    <w:link w:val="afff"/>
    <w:qFormat/>
    <w:rsid w:val="00D93D3D"/>
    <w:pPr>
      <w:widowControl w:val="0"/>
      <w:shd w:val="clear" w:color="auto" w:fill="FFFFFF"/>
      <w:autoSpaceDE w:val="0"/>
      <w:autoSpaceDN w:val="0"/>
      <w:adjustRightInd w:val="0"/>
      <w:spacing w:before="1142" w:after="0" w:line="240" w:lineRule="auto"/>
      <w:ind w:firstLine="720"/>
      <w:jc w:val="center"/>
    </w:pPr>
    <w:rPr>
      <w:rFonts w:ascii="Times New Roman" w:eastAsia="Times New Roman" w:hAnsi="Times New Roman" w:cs="Times New Roman"/>
      <w:color w:val="000000"/>
      <w:spacing w:val="3"/>
      <w:sz w:val="28"/>
      <w:szCs w:val="28"/>
      <w:lang w:eastAsia="ru-RU"/>
    </w:rPr>
  </w:style>
  <w:style w:type="character" w:customStyle="1" w:styleId="afff">
    <w:name w:val="Название Знак"/>
    <w:basedOn w:val="a0"/>
    <w:link w:val="affe"/>
    <w:rsid w:val="00D93D3D"/>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D93D3D"/>
    <w:rPr>
      <w:rFonts w:ascii="Courier New" w:hAnsi="Courier New"/>
    </w:rPr>
  </w:style>
  <w:style w:type="paragraph" w:customStyle="1" w:styleId="3f3f3f3f3f">
    <w:name w:val="Ñ3fò3fè3fë3fü3f"/>
    <w:rsid w:val="00D93D3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D93D3D"/>
    <w:pPr>
      <w:snapToGri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D93D3D"/>
    <w:rPr>
      <w:rFonts w:ascii="Arial" w:eastAsia="Times New Roman" w:hAnsi="Arial" w:cs="Arial"/>
      <w:sz w:val="20"/>
      <w:szCs w:val="20"/>
      <w:lang w:eastAsia="ru-RU"/>
    </w:rPr>
  </w:style>
  <w:style w:type="paragraph" w:customStyle="1" w:styleId="TableContents">
    <w:name w:val="Table Contents"/>
    <w:basedOn w:val="a"/>
    <w:rsid w:val="00D93D3D"/>
    <w:pPr>
      <w:widowControl w:val="0"/>
      <w:suppressAutoHyphens/>
      <w:spacing w:after="0" w:line="240" w:lineRule="auto"/>
    </w:pPr>
    <w:rPr>
      <w:rFonts w:ascii="Times New Roman" w:eastAsia="Times New Roman" w:hAnsi="Times New Roman" w:cs="Times New Roman"/>
      <w:sz w:val="24"/>
      <w:szCs w:val="24"/>
      <w:lang w:eastAsia="ar-SA"/>
    </w:rPr>
  </w:style>
  <w:style w:type="character" w:styleId="afff0">
    <w:name w:val="Strong"/>
    <w:uiPriority w:val="22"/>
    <w:qFormat/>
    <w:rsid w:val="00D93D3D"/>
    <w:rPr>
      <w:b/>
      <w:bCs/>
    </w:rPr>
  </w:style>
  <w:style w:type="character" w:customStyle="1" w:styleId="st1">
    <w:name w:val="st1"/>
    <w:rsid w:val="00D93D3D"/>
  </w:style>
  <w:style w:type="paragraph" w:styleId="afff1">
    <w:name w:val="No Spacing"/>
    <w:link w:val="afff2"/>
    <w:uiPriority w:val="1"/>
    <w:qFormat/>
    <w:rsid w:val="00D93D3D"/>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D93D3D"/>
    <w:rPr>
      <w:rFonts w:eastAsia="Times New Roman" w:cs="Times New Roman"/>
      <w:color w:val="auto"/>
    </w:rPr>
    <w:tblPr/>
  </w:style>
  <w:style w:type="table" w:customStyle="1" w:styleId="18">
    <w:name w:val="Сетка таблицы1"/>
    <w:basedOn w:val="a1"/>
    <w:next w:val="ac"/>
    <w:uiPriority w:val="39"/>
    <w:rsid w:val="00D9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D93D3D"/>
  </w:style>
  <w:style w:type="table" w:customStyle="1" w:styleId="27">
    <w:name w:val="Сетка таблицы2"/>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D93D3D"/>
  </w:style>
  <w:style w:type="table" w:customStyle="1" w:styleId="37">
    <w:name w:val="Сетка таблицы3"/>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Стиль таблицы11"/>
    <w:basedOn w:val="ac"/>
    <w:rsid w:val="00D93D3D"/>
    <w:rPr>
      <w:rFonts w:eastAsia="Times New Roman" w:cs="Times New Roman"/>
      <w:color w:val="auto"/>
    </w:rPr>
    <w:tblPr/>
  </w:style>
  <w:style w:type="numbering" w:customStyle="1" w:styleId="38">
    <w:name w:val="Нет списка3"/>
    <w:next w:val="a2"/>
    <w:semiHidden/>
    <w:rsid w:val="00D93D3D"/>
  </w:style>
  <w:style w:type="table" w:customStyle="1" w:styleId="42">
    <w:name w:val="Сетка таблицы4"/>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D93D3D"/>
    <w:rPr>
      <w:rFonts w:eastAsia="Times New Roman" w:cs="Times New Roman"/>
      <w:color w:val="auto"/>
    </w:rPr>
    <w:tblPr/>
  </w:style>
  <w:style w:type="numbering" w:customStyle="1" w:styleId="43">
    <w:name w:val="Нет списка4"/>
    <w:next w:val="a2"/>
    <w:semiHidden/>
    <w:rsid w:val="00D93D3D"/>
  </w:style>
  <w:style w:type="table" w:customStyle="1" w:styleId="51">
    <w:name w:val="Сетка таблицы5"/>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D93D3D"/>
    <w:rPr>
      <w:rFonts w:eastAsia="Times New Roman" w:cs="Times New Roman"/>
      <w:color w:val="auto"/>
    </w:rPr>
    <w:tblPr/>
  </w:style>
  <w:style w:type="numbering" w:customStyle="1" w:styleId="52">
    <w:name w:val="Нет списка5"/>
    <w:next w:val="a2"/>
    <w:semiHidden/>
    <w:rsid w:val="00D93D3D"/>
  </w:style>
  <w:style w:type="table" w:customStyle="1" w:styleId="61">
    <w:name w:val="Сетка таблицы6"/>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D93D3D"/>
    <w:rPr>
      <w:rFonts w:eastAsia="Times New Roman" w:cs="Times New Roman"/>
      <w:color w:val="auto"/>
    </w:rPr>
    <w:tblPr/>
  </w:style>
  <w:style w:type="paragraph" w:styleId="HTML">
    <w:name w:val="HTML Preformatted"/>
    <w:basedOn w:val="a"/>
    <w:link w:val="HTML0"/>
    <w:rsid w:val="00D9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D93D3D"/>
    <w:rPr>
      <w:rFonts w:ascii="Courier New" w:eastAsia="Courier New" w:hAnsi="Courier New" w:cs="Courier New"/>
      <w:sz w:val="20"/>
      <w:szCs w:val="20"/>
      <w:lang w:eastAsia="ru-RU"/>
    </w:rPr>
  </w:style>
  <w:style w:type="paragraph" w:customStyle="1" w:styleId="39">
    <w:name w:val="çàãîëîâîê 3"/>
    <w:basedOn w:val="a"/>
    <w:next w:val="a"/>
    <w:rsid w:val="00D93D3D"/>
    <w:pPr>
      <w:keepNext/>
      <w:spacing w:before="240" w:after="60" w:line="240" w:lineRule="auto"/>
    </w:pPr>
    <w:rPr>
      <w:rFonts w:ascii="Arial" w:eastAsia="Times New Roman" w:hAnsi="Arial" w:cs="Times New Roman"/>
      <w:sz w:val="24"/>
      <w:szCs w:val="20"/>
      <w:lang w:val="en-US" w:eastAsia="ru-RU"/>
    </w:rPr>
  </w:style>
  <w:style w:type="table" w:customStyle="1" w:styleId="71">
    <w:name w:val="Сетка таблицы7"/>
    <w:basedOn w:val="a1"/>
    <w:next w:val="ac"/>
    <w:uiPriority w:val="59"/>
    <w:rsid w:val="00624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9">
    <w:name w:val="Plain Table 2"/>
    <w:basedOn w:val="a1"/>
    <w:uiPriority w:val="42"/>
    <w:rsid w:val="00624A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ff2">
    <w:name w:val="Без интервала Знак"/>
    <w:basedOn w:val="a0"/>
    <w:link w:val="afff1"/>
    <w:uiPriority w:val="1"/>
    <w:rsid w:val="00382B84"/>
    <w:rPr>
      <w:rFonts w:ascii="Times New Roman" w:eastAsia="Times New Roman" w:hAnsi="Times New Roman" w:cs="Times New Roman"/>
      <w:szCs w:val="20"/>
      <w:lang w:eastAsia="ru-RU"/>
    </w:rPr>
  </w:style>
  <w:style w:type="table" w:customStyle="1" w:styleId="210">
    <w:name w:val="Таблица простая 21"/>
    <w:basedOn w:val="a1"/>
    <w:uiPriority w:val="42"/>
    <w:rsid w:val="006953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4808">
      <w:bodyDiv w:val="1"/>
      <w:marLeft w:val="0"/>
      <w:marRight w:val="0"/>
      <w:marTop w:val="0"/>
      <w:marBottom w:val="0"/>
      <w:divBdr>
        <w:top w:val="none" w:sz="0" w:space="0" w:color="auto"/>
        <w:left w:val="none" w:sz="0" w:space="0" w:color="auto"/>
        <w:bottom w:val="none" w:sz="0" w:space="0" w:color="auto"/>
        <w:right w:val="none" w:sz="0" w:space="0" w:color="auto"/>
      </w:divBdr>
    </w:div>
    <w:div w:id="333924255">
      <w:bodyDiv w:val="1"/>
      <w:marLeft w:val="0"/>
      <w:marRight w:val="0"/>
      <w:marTop w:val="0"/>
      <w:marBottom w:val="0"/>
      <w:divBdr>
        <w:top w:val="none" w:sz="0" w:space="0" w:color="auto"/>
        <w:left w:val="none" w:sz="0" w:space="0" w:color="auto"/>
        <w:bottom w:val="none" w:sz="0" w:space="0" w:color="auto"/>
        <w:right w:val="none" w:sz="0" w:space="0" w:color="auto"/>
      </w:divBdr>
    </w:div>
    <w:div w:id="365834755">
      <w:bodyDiv w:val="1"/>
      <w:marLeft w:val="0"/>
      <w:marRight w:val="0"/>
      <w:marTop w:val="0"/>
      <w:marBottom w:val="0"/>
      <w:divBdr>
        <w:top w:val="none" w:sz="0" w:space="0" w:color="auto"/>
        <w:left w:val="none" w:sz="0" w:space="0" w:color="auto"/>
        <w:bottom w:val="none" w:sz="0" w:space="0" w:color="auto"/>
        <w:right w:val="none" w:sz="0" w:space="0" w:color="auto"/>
      </w:divBdr>
    </w:div>
    <w:div w:id="389231553">
      <w:bodyDiv w:val="1"/>
      <w:marLeft w:val="0"/>
      <w:marRight w:val="0"/>
      <w:marTop w:val="0"/>
      <w:marBottom w:val="0"/>
      <w:divBdr>
        <w:top w:val="none" w:sz="0" w:space="0" w:color="auto"/>
        <w:left w:val="none" w:sz="0" w:space="0" w:color="auto"/>
        <w:bottom w:val="none" w:sz="0" w:space="0" w:color="auto"/>
        <w:right w:val="none" w:sz="0" w:space="0" w:color="auto"/>
      </w:divBdr>
    </w:div>
    <w:div w:id="417484990">
      <w:bodyDiv w:val="1"/>
      <w:marLeft w:val="0"/>
      <w:marRight w:val="0"/>
      <w:marTop w:val="0"/>
      <w:marBottom w:val="0"/>
      <w:divBdr>
        <w:top w:val="none" w:sz="0" w:space="0" w:color="auto"/>
        <w:left w:val="none" w:sz="0" w:space="0" w:color="auto"/>
        <w:bottom w:val="none" w:sz="0" w:space="0" w:color="auto"/>
        <w:right w:val="none" w:sz="0" w:space="0" w:color="auto"/>
      </w:divBdr>
    </w:div>
    <w:div w:id="480772514">
      <w:bodyDiv w:val="1"/>
      <w:marLeft w:val="0"/>
      <w:marRight w:val="0"/>
      <w:marTop w:val="0"/>
      <w:marBottom w:val="0"/>
      <w:divBdr>
        <w:top w:val="none" w:sz="0" w:space="0" w:color="auto"/>
        <w:left w:val="none" w:sz="0" w:space="0" w:color="auto"/>
        <w:bottom w:val="none" w:sz="0" w:space="0" w:color="auto"/>
        <w:right w:val="none" w:sz="0" w:space="0" w:color="auto"/>
      </w:divBdr>
    </w:div>
    <w:div w:id="553468887">
      <w:bodyDiv w:val="1"/>
      <w:marLeft w:val="0"/>
      <w:marRight w:val="0"/>
      <w:marTop w:val="0"/>
      <w:marBottom w:val="0"/>
      <w:divBdr>
        <w:top w:val="none" w:sz="0" w:space="0" w:color="auto"/>
        <w:left w:val="none" w:sz="0" w:space="0" w:color="auto"/>
        <w:bottom w:val="none" w:sz="0" w:space="0" w:color="auto"/>
        <w:right w:val="none" w:sz="0" w:space="0" w:color="auto"/>
      </w:divBdr>
    </w:div>
    <w:div w:id="568157889">
      <w:bodyDiv w:val="1"/>
      <w:marLeft w:val="0"/>
      <w:marRight w:val="0"/>
      <w:marTop w:val="0"/>
      <w:marBottom w:val="0"/>
      <w:divBdr>
        <w:top w:val="none" w:sz="0" w:space="0" w:color="auto"/>
        <w:left w:val="none" w:sz="0" w:space="0" w:color="auto"/>
        <w:bottom w:val="none" w:sz="0" w:space="0" w:color="auto"/>
        <w:right w:val="none" w:sz="0" w:space="0" w:color="auto"/>
      </w:divBdr>
    </w:div>
    <w:div w:id="591011398">
      <w:bodyDiv w:val="1"/>
      <w:marLeft w:val="0"/>
      <w:marRight w:val="0"/>
      <w:marTop w:val="0"/>
      <w:marBottom w:val="0"/>
      <w:divBdr>
        <w:top w:val="none" w:sz="0" w:space="0" w:color="auto"/>
        <w:left w:val="none" w:sz="0" w:space="0" w:color="auto"/>
        <w:bottom w:val="none" w:sz="0" w:space="0" w:color="auto"/>
        <w:right w:val="none" w:sz="0" w:space="0" w:color="auto"/>
      </w:divBdr>
    </w:div>
    <w:div w:id="601500039">
      <w:bodyDiv w:val="1"/>
      <w:marLeft w:val="0"/>
      <w:marRight w:val="0"/>
      <w:marTop w:val="0"/>
      <w:marBottom w:val="0"/>
      <w:divBdr>
        <w:top w:val="none" w:sz="0" w:space="0" w:color="auto"/>
        <w:left w:val="none" w:sz="0" w:space="0" w:color="auto"/>
        <w:bottom w:val="none" w:sz="0" w:space="0" w:color="auto"/>
        <w:right w:val="none" w:sz="0" w:space="0" w:color="auto"/>
      </w:divBdr>
    </w:div>
    <w:div w:id="611670309">
      <w:bodyDiv w:val="1"/>
      <w:marLeft w:val="0"/>
      <w:marRight w:val="0"/>
      <w:marTop w:val="0"/>
      <w:marBottom w:val="0"/>
      <w:divBdr>
        <w:top w:val="none" w:sz="0" w:space="0" w:color="auto"/>
        <w:left w:val="none" w:sz="0" w:space="0" w:color="auto"/>
        <w:bottom w:val="none" w:sz="0" w:space="0" w:color="auto"/>
        <w:right w:val="none" w:sz="0" w:space="0" w:color="auto"/>
      </w:divBdr>
    </w:div>
    <w:div w:id="747574771">
      <w:bodyDiv w:val="1"/>
      <w:marLeft w:val="0"/>
      <w:marRight w:val="0"/>
      <w:marTop w:val="0"/>
      <w:marBottom w:val="0"/>
      <w:divBdr>
        <w:top w:val="none" w:sz="0" w:space="0" w:color="auto"/>
        <w:left w:val="none" w:sz="0" w:space="0" w:color="auto"/>
        <w:bottom w:val="none" w:sz="0" w:space="0" w:color="auto"/>
        <w:right w:val="none" w:sz="0" w:space="0" w:color="auto"/>
      </w:divBdr>
    </w:div>
    <w:div w:id="894392396">
      <w:bodyDiv w:val="1"/>
      <w:marLeft w:val="0"/>
      <w:marRight w:val="0"/>
      <w:marTop w:val="0"/>
      <w:marBottom w:val="0"/>
      <w:divBdr>
        <w:top w:val="none" w:sz="0" w:space="0" w:color="auto"/>
        <w:left w:val="none" w:sz="0" w:space="0" w:color="auto"/>
        <w:bottom w:val="none" w:sz="0" w:space="0" w:color="auto"/>
        <w:right w:val="none" w:sz="0" w:space="0" w:color="auto"/>
      </w:divBdr>
    </w:div>
    <w:div w:id="920017881">
      <w:bodyDiv w:val="1"/>
      <w:marLeft w:val="0"/>
      <w:marRight w:val="0"/>
      <w:marTop w:val="0"/>
      <w:marBottom w:val="0"/>
      <w:divBdr>
        <w:top w:val="none" w:sz="0" w:space="0" w:color="auto"/>
        <w:left w:val="none" w:sz="0" w:space="0" w:color="auto"/>
        <w:bottom w:val="none" w:sz="0" w:space="0" w:color="auto"/>
        <w:right w:val="none" w:sz="0" w:space="0" w:color="auto"/>
      </w:divBdr>
    </w:div>
    <w:div w:id="944340784">
      <w:bodyDiv w:val="1"/>
      <w:marLeft w:val="0"/>
      <w:marRight w:val="0"/>
      <w:marTop w:val="0"/>
      <w:marBottom w:val="0"/>
      <w:divBdr>
        <w:top w:val="none" w:sz="0" w:space="0" w:color="auto"/>
        <w:left w:val="none" w:sz="0" w:space="0" w:color="auto"/>
        <w:bottom w:val="none" w:sz="0" w:space="0" w:color="auto"/>
        <w:right w:val="none" w:sz="0" w:space="0" w:color="auto"/>
      </w:divBdr>
    </w:div>
    <w:div w:id="948469403">
      <w:bodyDiv w:val="1"/>
      <w:marLeft w:val="0"/>
      <w:marRight w:val="0"/>
      <w:marTop w:val="0"/>
      <w:marBottom w:val="0"/>
      <w:divBdr>
        <w:top w:val="none" w:sz="0" w:space="0" w:color="auto"/>
        <w:left w:val="none" w:sz="0" w:space="0" w:color="auto"/>
        <w:bottom w:val="none" w:sz="0" w:space="0" w:color="auto"/>
        <w:right w:val="none" w:sz="0" w:space="0" w:color="auto"/>
      </w:divBdr>
    </w:div>
    <w:div w:id="962733243">
      <w:bodyDiv w:val="1"/>
      <w:marLeft w:val="0"/>
      <w:marRight w:val="0"/>
      <w:marTop w:val="0"/>
      <w:marBottom w:val="0"/>
      <w:divBdr>
        <w:top w:val="none" w:sz="0" w:space="0" w:color="auto"/>
        <w:left w:val="none" w:sz="0" w:space="0" w:color="auto"/>
        <w:bottom w:val="none" w:sz="0" w:space="0" w:color="auto"/>
        <w:right w:val="none" w:sz="0" w:space="0" w:color="auto"/>
      </w:divBdr>
    </w:div>
    <w:div w:id="1064374192">
      <w:bodyDiv w:val="1"/>
      <w:marLeft w:val="0"/>
      <w:marRight w:val="0"/>
      <w:marTop w:val="0"/>
      <w:marBottom w:val="0"/>
      <w:divBdr>
        <w:top w:val="none" w:sz="0" w:space="0" w:color="auto"/>
        <w:left w:val="none" w:sz="0" w:space="0" w:color="auto"/>
        <w:bottom w:val="none" w:sz="0" w:space="0" w:color="auto"/>
        <w:right w:val="none" w:sz="0" w:space="0" w:color="auto"/>
      </w:divBdr>
    </w:div>
    <w:div w:id="1094475548">
      <w:bodyDiv w:val="1"/>
      <w:marLeft w:val="0"/>
      <w:marRight w:val="0"/>
      <w:marTop w:val="0"/>
      <w:marBottom w:val="0"/>
      <w:divBdr>
        <w:top w:val="none" w:sz="0" w:space="0" w:color="auto"/>
        <w:left w:val="none" w:sz="0" w:space="0" w:color="auto"/>
        <w:bottom w:val="none" w:sz="0" w:space="0" w:color="auto"/>
        <w:right w:val="none" w:sz="0" w:space="0" w:color="auto"/>
      </w:divBdr>
    </w:div>
    <w:div w:id="1115171865">
      <w:bodyDiv w:val="1"/>
      <w:marLeft w:val="0"/>
      <w:marRight w:val="0"/>
      <w:marTop w:val="0"/>
      <w:marBottom w:val="0"/>
      <w:divBdr>
        <w:top w:val="none" w:sz="0" w:space="0" w:color="auto"/>
        <w:left w:val="none" w:sz="0" w:space="0" w:color="auto"/>
        <w:bottom w:val="none" w:sz="0" w:space="0" w:color="auto"/>
        <w:right w:val="none" w:sz="0" w:space="0" w:color="auto"/>
      </w:divBdr>
    </w:div>
    <w:div w:id="1125463154">
      <w:bodyDiv w:val="1"/>
      <w:marLeft w:val="0"/>
      <w:marRight w:val="0"/>
      <w:marTop w:val="0"/>
      <w:marBottom w:val="0"/>
      <w:divBdr>
        <w:top w:val="none" w:sz="0" w:space="0" w:color="auto"/>
        <w:left w:val="none" w:sz="0" w:space="0" w:color="auto"/>
        <w:bottom w:val="none" w:sz="0" w:space="0" w:color="auto"/>
        <w:right w:val="none" w:sz="0" w:space="0" w:color="auto"/>
      </w:divBdr>
    </w:div>
    <w:div w:id="1127509067">
      <w:bodyDiv w:val="1"/>
      <w:marLeft w:val="0"/>
      <w:marRight w:val="0"/>
      <w:marTop w:val="0"/>
      <w:marBottom w:val="0"/>
      <w:divBdr>
        <w:top w:val="none" w:sz="0" w:space="0" w:color="auto"/>
        <w:left w:val="none" w:sz="0" w:space="0" w:color="auto"/>
        <w:bottom w:val="none" w:sz="0" w:space="0" w:color="auto"/>
        <w:right w:val="none" w:sz="0" w:space="0" w:color="auto"/>
      </w:divBdr>
    </w:div>
    <w:div w:id="1143162399">
      <w:bodyDiv w:val="1"/>
      <w:marLeft w:val="0"/>
      <w:marRight w:val="0"/>
      <w:marTop w:val="0"/>
      <w:marBottom w:val="0"/>
      <w:divBdr>
        <w:top w:val="none" w:sz="0" w:space="0" w:color="auto"/>
        <w:left w:val="none" w:sz="0" w:space="0" w:color="auto"/>
        <w:bottom w:val="none" w:sz="0" w:space="0" w:color="auto"/>
        <w:right w:val="none" w:sz="0" w:space="0" w:color="auto"/>
      </w:divBdr>
    </w:div>
    <w:div w:id="1180119558">
      <w:bodyDiv w:val="1"/>
      <w:marLeft w:val="0"/>
      <w:marRight w:val="0"/>
      <w:marTop w:val="0"/>
      <w:marBottom w:val="0"/>
      <w:divBdr>
        <w:top w:val="none" w:sz="0" w:space="0" w:color="auto"/>
        <w:left w:val="none" w:sz="0" w:space="0" w:color="auto"/>
        <w:bottom w:val="none" w:sz="0" w:space="0" w:color="auto"/>
        <w:right w:val="none" w:sz="0" w:space="0" w:color="auto"/>
      </w:divBdr>
    </w:div>
    <w:div w:id="1194004725">
      <w:bodyDiv w:val="1"/>
      <w:marLeft w:val="0"/>
      <w:marRight w:val="0"/>
      <w:marTop w:val="0"/>
      <w:marBottom w:val="0"/>
      <w:divBdr>
        <w:top w:val="none" w:sz="0" w:space="0" w:color="auto"/>
        <w:left w:val="none" w:sz="0" w:space="0" w:color="auto"/>
        <w:bottom w:val="none" w:sz="0" w:space="0" w:color="auto"/>
        <w:right w:val="none" w:sz="0" w:space="0" w:color="auto"/>
      </w:divBdr>
    </w:div>
    <w:div w:id="1199513730">
      <w:bodyDiv w:val="1"/>
      <w:marLeft w:val="0"/>
      <w:marRight w:val="0"/>
      <w:marTop w:val="0"/>
      <w:marBottom w:val="0"/>
      <w:divBdr>
        <w:top w:val="none" w:sz="0" w:space="0" w:color="auto"/>
        <w:left w:val="none" w:sz="0" w:space="0" w:color="auto"/>
        <w:bottom w:val="none" w:sz="0" w:space="0" w:color="auto"/>
        <w:right w:val="none" w:sz="0" w:space="0" w:color="auto"/>
      </w:divBdr>
    </w:div>
    <w:div w:id="1267619408">
      <w:bodyDiv w:val="1"/>
      <w:marLeft w:val="0"/>
      <w:marRight w:val="0"/>
      <w:marTop w:val="0"/>
      <w:marBottom w:val="0"/>
      <w:divBdr>
        <w:top w:val="none" w:sz="0" w:space="0" w:color="auto"/>
        <w:left w:val="none" w:sz="0" w:space="0" w:color="auto"/>
        <w:bottom w:val="none" w:sz="0" w:space="0" w:color="auto"/>
        <w:right w:val="none" w:sz="0" w:space="0" w:color="auto"/>
      </w:divBdr>
    </w:div>
    <w:div w:id="1275214363">
      <w:bodyDiv w:val="1"/>
      <w:marLeft w:val="0"/>
      <w:marRight w:val="0"/>
      <w:marTop w:val="0"/>
      <w:marBottom w:val="0"/>
      <w:divBdr>
        <w:top w:val="none" w:sz="0" w:space="0" w:color="auto"/>
        <w:left w:val="none" w:sz="0" w:space="0" w:color="auto"/>
        <w:bottom w:val="none" w:sz="0" w:space="0" w:color="auto"/>
        <w:right w:val="none" w:sz="0" w:space="0" w:color="auto"/>
      </w:divBdr>
    </w:div>
    <w:div w:id="1433552742">
      <w:bodyDiv w:val="1"/>
      <w:marLeft w:val="0"/>
      <w:marRight w:val="0"/>
      <w:marTop w:val="0"/>
      <w:marBottom w:val="0"/>
      <w:divBdr>
        <w:top w:val="none" w:sz="0" w:space="0" w:color="auto"/>
        <w:left w:val="none" w:sz="0" w:space="0" w:color="auto"/>
        <w:bottom w:val="none" w:sz="0" w:space="0" w:color="auto"/>
        <w:right w:val="none" w:sz="0" w:space="0" w:color="auto"/>
      </w:divBdr>
    </w:div>
    <w:div w:id="1456102183">
      <w:bodyDiv w:val="1"/>
      <w:marLeft w:val="0"/>
      <w:marRight w:val="0"/>
      <w:marTop w:val="0"/>
      <w:marBottom w:val="0"/>
      <w:divBdr>
        <w:top w:val="none" w:sz="0" w:space="0" w:color="auto"/>
        <w:left w:val="none" w:sz="0" w:space="0" w:color="auto"/>
        <w:bottom w:val="none" w:sz="0" w:space="0" w:color="auto"/>
        <w:right w:val="none" w:sz="0" w:space="0" w:color="auto"/>
      </w:divBdr>
    </w:div>
    <w:div w:id="1531525273">
      <w:bodyDiv w:val="1"/>
      <w:marLeft w:val="0"/>
      <w:marRight w:val="0"/>
      <w:marTop w:val="0"/>
      <w:marBottom w:val="0"/>
      <w:divBdr>
        <w:top w:val="none" w:sz="0" w:space="0" w:color="auto"/>
        <w:left w:val="none" w:sz="0" w:space="0" w:color="auto"/>
        <w:bottom w:val="none" w:sz="0" w:space="0" w:color="auto"/>
        <w:right w:val="none" w:sz="0" w:space="0" w:color="auto"/>
      </w:divBdr>
    </w:div>
    <w:div w:id="1538545761">
      <w:bodyDiv w:val="1"/>
      <w:marLeft w:val="0"/>
      <w:marRight w:val="0"/>
      <w:marTop w:val="0"/>
      <w:marBottom w:val="0"/>
      <w:divBdr>
        <w:top w:val="none" w:sz="0" w:space="0" w:color="auto"/>
        <w:left w:val="none" w:sz="0" w:space="0" w:color="auto"/>
        <w:bottom w:val="none" w:sz="0" w:space="0" w:color="auto"/>
        <w:right w:val="none" w:sz="0" w:space="0" w:color="auto"/>
      </w:divBdr>
    </w:div>
    <w:div w:id="1566526741">
      <w:bodyDiv w:val="1"/>
      <w:marLeft w:val="0"/>
      <w:marRight w:val="0"/>
      <w:marTop w:val="0"/>
      <w:marBottom w:val="0"/>
      <w:divBdr>
        <w:top w:val="none" w:sz="0" w:space="0" w:color="auto"/>
        <w:left w:val="none" w:sz="0" w:space="0" w:color="auto"/>
        <w:bottom w:val="none" w:sz="0" w:space="0" w:color="auto"/>
        <w:right w:val="none" w:sz="0" w:space="0" w:color="auto"/>
      </w:divBdr>
    </w:div>
    <w:div w:id="1652784690">
      <w:bodyDiv w:val="1"/>
      <w:marLeft w:val="0"/>
      <w:marRight w:val="0"/>
      <w:marTop w:val="0"/>
      <w:marBottom w:val="0"/>
      <w:divBdr>
        <w:top w:val="none" w:sz="0" w:space="0" w:color="auto"/>
        <w:left w:val="none" w:sz="0" w:space="0" w:color="auto"/>
        <w:bottom w:val="none" w:sz="0" w:space="0" w:color="auto"/>
        <w:right w:val="none" w:sz="0" w:space="0" w:color="auto"/>
      </w:divBdr>
    </w:div>
    <w:div w:id="1686518757">
      <w:bodyDiv w:val="1"/>
      <w:marLeft w:val="0"/>
      <w:marRight w:val="0"/>
      <w:marTop w:val="0"/>
      <w:marBottom w:val="0"/>
      <w:divBdr>
        <w:top w:val="none" w:sz="0" w:space="0" w:color="auto"/>
        <w:left w:val="none" w:sz="0" w:space="0" w:color="auto"/>
        <w:bottom w:val="none" w:sz="0" w:space="0" w:color="auto"/>
        <w:right w:val="none" w:sz="0" w:space="0" w:color="auto"/>
      </w:divBdr>
    </w:div>
    <w:div w:id="1686712602">
      <w:bodyDiv w:val="1"/>
      <w:marLeft w:val="0"/>
      <w:marRight w:val="0"/>
      <w:marTop w:val="0"/>
      <w:marBottom w:val="0"/>
      <w:divBdr>
        <w:top w:val="none" w:sz="0" w:space="0" w:color="auto"/>
        <w:left w:val="none" w:sz="0" w:space="0" w:color="auto"/>
        <w:bottom w:val="none" w:sz="0" w:space="0" w:color="auto"/>
        <w:right w:val="none" w:sz="0" w:space="0" w:color="auto"/>
      </w:divBdr>
    </w:div>
    <w:div w:id="1710260075">
      <w:bodyDiv w:val="1"/>
      <w:marLeft w:val="0"/>
      <w:marRight w:val="0"/>
      <w:marTop w:val="0"/>
      <w:marBottom w:val="0"/>
      <w:divBdr>
        <w:top w:val="none" w:sz="0" w:space="0" w:color="auto"/>
        <w:left w:val="none" w:sz="0" w:space="0" w:color="auto"/>
        <w:bottom w:val="none" w:sz="0" w:space="0" w:color="auto"/>
        <w:right w:val="none" w:sz="0" w:space="0" w:color="auto"/>
      </w:divBdr>
    </w:div>
    <w:div w:id="1736707857">
      <w:bodyDiv w:val="1"/>
      <w:marLeft w:val="0"/>
      <w:marRight w:val="0"/>
      <w:marTop w:val="0"/>
      <w:marBottom w:val="0"/>
      <w:divBdr>
        <w:top w:val="none" w:sz="0" w:space="0" w:color="auto"/>
        <w:left w:val="none" w:sz="0" w:space="0" w:color="auto"/>
        <w:bottom w:val="none" w:sz="0" w:space="0" w:color="auto"/>
        <w:right w:val="none" w:sz="0" w:space="0" w:color="auto"/>
      </w:divBdr>
    </w:div>
    <w:div w:id="1871068372">
      <w:bodyDiv w:val="1"/>
      <w:marLeft w:val="0"/>
      <w:marRight w:val="0"/>
      <w:marTop w:val="0"/>
      <w:marBottom w:val="0"/>
      <w:divBdr>
        <w:top w:val="none" w:sz="0" w:space="0" w:color="auto"/>
        <w:left w:val="none" w:sz="0" w:space="0" w:color="auto"/>
        <w:bottom w:val="none" w:sz="0" w:space="0" w:color="auto"/>
        <w:right w:val="none" w:sz="0" w:space="0" w:color="auto"/>
      </w:divBdr>
    </w:div>
    <w:div w:id="1886941212">
      <w:bodyDiv w:val="1"/>
      <w:marLeft w:val="0"/>
      <w:marRight w:val="0"/>
      <w:marTop w:val="0"/>
      <w:marBottom w:val="0"/>
      <w:divBdr>
        <w:top w:val="none" w:sz="0" w:space="0" w:color="auto"/>
        <w:left w:val="none" w:sz="0" w:space="0" w:color="auto"/>
        <w:bottom w:val="none" w:sz="0" w:space="0" w:color="auto"/>
        <w:right w:val="none" w:sz="0" w:space="0" w:color="auto"/>
      </w:divBdr>
    </w:div>
    <w:div w:id="1914076920">
      <w:bodyDiv w:val="1"/>
      <w:marLeft w:val="0"/>
      <w:marRight w:val="0"/>
      <w:marTop w:val="0"/>
      <w:marBottom w:val="0"/>
      <w:divBdr>
        <w:top w:val="none" w:sz="0" w:space="0" w:color="auto"/>
        <w:left w:val="none" w:sz="0" w:space="0" w:color="auto"/>
        <w:bottom w:val="none" w:sz="0" w:space="0" w:color="auto"/>
        <w:right w:val="none" w:sz="0" w:space="0" w:color="auto"/>
      </w:divBdr>
    </w:div>
    <w:div w:id="1990209920">
      <w:bodyDiv w:val="1"/>
      <w:marLeft w:val="0"/>
      <w:marRight w:val="0"/>
      <w:marTop w:val="0"/>
      <w:marBottom w:val="0"/>
      <w:divBdr>
        <w:top w:val="none" w:sz="0" w:space="0" w:color="auto"/>
        <w:left w:val="none" w:sz="0" w:space="0" w:color="auto"/>
        <w:bottom w:val="none" w:sz="0" w:space="0" w:color="auto"/>
        <w:right w:val="none" w:sz="0" w:space="0" w:color="auto"/>
      </w:divBdr>
    </w:div>
    <w:div w:id="2016029253">
      <w:bodyDiv w:val="1"/>
      <w:marLeft w:val="0"/>
      <w:marRight w:val="0"/>
      <w:marTop w:val="0"/>
      <w:marBottom w:val="0"/>
      <w:divBdr>
        <w:top w:val="none" w:sz="0" w:space="0" w:color="auto"/>
        <w:left w:val="none" w:sz="0" w:space="0" w:color="auto"/>
        <w:bottom w:val="none" w:sz="0" w:space="0" w:color="auto"/>
        <w:right w:val="none" w:sz="0" w:space="0" w:color="auto"/>
      </w:divBdr>
    </w:div>
    <w:div w:id="2020427180">
      <w:bodyDiv w:val="1"/>
      <w:marLeft w:val="0"/>
      <w:marRight w:val="0"/>
      <w:marTop w:val="0"/>
      <w:marBottom w:val="0"/>
      <w:divBdr>
        <w:top w:val="none" w:sz="0" w:space="0" w:color="auto"/>
        <w:left w:val="none" w:sz="0" w:space="0" w:color="auto"/>
        <w:bottom w:val="none" w:sz="0" w:space="0" w:color="auto"/>
        <w:right w:val="none" w:sz="0" w:space="0" w:color="auto"/>
      </w:divBdr>
    </w:div>
    <w:div w:id="2031374386">
      <w:bodyDiv w:val="1"/>
      <w:marLeft w:val="0"/>
      <w:marRight w:val="0"/>
      <w:marTop w:val="0"/>
      <w:marBottom w:val="0"/>
      <w:divBdr>
        <w:top w:val="none" w:sz="0" w:space="0" w:color="auto"/>
        <w:left w:val="none" w:sz="0" w:space="0" w:color="auto"/>
        <w:bottom w:val="none" w:sz="0" w:space="0" w:color="auto"/>
        <w:right w:val="none" w:sz="0" w:space="0" w:color="auto"/>
      </w:divBdr>
    </w:div>
    <w:div w:id="2093776514">
      <w:bodyDiv w:val="1"/>
      <w:marLeft w:val="0"/>
      <w:marRight w:val="0"/>
      <w:marTop w:val="0"/>
      <w:marBottom w:val="0"/>
      <w:divBdr>
        <w:top w:val="none" w:sz="0" w:space="0" w:color="auto"/>
        <w:left w:val="none" w:sz="0" w:space="0" w:color="auto"/>
        <w:bottom w:val="none" w:sz="0" w:space="0" w:color="auto"/>
        <w:right w:val="none" w:sz="0" w:space="0" w:color="auto"/>
      </w:divBdr>
    </w:div>
    <w:div w:id="21382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s://www.setonline.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s://www.setonline.ru/" TargetMode="External"/><Relationship Id="rId34" Type="http://schemas.openxmlformats.org/officeDocument/2006/relationships/hyperlink" Target="https://www.setonline.ru/" TargetMode="External"/><Relationship Id="rId42" Type="http://schemas.openxmlformats.org/officeDocument/2006/relationships/header" Target="header1.xml"/><Relationship Id="rId47" Type="http://schemas.openxmlformats.org/officeDocument/2006/relationships/hyperlink" Target="consultantplus://offline/ref=A040EB39CD11F250D04774D023161F91AFCDC35DF7E1BFE6557057AB0C7F19015D14DE1A43E1D605jBqAH" TargetMode="External"/><Relationship Id="rId50" Type="http://schemas.openxmlformats.org/officeDocument/2006/relationships/hyperlink" Target="consultantplus://offline/ref=A040EB39CD11F250D04774D023161F91ACC4C254F1EDBFE6557057AB0C7F19015D14DE1A43E1D706jBq7H" TargetMode="External"/><Relationship Id="rId55" Type="http://schemas.openxmlformats.org/officeDocument/2006/relationships/header" Target="header6.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r.yapparova@bashtel.ru" TargetMode="External"/><Relationship Id="rId20" Type="http://schemas.openxmlformats.org/officeDocument/2006/relationships/hyperlink" Target="http://www.bashtel.ru" TargetMode="External"/><Relationship Id="rId29" Type="http://schemas.openxmlformats.org/officeDocument/2006/relationships/hyperlink" Target="http://www.bashtel.ru" TargetMode="External"/><Relationship Id="rId41" Type="http://schemas.openxmlformats.org/officeDocument/2006/relationships/hyperlink" Target="http://www.bashtel.ru/zakupki/informatsiya/index.php?SECTION_ID=92" TargetMode="External"/><Relationship Id="rId54" Type="http://schemas.openxmlformats.org/officeDocument/2006/relationships/header" Target="header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2463E.53C60A10"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mailto:r.faizov@bashtel.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7jBqAH" TargetMode="External"/><Relationship Id="rId53" Type="http://schemas.openxmlformats.org/officeDocument/2006/relationships/header" Target="header4.xml"/><Relationship Id="rId58"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ouz@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oleObject" Target="embeddings/oleObject1.bin"/><Relationship Id="rId49" Type="http://schemas.openxmlformats.org/officeDocument/2006/relationships/hyperlink" Target="consultantplus://offline/ref=A040EB39CD11F250D04774D023161F91ACC4C254F1EDBFE6557057AB0C7F19015D14DE1A43E1D706jBq9H" TargetMode="External"/><Relationship Id="rId57" Type="http://schemas.openxmlformats.org/officeDocument/2006/relationships/footer" Target="footer2.xml"/><Relationship Id="rId61" Type="http://schemas.openxmlformats.org/officeDocument/2006/relationships/header" Target="header8.xml"/><Relationship Id="rId10" Type="http://schemas.openxmlformats.org/officeDocument/2006/relationships/image" Target="media/image1.png"/><Relationship Id="rId19" Type="http://schemas.openxmlformats.org/officeDocument/2006/relationships/hyperlink" Target="http://www.zakupki.gov.ru" TargetMode="External"/><Relationship Id="rId31" Type="http://schemas.openxmlformats.org/officeDocument/2006/relationships/hyperlink" Target="mailto:r.yapparova@bashtel.ru" TargetMode="External"/><Relationship Id="rId44" Type="http://schemas.openxmlformats.org/officeDocument/2006/relationships/header" Target="header3.xml"/><Relationship Id="rId52" Type="http://schemas.openxmlformats.org/officeDocument/2006/relationships/hyperlink" Target="mailto:r.yapparova@bashtel.ru" TargetMode="External"/><Relationship Id="rId60"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bashtel.ru/" TargetMode="External"/><Relationship Id="rId14" Type="http://schemas.openxmlformats.org/officeDocument/2006/relationships/hyperlink" Target="http://www.bashtel.ru" TargetMode="External"/><Relationship Id="rId22" Type="http://schemas.openxmlformats.org/officeDocument/2006/relationships/hyperlink" Target="mailto:security@bashtel.ru"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ouz@bashtel.ru" TargetMode="External"/><Relationship Id="rId35" Type="http://schemas.openxmlformats.org/officeDocument/2006/relationships/image" Target="media/image2.wmf"/><Relationship Id="rId43" Type="http://schemas.openxmlformats.org/officeDocument/2006/relationships/header" Target="header2.xml"/><Relationship Id="rId48" Type="http://schemas.openxmlformats.org/officeDocument/2006/relationships/hyperlink" Target="consultantplus://offline/ref=A040EB39CD11F250D04774D023161F91AFCDC35DF7E1BFE6557057AB0C7F19015D14DE1A43E1D601jBqCH"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r.faizov@bashtel.ru" TargetMode="External"/><Relationship Id="rId3" Type="http://schemas.openxmlformats.org/officeDocument/2006/relationships/numbering" Target="numbering.xml"/><Relationship Id="rId12" Type="http://schemas.openxmlformats.org/officeDocument/2006/relationships/hyperlink" Target="https://www.setonline.ru/" TargetMode="External"/><Relationship Id="rId17" Type="http://schemas.openxmlformats.org/officeDocument/2006/relationships/hyperlink" Target="mailto:r.faizov@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s://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0jBqEH" TargetMode="External"/><Relationship Id="rId59" Type="http://schemas.openxmlformats.org/officeDocument/2006/relationships/hyperlink" Target="http://docs.cntd.ru/document/1200007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2B6A8-776D-4A8F-9335-CEDF9D44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67</Pages>
  <Words>23215</Words>
  <Characters>132330</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Технические требования к малопарному кабелю для сетей абонентского доступа ШПД и ТфОП </vt:lpstr>
    </vt:vector>
  </TitlesOfParts>
  <Company>BIS</Company>
  <LinksUpToDate>false</LinksUpToDate>
  <CharactersWithSpaces>155235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Технические требования к малопарному кабелю для сетей абонентского доступа ШПД и ТфОП</dc:title>
  <dc:subject/>
  <dc:creator>Уфа</dc:creator>
  <cp:keywords/>
  <dc:description/>
  <cp:lastModifiedBy>Резяпова Адэля Геннадьевна</cp:lastModifiedBy>
  <cp:revision>134</cp:revision>
  <cp:lastPrinted>2017-11-08T08:42:00Z</cp:lastPrinted>
  <dcterms:created xsi:type="dcterms:W3CDTF">2017-06-27T04:58:00Z</dcterms:created>
  <dcterms:modified xsi:type="dcterms:W3CDTF">2017-11-08T08:47:00Z</dcterms:modified>
</cp:coreProperties>
</file>